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005" w:rsidRDefault="003F7712" w:rsidP="003F771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7712">
        <w:rPr>
          <w:rFonts w:ascii="Times New Roman" w:hAnsi="Times New Roman" w:cs="Times New Roman"/>
          <w:b/>
          <w:sz w:val="26"/>
          <w:szCs w:val="26"/>
        </w:rPr>
        <w:t>Конкурс</w:t>
      </w:r>
      <w:r w:rsidR="005E3E58" w:rsidRPr="003F771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«С</w:t>
      </w:r>
      <w:r w:rsidR="005E3E58" w:rsidRPr="003F7712">
        <w:rPr>
          <w:rFonts w:ascii="Times New Roman" w:hAnsi="Times New Roman" w:cs="Times New Roman"/>
          <w:b/>
          <w:sz w:val="26"/>
          <w:szCs w:val="26"/>
        </w:rPr>
        <w:t>елфи</w:t>
      </w:r>
      <w:r w:rsidRPr="003F7712">
        <w:rPr>
          <w:rFonts w:ascii="Times New Roman" w:hAnsi="Times New Roman" w:cs="Times New Roman"/>
          <w:b/>
          <w:sz w:val="26"/>
          <w:szCs w:val="26"/>
        </w:rPr>
        <w:t xml:space="preserve"> – тур</w:t>
      </w:r>
      <w:r w:rsidR="008E1005">
        <w:rPr>
          <w:rFonts w:ascii="Times New Roman" w:hAnsi="Times New Roman" w:cs="Times New Roman"/>
          <w:b/>
          <w:sz w:val="26"/>
          <w:szCs w:val="26"/>
        </w:rPr>
        <w:t>»</w:t>
      </w:r>
    </w:p>
    <w:p w:rsidR="00295E98" w:rsidRDefault="003F7712" w:rsidP="003F771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7712">
        <w:rPr>
          <w:rFonts w:ascii="Times New Roman" w:hAnsi="Times New Roman" w:cs="Times New Roman"/>
          <w:b/>
          <w:sz w:val="26"/>
          <w:szCs w:val="26"/>
        </w:rPr>
        <w:t xml:space="preserve"> н</w:t>
      </w:r>
      <w:r w:rsidR="008E1005">
        <w:rPr>
          <w:rFonts w:ascii="Times New Roman" w:hAnsi="Times New Roman" w:cs="Times New Roman"/>
          <w:b/>
          <w:sz w:val="26"/>
          <w:szCs w:val="26"/>
        </w:rPr>
        <w:t xml:space="preserve">а промышленной площадке </w:t>
      </w:r>
      <w:r w:rsidRPr="003F7712">
        <w:rPr>
          <w:rFonts w:ascii="Times New Roman" w:hAnsi="Times New Roman" w:cs="Times New Roman"/>
          <w:b/>
          <w:sz w:val="26"/>
          <w:szCs w:val="26"/>
        </w:rPr>
        <w:t xml:space="preserve"> ПАО «Северсталь»</w:t>
      </w:r>
    </w:p>
    <w:p w:rsidR="008E1005" w:rsidRPr="003F7712" w:rsidRDefault="008E1005" w:rsidP="003F771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B6A88" w:rsidRDefault="003F7712" w:rsidP="00D549F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Учащиеся в сопровождении  педагогов из шести школ города - </w:t>
      </w:r>
      <w:r w:rsidR="005E3E58" w:rsidRPr="003F7712">
        <w:rPr>
          <w:rFonts w:ascii="Times New Roman" w:hAnsi="Times New Roman" w:cs="Times New Roman"/>
          <w:sz w:val="26"/>
          <w:szCs w:val="26"/>
        </w:rPr>
        <w:t>МБОУ «СОШ №</w:t>
      </w:r>
      <w:r>
        <w:rPr>
          <w:rFonts w:ascii="Times New Roman" w:hAnsi="Times New Roman" w:cs="Times New Roman"/>
          <w:sz w:val="26"/>
          <w:szCs w:val="26"/>
        </w:rPr>
        <w:t>№ 5, 14, 33»</w:t>
      </w:r>
      <w:r w:rsidR="005E3E58" w:rsidRPr="003F7712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МБОУ </w:t>
      </w:r>
      <w:r w:rsidR="005E3E58" w:rsidRPr="003F7712">
        <w:rPr>
          <w:rFonts w:ascii="Times New Roman" w:hAnsi="Times New Roman" w:cs="Times New Roman"/>
          <w:sz w:val="26"/>
          <w:szCs w:val="26"/>
        </w:rPr>
        <w:t>«Центр образования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E3E58" w:rsidRPr="003F7712">
        <w:rPr>
          <w:rFonts w:ascii="Times New Roman" w:hAnsi="Times New Roman" w:cs="Times New Roman"/>
          <w:sz w:val="26"/>
          <w:szCs w:val="26"/>
        </w:rPr>
        <w:t xml:space="preserve">29» , </w:t>
      </w:r>
      <w:r>
        <w:rPr>
          <w:rFonts w:ascii="Times New Roman" w:hAnsi="Times New Roman" w:cs="Times New Roman"/>
          <w:sz w:val="26"/>
          <w:szCs w:val="26"/>
        </w:rPr>
        <w:t xml:space="preserve">МБОУ </w:t>
      </w:r>
      <w:r w:rsidR="005E3E58" w:rsidRPr="003F7712">
        <w:rPr>
          <w:rFonts w:ascii="Times New Roman" w:hAnsi="Times New Roman" w:cs="Times New Roman"/>
          <w:sz w:val="26"/>
          <w:szCs w:val="26"/>
        </w:rPr>
        <w:t>«Образовательный центр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E3E58" w:rsidRPr="003F7712"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 xml:space="preserve">», </w:t>
      </w:r>
      <w:r w:rsidR="005E3E58" w:rsidRPr="003F7712">
        <w:rPr>
          <w:rFonts w:ascii="Times New Roman" w:hAnsi="Times New Roman" w:cs="Times New Roman"/>
          <w:sz w:val="26"/>
          <w:szCs w:val="26"/>
        </w:rPr>
        <w:t xml:space="preserve"> МАОУ «Об</w:t>
      </w:r>
      <w:r w:rsidR="00F95BBE">
        <w:rPr>
          <w:rFonts w:ascii="Times New Roman" w:hAnsi="Times New Roman" w:cs="Times New Roman"/>
          <w:sz w:val="26"/>
          <w:szCs w:val="26"/>
        </w:rPr>
        <w:t>щеобразовательный лицей</w:t>
      </w:r>
      <w:r>
        <w:rPr>
          <w:rFonts w:ascii="Times New Roman" w:hAnsi="Times New Roman" w:cs="Times New Roman"/>
          <w:sz w:val="26"/>
          <w:szCs w:val="26"/>
        </w:rPr>
        <w:t xml:space="preserve"> «АМТЕК»-  приняли участие в конкурсе</w:t>
      </w:r>
      <w:r w:rsidR="005E3E58" w:rsidRPr="003F7712">
        <w:rPr>
          <w:rFonts w:ascii="Times New Roman" w:hAnsi="Times New Roman" w:cs="Times New Roman"/>
          <w:sz w:val="26"/>
          <w:szCs w:val="26"/>
        </w:rPr>
        <w:t xml:space="preserve"> «Селфи</w:t>
      </w:r>
      <w:r w:rsidR="004C6E59">
        <w:rPr>
          <w:rFonts w:ascii="Times New Roman" w:hAnsi="Times New Roman" w:cs="Times New Roman"/>
          <w:sz w:val="26"/>
          <w:szCs w:val="26"/>
        </w:rPr>
        <w:t>–</w:t>
      </w:r>
      <w:r w:rsidR="005E3E58" w:rsidRPr="003F7712">
        <w:rPr>
          <w:rFonts w:ascii="Times New Roman" w:hAnsi="Times New Roman" w:cs="Times New Roman"/>
          <w:sz w:val="26"/>
          <w:szCs w:val="26"/>
        </w:rPr>
        <w:t>тур</w:t>
      </w:r>
      <w:r w:rsidR="004C6E59">
        <w:rPr>
          <w:rFonts w:ascii="Times New Roman" w:hAnsi="Times New Roman" w:cs="Times New Roman"/>
          <w:sz w:val="26"/>
          <w:szCs w:val="26"/>
        </w:rPr>
        <w:t>»</w:t>
      </w:r>
      <w:r w:rsidR="005E3E58" w:rsidRPr="003F7712">
        <w:rPr>
          <w:rFonts w:ascii="Times New Roman" w:hAnsi="Times New Roman" w:cs="Times New Roman"/>
          <w:sz w:val="26"/>
          <w:szCs w:val="26"/>
        </w:rPr>
        <w:t xml:space="preserve"> на экологические объекты </w:t>
      </w:r>
      <w:r>
        <w:rPr>
          <w:rFonts w:ascii="Times New Roman" w:hAnsi="Times New Roman" w:cs="Times New Roman"/>
          <w:sz w:val="26"/>
          <w:szCs w:val="26"/>
        </w:rPr>
        <w:t>пром</w:t>
      </w:r>
      <w:r w:rsidR="004C6E59">
        <w:rPr>
          <w:rFonts w:ascii="Times New Roman" w:hAnsi="Times New Roman" w:cs="Times New Roman"/>
          <w:sz w:val="26"/>
          <w:szCs w:val="26"/>
        </w:rPr>
        <w:t xml:space="preserve">ышленной </w:t>
      </w:r>
      <w:r>
        <w:rPr>
          <w:rFonts w:ascii="Times New Roman" w:hAnsi="Times New Roman" w:cs="Times New Roman"/>
          <w:sz w:val="26"/>
          <w:szCs w:val="26"/>
        </w:rPr>
        <w:t>площадки предприятия</w:t>
      </w:r>
      <w:r w:rsidR="005E3E58" w:rsidRPr="003F7712">
        <w:rPr>
          <w:rFonts w:ascii="Times New Roman" w:hAnsi="Times New Roman" w:cs="Times New Roman"/>
          <w:sz w:val="26"/>
          <w:szCs w:val="26"/>
        </w:rPr>
        <w:t>.</w:t>
      </w:r>
    </w:p>
    <w:p w:rsidR="00B46070" w:rsidRDefault="00B46070" w:rsidP="00D549F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82"/>
        <w:gridCol w:w="5689"/>
      </w:tblGrid>
      <w:tr w:rsidR="002B6A88" w:rsidTr="00F95BBE">
        <w:tc>
          <w:tcPr>
            <w:tcW w:w="1994" w:type="pct"/>
          </w:tcPr>
          <w:p w:rsidR="002B6A88" w:rsidRDefault="002B6A88" w:rsidP="00D549F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A88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2327836" cy="1719682"/>
                  <wp:effectExtent l="0" t="304800" r="0" b="280568"/>
                  <wp:docPr id="19" name="Рисунок 1" descr="C:\Users\1\Desktop\20170905_1521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20170905_1521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351351" cy="17370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pct"/>
          </w:tcPr>
          <w:p w:rsidR="002B6A88" w:rsidRDefault="002B6A88" w:rsidP="00B46070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Данное мероприятие проводилось</w:t>
            </w:r>
            <w:r w:rsidRPr="003F7712">
              <w:rPr>
                <w:rFonts w:ascii="Times New Roman" w:hAnsi="Times New Roman" w:cs="Times New Roman"/>
                <w:sz w:val="26"/>
                <w:szCs w:val="26"/>
              </w:rPr>
              <w:t xml:space="preserve"> в рамках  проекта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«Экологическое образование», реализуемое </w:t>
            </w:r>
            <w:r w:rsidRPr="003F77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ПАО «Северсталь» в течение нескольких лет.  Советник генерального директора дивизиона «Северсталь Российская сталь» по связям с общественностью</w:t>
            </w:r>
            <w:r w:rsidRPr="003F77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Л.А. Гусева отметила</w:t>
            </w:r>
            <w:r w:rsidRPr="00B376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цель</w:t>
            </w:r>
            <w:r w:rsidRPr="003F7712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3F7712">
              <w:rPr>
                <w:rFonts w:ascii="Times New Roman" w:hAnsi="Times New Roman" w:cs="Times New Roman"/>
                <w:sz w:val="26"/>
                <w:szCs w:val="26"/>
              </w:rPr>
              <w:t xml:space="preserve"> показать экологические проекты комбината, направленные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3F7712">
              <w:rPr>
                <w:rFonts w:ascii="Times New Roman" w:hAnsi="Times New Roman" w:cs="Times New Roman"/>
                <w:sz w:val="26"/>
                <w:szCs w:val="26"/>
              </w:rPr>
              <w:t xml:space="preserve">  в первую очередь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3F7712">
              <w:rPr>
                <w:rFonts w:ascii="Times New Roman" w:hAnsi="Times New Roman" w:cs="Times New Roman"/>
                <w:sz w:val="26"/>
                <w:szCs w:val="26"/>
              </w:rPr>
              <w:t xml:space="preserve"> на озеленение территории, на создание комфортных условий для работников предприятия.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Обозначила проблему: в социальных сетях </w:t>
            </w:r>
            <w:r w:rsidRPr="003F7712">
              <w:rPr>
                <w:rFonts w:ascii="Times New Roman" w:hAnsi="Times New Roman" w:cs="Times New Roman"/>
                <w:sz w:val="26"/>
                <w:szCs w:val="26"/>
              </w:rPr>
              <w:t xml:space="preserve"> не совсем полно отражают экологическую деятельность  ПАО «Северсталь». </w:t>
            </w:r>
          </w:p>
        </w:tc>
      </w:tr>
    </w:tbl>
    <w:p w:rsidR="005C1CE7" w:rsidRPr="003F7712" w:rsidRDefault="00B46070" w:rsidP="007B5076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B5076">
        <w:rPr>
          <w:rFonts w:ascii="Times New Roman" w:hAnsi="Times New Roman" w:cs="Times New Roman"/>
          <w:sz w:val="26"/>
          <w:szCs w:val="26"/>
        </w:rPr>
        <w:t xml:space="preserve"> </w:t>
      </w:r>
      <w:r w:rsidR="00763664" w:rsidRPr="003F7712">
        <w:rPr>
          <w:rFonts w:ascii="Times New Roman" w:hAnsi="Times New Roman" w:cs="Times New Roman"/>
          <w:sz w:val="26"/>
          <w:szCs w:val="26"/>
        </w:rPr>
        <w:t>Форма про</w:t>
      </w:r>
      <w:r w:rsidR="007B5076">
        <w:rPr>
          <w:rFonts w:ascii="Times New Roman" w:hAnsi="Times New Roman" w:cs="Times New Roman"/>
          <w:sz w:val="26"/>
          <w:szCs w:val="26"/>
        </w:rPr>
        <w:t>ведения конкурса</w:t>
      </w:r>
      <w:r w:rsidR="00763664" w:rsidRPr="003F7712">
        <w:rPr>
          <w:rFonts w:ascii="Times New Roman" w:hAnsi="Times New Roman" w:cs="Times New Roman"/>
          <w:sz w:val="26"/>
          <w:szCs w:val="26"/>
        </w:rPr>
        <w:t xml:space="preserve"> очень привлекательна и актуа</w:t>
      </w:r>
      <w:r w:rsidR="003E0F63" w:rsidRPr="003F7712">
        <w:rPr>
          <w:rFonts w:ascii="Times New Roman" w:hAnsi="Times New Roman" w:cs="Times New Roman"/>
          <w:sz w:val="26"/>
          <w:szCs w:val="26"/>
        </w:rPr>
        <w:t xml:space="preserve">льна для современных школьников, так как многие являются активными пользователями социальных сетей. </w:t>
      </w:r>
      <w:r w:rsidR="00763664" w:rsidRPr="003F7712">
        <w:rPr>
          <w:rFonts w:ascii="Times New Roman" w:hAnsi="Times New Roman" w:cs="Times New Roman"/>
          <w:sz w:val="26"/>
          <w:szCs w:val="26"/>
        </w:rPr>
        <w:t xml:space="preserve"> Учащиеся с удовольствием позировали</w:t>
      </w:r>
      <w:r w:rsidR="00D7054D" w:rsidRPr="003F7712">
        <w:rPr>
          <w:rFonts w:ascii="Times New Roman" w:hAnsi="Times New Roman" w:cs="Times New Roman"/>
          <w:sz w:val="26"/>
          <w:szCs w:val="26"/>
        </w:rPr>
        <w:t xml:space="preserve"> и делали фотографии</w:t>
      </w:r>
      <w:r w:rsidR="00763664" w:rsidRPr="003F7712">
        <w:rPr>
          <w:rFonts w:ascii="Times New Roman" w:hAnsi="Times New Roman" w:cs="Times New Roman"/>
          <w:sz w:val="26"/>
          <w:szCs w:val="26"/>
        </w:rPr>
        <w:t xml:space="preserve"> на фоне зеленых  </w:t>
      </w:r>
      <w:r w:rsidR="005231B7" w:rsidRPr="003F7712">
        <w:rPr>
          <w:rFonts w:ascii="Times New Roman" w:hAnsi="Times New Roman" w:cs="Times New Roman"/>
          <w:sz w:val="26"/>
          <w:szCs w:val="26"/>
        </w:rPr>
        <w:t>скульптур и цветущих клумб.</w:t>
      </w:r>
      <w:r w:rsidR="005C1CE7" w:rsidRPr="003F7712">
        <w:rPr>
          <w:rFonts w:ascii="Times New Roman" w:hAnsi="Times New Roman" w:cs="Times New Roman"/>
          <w:sz w:val="26"/>
          <w:szCs w:val="26"/>
        </w:rPr>
        <w:t xml:space="preserve"> Каждый участник экологического селфи –</w:t>
      </w:r>
      <w:r w:rsidR="007B5076">
        <w:rPr>
          <w:rFonts w:ascii="Times New Roman" w:hAnsi="Times New Roman" w:cs="Times New Roman"/>
          <w:sz w:val="26"/>
          <w:szCs w:val="26"/>
        </w:rPr>
        <w:t xml:space="preserve"> </w:t>
      </w:r>
      <w:r w:rsidR="005C1CE7" w:rsidRPr="003F7712">
        <w:rPr>
          <w:rFonts w:ascii="Times New Roman" w:hAnsi="Times New Roman" w:cs="Times New Roman"/>
          <w:sz w:val="26"/>
          <w:szCs w:val="26"/>
        </w:rPr>
        <w:t>тура сделал около 100 фотографий</w:t>
      </w:r>
      <w:r w:rsidR="007B5076">
        <w:rPr>
          <w:rFonts w:ascii="Times New Roman" w:hAnsi="Times New Roman" w:cs="Times New Roman"/>
          <w:sz w:val="26"/>
          <w:szCs w:val="26"/>
        </w:rPr>
        <w:t>.</w:t>
      </w:r>
    </w:p>
    <w:p w:rsidR="007B5076" w:rsidRDefault="007B5076" w:rsidP="003F7712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BF37F0" w:rsidRPr="003F7712">
        <w:rPr>
          <w:rFonts w:ascii="Times New Roman" w:hAnsi="Times New Roman" w:cs="Times New Roman"/>
          <w:sz w:val="26"/>
          <w:szCs w:val="26"/>
        </w:rPr>
        <w:t>Сопровождала участников</w:t>
      </w:r>
      <w:r w:rsidR="00DF131E" w:rsidRPr="003F7712">
        <w:rPr>
          <w:rFonts w:ascii="Times New Roman" w:hAnsi="Times New Roman" w:cs="Times New Roman"/>
          <w:sz w:val="26"/>
          <w:szCs w:val="26"/>
        </w:rPr>
        <w:t xml:space="preserve"> акции</w:t>
      </w:r>
      <w:r w:rsidR="00BF37F0" w:rsidRPr="003F7712">
        <w:rPr>
          <w:rFonts w:ascii="Times New Roman" w:hAnsi="Times New Roman" w:cs="Times New Roman"/>
          <w:sz w:val="26"/>
          <w:szCs w:val="26"/>
        </w:rPr>
        <w:t xml:space="preserve"> </w:t>
      </w:r>
      <w:r w:rsidR="00BE4775" w:rsidRPr="003F77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менеджер управления коммуникаций АО «Северсталь Менеджмент» </w:t>
      </w:r>
      <w:r>
        <w:rPr>
          <w:rFonts w:ascii="Times New Roman" w:hAnsi="Times New Roman" w:cs="Times New Roman"/>
          <w:sz w:val="26"/>
          <w:szCs w:val="26"/>
        </w:rPr>
        <w:t xml:space="preserve"> М. В.</w:t>
      </w:r>
      <w:r w:rsidR="00BE4775" w:rsidRPr="003F7712">
        <w:rPr>
          <w:rFonts w:ascii="Times New Roman" w:hAnsi="Times New Roman" w:cs="Times New Roman"/>
          <w:sz w:val="26"/>
          <w:szCs w:val="26"/>
        </w:rPr>
        <w:t xml:space="preserve"> Солодилова.</w:t>
      </w:r>
      <w:r w:rsidR="00BF37F0" w:rsidRPr="003F7712">
        <w:rPr>
          <w:rFonts w:ascii="Times New Roman" w:hAnsi="Times New Roman" w:cs="Times New Roman"/>
          <w:sz w:val="26"/>
          <w:szCs w:val="26"/>
        </w:rPr>
        <w:t xml:space="preserve"> Об истории </w:t>
      </w:r>
      <w:r w:rsidR="00DF131E" w:rsidRPr="003F7712">
        <w:rPr>
          <w:rFonts w:ascii="Times New Roman" w:hAnsi="Times New Roman" w:cs="Times New Roman"/>
          <w:sz w:val="26"/>
          <w:szCs w:val="26"/>
        </w:rPr>
        <w:t xml:space="preserve"> </w:t>
      </w:r>
      <w:r w:rsidR="00BF37F0" w:rsidRPr="003F7712">
        <w:rPr>
          <w:rFonts w:ascii="Times New Roman" w:hAnsi="Times New Roman" w:cs="Times New Roman"/>
          <w:sz w:val="26"/>
          <w:szCs w:val="26"/>
        </w:rPr>
        <w:t>создания зеленых экспозиций  рассказала Назарова Марина</w:t>
      </w:r>
      <w:r>
        <w:rPr>
          <w:rFonts w:ascii="Times New Roman" w:hAnsi="Times New Roman" w:cs="Times New Roman"/>
          <w:sz w:val="26"/>
          <w:szCs w:val="26"/>
        </w:rPr>
        <w:t>,</w:t>
      </w:r>
      <w:r w:rsidR="00BF37F0" w:rsidRPr="003F7712">
        <w:rPr>
          <w:rFonts w:ascii="Times New Roman" w:hAnsi="Times New Roman" w:cs="Times New Roman"/>
          <w:sz w:val="26"/>
          <w:szCs w:val="26"/>
        </w:rPr>
        <w:t xml:space="preserve"> </w:t>
      </w:r>
      <w:r w:rsidR="00BF37F0" w:rsidRPr="007B5076">
        <w:rPr>
          <w:rFonts w:ascii="Times New Roman" w:hAnsi="Times New Roman" w:cs="Times New Roman"/>
          <w:sz w:val="26"/>
          <w:szCs w:val="26"/>
        </w:rPr>
        <w:t>менеджер по сопровождению производства.</w:t>
      </w:r>
      <w:r w:rsidR="00BF37F0" w:rsidRPr="003F771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46070" w:rsidTr="00B46070">
        <w:tc>
          <w:tcPr>
            <w:tcW w:w="4785" w:type="dxa"/>
          </w:tcPr>
          <w:p w:rsidR="00B46070" w:rsidRDefault="00B46070" w:rsidP="003F7712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6070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2728193" cy="2478491"/>
                  <wp:effectExtent l="0" t="133350" r="0" b="112309"/>
                  <wp:docPr id="22" name="Рисунок 2" descr="C:\Users\1\Desktop\20170905_1517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20170905_1517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722071" cy="24729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B46070" w:rsidRDefault="00F95BBE" w:rsidP="003F7712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5BBE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2761438" cy="2454514"/>
                  <wp:effectExtent l="0" t="152400" r="0" b="136286"/>
                  <wp:docPr id="15" name="Рисунок 1" descr="C:\Users\1\Desktop\20170905_1544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20170905_1544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780863" cy="2471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46070" w:rsidRDefault="00B46070" w:rsidP="003F7712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C43A0" w:rsidRDefault="007B5076" w:rsidP="003F771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</w:t>
      </w:r>
      <w:r w:rsidR="00DF131E" w:rsidRPr="003F7712">
        <w:rPr>
          <w:rFonts w:ascii="Times New Roman" w:hAnsi="Times New Roman" w:cs="Times New Roman"/>
          <w:sz w:val="26"/>
          <w:szCs w:val="26"/>
        </w:rPr>
        <w:t>Учащиеся и педагоги были поражены красотой, уютом, разнообразием растений в представленных зеленых композициях. Очень необычно видеть на фо</w:t>
      </w:r>
      <w:r>
        <w:rPr>
          <w:rFonts w:ascii="Times New Roman" w:hAnsi="Times New Roman" w:cs="Times New Roman"/>
          <w:sz w:val="26"/>
          <w:szCs w:val="26"/>
        </w:rPr>
        <w:t xml:space="preserve">не промышленного производства </w:t>
      </w:r>
      <w:r w:rsidR="00DF131E" w:rsidRPr="003F7712">
        <w:rPr>
          <w:rFonts w:ascii="Times New Roman" w:hAnsi="Times New Roman" w:cs="Times New Roman"/>
          <w:sz w:val="26"/>
          <w:szCs w:val="26"/>
        </w:rPr>
        <w:t xml:space="preserve"> </w:t>
      </w:r>
      <w:r w:rsidR="001914AA" w:rsidRPr="003F7712">
        <w:rPr>
          <w:rFonts w:ascii="Times New Roman" w:hAnsi="Times New Roman" w:cs="Times New Roman"/>
          <w:sz w:val="26"/>
          <w:szCs w:val="26"/>
        </w:rPr>
        <w:t xml:space="preserve">зеленые, ухоженные </w:t>
      </w:r>
      <w:r w:rsidR="00DF131E" w:rsidRPr="003F7712">
        <w:rPr>
          <w:rFonts w:ascii="Times New Roman" w:hAnsi="Times New Roman" w:cs="Times New Roman"/>
          <w:sz w:val="26"/>
          <w:szCs w:val="26"/>
        </w:rPr>
        <w:t>оазисы</w:t>
      </w:r>
      <w:r w:rsidR="001914AA" w:rsidRPr="003F7712">
        <w:rPr>
          <w:rFonts w:ascii="Times New Roman" w:hAnsi="Times New Roman" w:cs="Times New Roman"/>
          <w:sz w:val="26"/>
          <w:szCs w:val="26"/>
        </w:rPr>
        <w:t>.</w:t>
      </w:r>
      <w:r w:rsidR="00D7054D" w:rsidRPr="003F7712">
        <w:rPr>
          <w:rFonts w:ascii="Times New Roman" w:hAnsi="Times New Roman" w:cs="Times New Roman"/>
          <w:sz w:val="26"/>
          <w:szCs w:val="26"/>
        </w:rPr>
        <w:t xml:space="preserve"> Ребятам </w:t>
      </w:r>
      <w:r w:rsidR="00BF37F0" w:rsidRPr="003F7712">
        <w:rPr>
          <w:rFonts w:ascii="Times New Roman" w:hAnsi="Times New Roman" w:cs="Times New Roman"/>
          <w:sz w:val="26"/>
          <w:szCs w:val="26"/>
        </w:rPr>
        <w:t xml:space="preserve">больше всего  понравились </w:t>
      </w:r>
      <w:r w:rsidR="003E0F63" w:rsidRPr="003F77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причудливые фигуры из растений </w:t>
      </w:r>
      <w:r w:rsidR="009C22F9" w:rsidRPr="003F7712">
        <w:rPr>
          <w:rFonts w:ascii="Times New Roman" w:hAnsi="Times New Roman" w:cs="Times New Roman"/>
          <w:sz w:val="26"/>
          <w:szCs w:val="26"/>
        </w:rPr>
        <w:t xml:space="preserve"> в виде бабочки,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C22F9" w:rsidRPr="003F7712">
        <w:rPr>
          <w:rFonts w:ascii="Times New Roman" w:hAnsi="Times New Roman" w:cs="Times New Roman"/>
          <w:sz w:val="26"/>
          <w:szCs w:val="26"/>
        </w:rPr>
        <w:t xml:space="preserve"> жар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C22F9" w:rsidRPr="003F7712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C22F9" w:rsidRPr="003F7712">
        <w:rPr>
          <w:rFonts w:ascii="Times New Roman" w:hAnsi="Times New Roman" w:cs="Times New Roman"/>
          <w:sz w:val="26"/>
          <w:szCs w:val="26"/>
        </w:rPr>
        <w:t>птицы,  зонта, необычны</w:t>
      </w:r>
      <w:r>
        <w:rPr>
          <w:rFonts w:ascii="Times New Roman" w:hAnsi="Times New Roman" w:cs="Times New Roman"/>
          <w:sz w:val="26"/>
          <w:szCs w:val="26"/>
        </w:rPr>
        <w:t>й</w:t>
      </w:r>
      <w:r w:rsidR="009C22F9" w:rsidRPr="003F7712">
        <w:rPr>
          <w:rFonts w:ascii="Times New Roman" w:hAnsi="Times New Roman" w:cs="Times New Roman"/>
          <w:sz w:val="26"/>
          <w:szCs w:val="26"/>
        </w:rPr>
        <w:t xml:space="preserve"> забор в виде цветных карандашей. Всем запомнился фонтан  в окружении цветущих клумб на территории сталеплавильного производства. Цех конвертерной стали украшают аллеи </w:t>
      </w:r>
      <w:r>
        <w:rPr>
          <w:rFonts w:ascii="Times New Roman" w:hAnsi="Times New Roman" w:cs="Times New Roman"/>
          <w:sz w:val="26"/>
          <w:szCs w:val="26"/>
        </w:rPr>
        <w:t>«Л</w:t>
      </w:r>
      <w:r w:rsidR="009C22F9" w:rsidRPr="003F7712">
        <w:rPr>
          <w:rFonts w:ascii="Times New Roman" w:hAnsi="Times New Roman" w:cs="Times New Roman"/>
          <w:sz w:val="26"/>
          <w:szCs w:val="26"/>
        </w:rPr>
        <w:t>юбви</w:t>
      </w:r>
      <w:r>
        <w:rPr>
          <w:rFonts w:ascii="Times New Roman" w:hAnsi="Times New Roman" w:cs="Times New Roman"/>
          <w:sz w:val="26"/>
          <w:szCs w:val="26"/>
        </w:rPr>
        <w:t>»,</w:t>
      </w:r>
      <w:r w:rsidR="009C22F9" w:rsidRPr="003F77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«Х</w:t>
      </w:r>
      <w:r w:rsidR="009C22F9" w:rsidRPr="003F7712">
        <w:rPr>
          <w:rFonts w:ascii="Times New Roman" w:hAnsi="Times New Roman" w:cs="Times New Roman"/>
          <w:sz w:val="26"/>
          <w:szCs w:val="26"/>
        </w:rPr>
        <w:t>удожников</w:t>
      </w:r>
      <w:r>
        <w:rPr>
          <w:rFonts w:ascii="Times New Roman" w:hAnsi="Times New Roman" w:cs="Times New Roman"/>
          <w:sz w:val="26"/>
          <w:szCs w:val="26"/>
        </w:rPr>
        <w:t>»</w:t>
      </w:r>
      <w:r w:rsidR="009C22F9" w:rsidRPr="003F7712">
        <w:rPr>
          <w:rFonts w:ascii="Times New Roman" w:hAnsi="Times New Roman" w:cs="Times New Roman"/>
          <w:sz w:val="26"/>
          <w:szCs w:val="26"/>
        </w:rPr>
        <w:t>.</w:t>
      </w:r>
      <w:r w:rsidR="005C1CE7" w:rsidRPr="003F7712">
        <w:rPr>
          <w:rFonts w:ascii="Times New Roman" w:hAnsi="Times New Roman" w:cs="Times New Roman"/>
          <w:sz w:val="26"/>
          <w:szCs w:val="26"/>
        </w:rPr>
        <w:t xml:space="preserve"> </w:t>
      </w:r>
      <w:r w:rsidR="001914AA" w:rsidRPr="003F7712">
        <w:rPr>
          <w:rFonts w:ascii="Times New Roman" w:hAnsi="Times New Roman" w:cs="Times New Roman"/>
          <w:sz w:val="26"/>
          <w:szCs w:val="26"/>
        </w:rPr>
        <w:t xml:space="preserve">Все зеленые уголки поражают видовым разнообразием растений, ухоженностью, декоративными композициями, зелеными скульптурами, наличием мест отдыха.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1914AA" w:rsidRPr="003F7712">
        <w:rPr>
          <w:rFonts w:ascii="Times New Roman" w:hAnsi="Times New Roman" w:cs="Times New Roman"/>
          <w:sz w:val="26"/>
          <w:szCs w:val="26"/>
        </w:rPr>
        <w:t>Ежегодно на территории ПАО «Северстал</w:t>
      </w:r>
      <w:r w:rsidR="00DA7D2B" w:rsidRPr="003F7712">
        <w:rPr>
          <w:rFonts w:ascii="Times New Roman" w:hAnsi="Times New Roman" w:cs="Times New Roman"/>
          <w:sz w:val="26"/>
          <w:szCs w:val="26"/>
        </w:rPr>
        <w:t>ь» высаживается более 3000 корней</w:t>
      </w:r>
      <w:r w:rsidR="001914AA" w:rsidRPr="003F7712">
        <w:rPr>
          <w:rFonts w:ascii="Times New Roman" w:hAnsi="Times New Roman" w:cs="Times New Roman"/>
          <w:sz w:val="26"/>
          <w:szCs w:val="26"/>
        </w:rPr>
        <w:t xml:space="preserve"> декоративных растений, деревьев и кустарников. Работники предприятия</w:t>
      </w:r>
      <w:r w:rsidR="00763664" w:rsidRPr="003F7712">
        <w:rPr>
          <w:rFonts w:ascii="Times New Roman" w:hAnsi="Times New Roman" w:cs="Times New Roman"/>
          <w:sz w:val="26"/>
          <w:szCs w:val="26"/>
        </w:rPr>
        <w:t xml:space="preserve"> принимают активное </w:t>
      </w:r>
      <w:r>
        <w:rPr>
          <w:rFonts w:ascii="Times New Roman" w:hAnsi="Times New Roman" w:cs="Times New Roman"/>
          <w:sz w:val="26"/>
          <w:szCs w:val="26"/>
        </w:rPr>
        <w:t>участие в озеленении  комбината. Регулярно</w:t>
      </w:r>
      <w:r w:rsidR="00763664" w:rsidRPr="003F7712">
        <w:rPr>
          <w:rFonts w:ascii="Times New Roman" w:hAnsi="Times New Roman" w:cs="Times New Roman"/>
          <w:sz w:val="26"/>
          <w:szCs w:val="26"/>
        </w:rPr>
        <w:t xml:space="preserve"> проходят субботники, акции, конкурсы по озеленению  между цехами предприятия. Часть</w:t>
      </w:r>
      <w:r w:rsidR="00410AD8">
        <w:rPr>
          <w:rFonts w:ascii="Times New Roman" w:hAnsi="Times New Roman" w:cs="Times New Roman"/>
          <w:sz w:val="26"/>
          <w:szCs w:val="26"/>
        </w:rPr>
        <w:t xml:space="preserve"> </w:t>
      </w:r>
      <w:r w:rsidR="00DA7D2B" w:rsidRPr="003F7712">
        <w:rPr>
          <w:rFonts w:ascii="Times New Roman" w:hAnsi="Times New Roman" w:cs="Times New Roman"/>
          <w:sz w:val="26"/>
          <w:szCs w:val="26"/>
        </w:rPr>
        <w:t xml:space="preserve">посаженных </w:t>
      </w:r>
      <w:r w:rsidR="00763664" w:rsidRPr="003F7712">
        <w:rPr>
          <w:rFonts w:ascii="Times New Roman" w:hAnsi="Times New Roman" w:cs="Times New Roman"/>
          <w:sz w:val="26"/>
          <w:szCs w:val="26"/>
        </w:rPr>
        <w:t>многолетних растений</w:t>
      </w:r>
      <w:r w:rsidR="00DA7D2B" w:rsidRPr="003F7712">
        <w:rPr>
          <w:rFonts w:ascii="Times New Roman" w:hAnsi="Times New Roman" w:cs="Times New Roman"/>
          <w:sz w:val="26"/>
          <w:szCs w:val="26"/>
        </w:rPr>
        <w:t xml:space="preserve"> были принесены</w:t>
      </w:r>
      <w:r w:rsidR="00763664" w:rsidRPr="003F7712">
        <w:rPr>
          <w:rFonts w:ascii="Times New Roman" w:hAnsi="Times New Roman" w:cs="Times New Roman"/>
          <w:sz w:val="26"/>
          <w:szCs w:val="26"/>
        </w:rPr>
        <w:t xml:space="preserve"> </w:t>
      </w:r>
      <w:r w:rsidR="005231B7" w:rsidRPr="003F7712">
        <w:rPr>
          <w:rFonts w:ascii="Times New Roman" w:hAnsi="Times New Roman" w:cs="Times New Roman"/>
          <w:sz w:val="26"/>
          <w:szCs w:val="26"/>
        </w:rPr>
        <w:t xml:space="preserve"> работниками </w:t>
      </w:r>
      <w:r w:rsidR="002B6A88">
        <w:rPr>
          <w:rFonts w:ascii="Times New Roman" w:hAnsi="Times New Roman" w:cs="Times New Roman"/>
          <w:sz w:val="26"/>
          <w:szCs w:val="26"/>
        </w:rPr>
        <w:t xml:space="preserve">со своих дачных </w:t>
      </w:r>
      <w:r w:rsidR="00763664" w:rsidRPr="003F7712">
        <w:rPr>
          <w:rFonts w:ascii="Times New Roman" w:hAnsi="Times New Roman" w:cs="Times New Roman"/>
          <w:sz w:val="26"/>
          <w:szCs w:val="26"/>
        </w:rPr>
        <w:t>участков.</w:t>
      </w:r>
    </w:p>
    <w:p w:rsidR="007C43A0" w:rsidRDefault="007C43A0" w:rsidP="003F771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6911"/>
      </w:tblGrid>
      <w:tr w:rsidR="007C43A0" w:rsidTr="007C43A0">
        <w:tc>
          <w:tcPr>
            <w:tcW w:w="2660" w:type="dxa"/>
          </w:tcPr>
          <w:p w:rsidR="007C43A0" w:rsidRDefault="007C43A0" w:rsidP="003F771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43A0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482511" cy="2230582"/>
                  <wp:effectExtent l="19050" t="0" r="3389" b="0"/>
                  <wp:docPr id="24" name="Рисунок 3" descr="C:\Users\1\Desktop\oe4TOC4nhQ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esktop\oe4TOC4nhQ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6772" cy="22369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:rsidR="007C43A0" w:rsidRPr="003F7712" w:rsidRDefault="007C43A0" w:rsidP="007C43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Участникам конкурса «Селфи – тур» в начале мероприятия </w:t>
            </w:r>
            <w:r w:rsidRPr="003F7712">
              <w:rPr>
                <w:rFonts w:ascii="Times New Roman" w:hAnsi="Times New Roman" w:cs="Times New Roman"/>
                <w:sz w:val="26"/>
                <w:szCs w:val="26"/>
              </w:rPr>
              <w:t xml:space="preserve"> было  предложено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сделать</w:t>
            </w:r>
            <w:r w:rsidRPr="007B50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F7712">
              <w:rPr>
                <w:rFonts w:ascii="Times New Roman" w:hAnsi="Times New Roman" w:cs="Times New Roman"/>
                <w:sz w:val="26"/>
                <w:szCs w:val="26"/>
              </w:rPr>
              <w:t>фотографии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3F7712">
              <w:rPr>
                <w:rFonts w:ascii="Times New Roman" w:hAnsi="Times New Roman" w:cs="Times New Roman"/>
                <w:sz w:val="26"/>
                <w:szCs w:val="26"/>
              </w:rPr>
              <w:t xml:space="preserve"> выбрать наиболее яркие, удачные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и </w:t>
            </w:r>
            <w:r w:rsidRPr="003F7712">
              <w:rPr>
                <w:rFonts w:ascii="Times New Roman" w:hAnsi="Times New Roman" w:cs="Times New Roman"/>
                <w:sz w:val="26"/>
                <w:szCs w:val="26"/>
              </w:rPr>
              <w:t xml:space="preserve"> 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аписать репортаж, </w:t>
            </w:r>
            <w:r w:rsidRPr="003F7712">
              <w:rPr>
                <w:rFonts w:ascii="Times New Roman" w:hAnsi="Times New Roman" w:cs="Times New Roman"/>
                <w:sz w:val="26"/>
                <w:szCs w:val="26"/>
              </w:rPr>
              <w:t xml:space="preserve"> разместить эти материалы в социальных сетях. В течение месяца ре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бята публиковали свои работы</w:t>
            </w:r>
            <w:r w:rsidRPr="003F7712">
              <w:rPr>
                <w:rFonts w:ascii="Times New Roman" w:hAnsi="Times New Roman" w:cs="Times New Roman"/>
                <w:sz w:val="26"/>
                <w:szCs w:val="26"/>
              </w:rPr>
              <w:t>, делились впечатлениями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а пользователи сетей голосовали. </w:t>
            </w:r>
            <w:r w:rsidRPr="003F771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Авторы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самых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креативных</w:t>
            </w:r>
            <w:proofErr w:type="spellEnd"/>
            <w:r w:rsidRPr="003F771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 постов были награждены подарками от ПАО «Северсталь».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Победителями </w:t>
            </w:r>
            <w:r w:rsidRPr="003F771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стали учащиеся 8 «Б» класса МБОУ «Центр образования №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3F771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29» Городилов Кирилл, Кругликова Екатерина и ученица 11 «А» Степанова Полина МБОУ «Образовательный центр №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3F771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11»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  <w:p w:rsidR="007C43A0" w:rsidRDefault="007C43A0" w:rsidP="003F771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C43A0" w:rsidRDefault="00763664" w:rsidP="007C43A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F7712">
        <w:rPr>
          <w:rFonts w:ascii="Times New Roman" w:hAnsi="Times New Roman" w:cs="Times New Roman"/>
          <w:sz w:val="26"/>
          <w:szCs w:val="26"/>
        </w:rPr>
        <w:t xml:space="preserve"> </w:t>
      </w:r>
      <w:r w:rsidR="002B6A88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7C43A0">
        <w:rPr>
          <w:rFonts w:ascii="Times New Roman" w:hAnsi="Times New Roman" w:cs="Times New Roman"/>
          <w:sz w:val="26"/>
          <w:szCs w:val="26"/>
        </w:rPr>
        <w:t xml:space="preserve">                           </w:t>
      </w:r>
    </w:p>
    <w:p w:rsidR="00F95BBE" w:rsidRPr="008C6E65" w:rsidRDefault="007C43A0" w:rsidP="007C43A0">
      <w:pPr>
        <w:pStyle w:val="a3"/>
        <w:tabs>
          <w:tab w:val="left" w:pos="709"/>
        </w:tabs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</w:t>
      </w:r>
      <w:r w:rsidR="00F95B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5919"/>
      </w:tblGrid>
      <w:tr w:rsidR="00F95BBE" w:rsidTr="00F95BBE">
        <w:tc>
          <w:tcPr>
            <w:tcW w:w="3652" w:type="dxa"/>
          </w:tcPr>
          <w:p w:rsidR="00F95BBE" w:rsidRDefault="00F95BBE" w:rsidP="007C43A0">
            <w:pPr>
              <w:pStyle w:val="a3"/>
              <w:tabs>
                <w:tab w:val="left" w:pos="709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19" w:type="dxa"/>
          </w:tcPr>
          <w:p w:rsidR="00F95BBE" w:rsidRPr="00F95BBE" w:rsidRDefault="00F95BBE" w:rsidP="00F95BBE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95BB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О.А. Столярова,  учитель     биологии,   географии МБОУ «Центр образования № 29», фотоматериалы  предоставлены О.А.</w:t>
            </w:r>
            <w:r w:rsidR="00E70E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Столяровой, </w:t>
            </w:r>
            <w:r w:rsidRPr="00F95BB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О.В. Журавлевой, педагогом – психологом МБОУ «Центр образовании №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F95BB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29»</w:t>
            </w:r>
          </w:p>
          <w:p w:rsidR="00F95BBE" w:rsidRDefault="00F95BBE" w:rsidP="00F95BBE">
            <w:pPr>
              <w:pStyle w:val="a3"/>
              <w:tabs>
                <w:tab w:val="left" w:pos="70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7C43A0" w:rsidRDefault="002B6A88" w:rsidP="007C43A0">
      <w:pPr>
        <w:pStyle w:val="a3"/>
        <w:tabs>
          <w:tab w:val="left" w:pos="709"/>
        </w:tabs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7C43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                                     </w:t>
      </w:r>
      <w:r w:rsidR="007C43A0" w:rsidRPr="008C6E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7C43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C43A0" w:rsidRDefault="007C43A0" w:rsidP="007C43A0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10AD8" w:rsidRPr="007C43A0" w:rsidRDefault="00410AD8" w:rsidP="007C43A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410AD8" w:rsidRDefault="00410AD8" w:rsidP="00A77201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10AD8" w:rsidRDefault="00410AD8" w:rsidP="00A77201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10AD8" w:rsidRDefault="00410AD8" w:rsidP="00A77201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10AD8" w:rsidRDefault="00410AD8" w:rsidP="00A77201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10AD8" w:rsidRDefault="00410AD8" w:rsidP="00A77201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10AD8" w:rsidRDefault="00410AD8" w:rsidP="00A77201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10AD8" w:rsidRDefault="00410AD8" w:rsidP="00A77201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10AD8" w:rsidRDefault="00410AD8" w:rsidP="00A77201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10AD8" w:rsidRDefault="00410AD8" w:rsidP="00A77201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10AD8" w:rsidRDefault="00410AD8" w:rsidP="00A77201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10AD8" w:rsidRDefault="00410AD8" w:rsidP="00A77201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10AD8" w:rsidRDefault="00410AD8" w:rsidP="00A77201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10AD8" w:rsidRDefault="00410AD8" w:rsidP="00A77201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10AD8" w:rsidRDefault="00410AD8" w:rsidP="00A77201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410AD8" w:rsidSect="00295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5E3E58"/>
    <w:rsid w:val="00011F66"/>
    <w:rsid w:val="00111B30"/>
    <w:rsid w:val="001914AA"/>
    <w:rsid w:val="00295E98"/>
    <w:rsid w:val="002A2D91"/>
    <w:rsid w:val="002B6A88"/>
    <w:rsid w:val="002F7957"/>
    <w:rsid w:val="00320774"/>
    <w:rsid w:val="003E0F63"/>
    <w:rsid w:val="003F7712"/>
    <w:rsid w:val="00410AD8"/>
    <w:rsid w:val="004C6E59"/>
    <w:rsid w:val="005231B7"/>
    <w:rsid w:val="0056723A"/>
    <w:rsid w:val="005C1CE7"/>
    <w:rsid w:val="005E3E58"/>
    <w:rsid w:val="007559F0"/>
    <w:rsid w:val="00763664"/>
    <w:rsid w:val="007B5076"/>
    <w:rsid w:val="007C43A0"/>
    <w:rsid w:val="00831C8F"/>
    <w:rsid w:val="008C6E65"/>
    <w:rsid w:val="008E1005"/>
    <w:rsid w:val="00900F5A"/>
    <w:rsid w:val="009C22F9"/>
    <w:rsid w:val="00A00701"/>
    <w:rsid w:val="00A77201"/>
    <w:rsid w:val="00B3299F"/>
    <w:rsid w:val="00B37646"/>
    <w:rsid w:val="00B46070"/>
    <w:rsid w:val="00BE4775"/>
    <w:rsid w:val="00BF37F0"/>
    <w:rsid w:val="00D549F3"/>
    <w:rsid w:val="00D7054D"/>
    <w:rsid w:val="00DA7D2B"/>
    <w:rsid w:val="00DF131E"/>
    <w:rsid w:val="00E70E51"/>
    <w:rsid w:val="00F95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771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10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0AD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B6A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17</cp:revision>
  <cp:lastPrinted>2017-10-31T06:32:00Z</cp:lastPrinted>
  <dcterms:created xsi:type="dcterms:W3CDTF">2017-09-05T17:04:00Z</dcterms:created>
  <dcterms:modified xsi:type="dcterms:W3CDTF">2017-11-03T12:57:00Z</dcterms:modified>
</cp:coreProperties>
</file>