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60" w:rsidRPr="00A15760" w:rsidRDefault="00A15760" w:rsidP="00A157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57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Выплаты ежемесячного денежного вознаграждения классным руководителям</w:t>
      </w:r>
    </w:p>
    <w:p w:rsidR="00A15760" w:rsidRDefault="00A15760" w:rsidP="00A15760">
      <w:pPr>
        <w:pStyle w:val="a3"/>
      </w:pPr>
    </w:p>
    <w:p w:rsidR="00A15760" w:rsidRDefault="00A15760" w:rsidP="00A15760">
      <w:pPr>
        <w:pStyle w:val="a3"/>
        <w:spacing w:before="0" w:beforeAutospacing="0" w:after="0" w:afterAutospacing="0"/>
        <w:jc w:val="both"/>
      </w:pPr>
      <w:proofErr w:type="gramStart"/>
      <w:r>
        <w:t>В соответствии с Посланием Президента Российской Федерации от 15 января 2020 года, необходимо обеспечить с 1 сентября 2020 года выплаты за счет средств федерального бюджета ежемесячного денежного вознаграждения в размере 5000 рублей педагогическим работникам государственных и муниципальных общеобразовательных организаций за классное руководство (далее – вознаграждение), предусмотрев сохранение ранее установленных в субъектах Российс</w:t>
      </w:r>
      <w:bookmarkStart w:id="0" w:name="_GoBack"/>
      <w:bookmarkEnd w:id="0"/>
      <w:r>
        <w:t xml:space="preserve">кой Федерации выплат на эти цели. </w:t>
      </w:r>
      <w:proofErr w:type="gramEnd"/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Распоряжением Правительства Российской Федерации от 15 августа 2020 года № 2104-р Вологодской области выделено 207,1 млн. рублей.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Вознаграждение за классное руководство будут получать 6757 педагогических работников.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Постановлением Правительства области от 22 июня 2020 года № 715 с 1 сентября 2020 года установлено ежемесячное денежное вознаграждение за классное руководство в размере 5000 рублей педагогическим работникам государственных и муниципальных общеобразовательных организаций. Также данным постановлением утверждены правила выплаты вознаграждения.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proofErr w:type="gramStart"/>
      <w:r>
        <w:t>По государственным общеобразовательным организациям внесены изменения в положение об оплате труда работников организаций, осуществляющих образовательную деятельность (государственных образовательных учреждений области), утвержденное постановлением Правительства области от 30 октября 2008 года № 2099, в части включения в перечень выплат компенсационного характера, выплаты ежемесячного денежного вознаграждения в размере 5000 рублей за классное руководство педагогическим работникам общеобразовательных организаций области.</w:t>
      </w:r>
      <w:proofErr w:type="gramEnd"/>
      <w:r>
        <w:t xml:space="preserve"> Ранее установленные выплаты за классное руководство сохранены.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Аналогичные изменения вносятся в муниципальные правовые акты и локальные нормативные акты образовательных организаций. При этом </w:t>
      </w:r>
      <w:proofErr w:type="gramStart"/>
      <w:r>
        <w:t>действующие</w:t>
      </w:r>
      <w:proofErr w:type="gramEnd"/>
      <w:r>
        <w:t xml:space="preserve"> на 31 августа 2020 года размеры доплат за классное руководство должны быть сохранены.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Начисление вознаграждения осуществляется с месяца издания образовательной организацией приказа о возложении на педагога функций классного руководителя, но не ранее 1 сентября 2020 года.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Вознаграждение педагогическому работнику выплачивается: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в размере 5000 рублей за классное руководство: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- в классе, независимо от количества </w:t>
      </w:r>
      <w:proofErr w:type="gramStart"/>
      <w:r>
        <w:t>обучающихся</w:t>
      </w:r>
      <w:proofErr w:type="gramEnd"/>
      <w:r>
        <w:t xml:space="preserve">;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- в классе-комплекте, который принимается за один класс (далее – класс), независимо от количества </w:t>
      </w:r>
      <w:proofErr w:type="gramStart"/>
      <w:r>
        <w:t>обучающихся</w:t>
      </w:r>
      <w:proofErr w:type="gramEnd"/>
      <w:r>
        <w:t xml:space="preserve">;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не более чем в двукратном размере: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- за классное руководство в двух и более классах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Вознаграждение выплачивается в сроки выплаты заработной платы.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На вознаграждение производится начисление районного коэффициента. </w:t>
      </w:r>
    </w:p>
    <w:p w:rsidR="00A15760" w:rsidRDefault="00A15760" w:rsidP="00A15760">
      <w:pPr>
        <w:pStyle w:val="a3"/>
        <w:spacing w:before="0" w:beforeAutospacing="0" w:after="0" w:afterAutospacing="0"/>
        <w:jc w:val="both"/>
      </w:pPr>
      <w:r>
        <w:t xml:space="preserve">С 21 августа 2020 года работает областная "горячая линия" по вопросам выплат ежемесячного денежного вознаграждения классным руководителям по телефону 23-01-07 (доб. 2077). </w:t>
      </w:r>
    </w:p>
    <w:p w:rsidR="00D25B66" w:rsidRDefault="00D25B66"/>
    <w:sectPr w:rsidR="00D2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60"/>
    <w:rsid w:val="00A15760"/>
    <w:rsid w:val="00D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1</cp:revision>
  <dcterms:created xsi:type="dcterms:W3CDTF">2020-08-31T13:33:00Z</dcterms:created>
  <dcterms:modified xsi:type="dcterms:W3CDTF">2020-08-31T13:35:00Z</dcterms:modified>
</cp:coreProperties>
</file>