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29" w:rsidRDefault="00F44A29">
      <w:pPr>
        <w:pStyle w:val="Style1"/>
        <w:widowControl/>
        <w:spacing w:before="58"/>
        <w:rPr>
          <w:rStyle w:val="FontStyle11"/>
        </w:rPr>
      </w:pPr>
      <w:r>
        <w:rPr>
          <w:rStyle w:val="FontStyle11"/>
        </w:rPr>
        <w:t>«Урок цифры» научит школьников противостоять киберпреступникам</w:t>
      </w:r>
    </w:p>
    <w:p w:rsidR="00F44A29" w:rsidRPr="00AB1CD4" w:rsidRDefault="00F44A29" w:rsidP="00AB1CD4">
      <w:pPr>
        <w:pStyle w:val="Style2"/>
        <w:widowControl/>
        <w:spacing w:before="151" w:line="240" w:lineRule="auto"/>
        <w:rPr>
          <w:rStyle w:val="FontStyle12"/>
        </w:rPr>
      </w:pPr>
      <w:r w:rsidRPr="00AB1CD4">
        <w:rPr>
          <w:rStyle w:val="FontStyle12"/>
        </w:rPr>
        <w:t xml:space="preserve">С 8 по 22 февраля 2021 года </w:t>
      </w:r>
      <w:r w:rsidR="00AB1CD4" w:rsidRPr="00AB1CD4">
        <w:rPr>
          <w:rStyle w:val="FontStyle12"/>
        </w:rPr>
        <w:t xml:space="preserve">в 43 образовательных учреждениях г. Череповца для обучающихся с 1-го по 11-й класс </w:t>
      </w:r>
      <w:r w:rsidRPr="00AB1CD4">
        <w:rPr>
          <w:rStyle w:val="FontStyle12"/>
        </w:rPr>
        <w:t>про</w:t>
      </w:r>
      <w:r w:rsidR="00AB1CD4" w:rsidRPr="00AB1CD4">
        <w:rPr>
          <w:rStyle w:val="FontStyle12"/>
        </w:rPr>
        <w:t>шел</w:t>
      </w:r>
      <w:r w:rsidRPr="00AB1CD4">
        <w:rPr>
          <w:rStyle w:val="FontStyle12"/>
        </w:rPr>
        <w:t xml:space="preserve"> «Урок цифры», посвященный проблеме защиты данных в интернете. С помощью новых онлайи-тренажеров «Приватность в цифровом мире» обучающиеся </w:t>
      </w:r>
      <w:r w:rsidR="00AB1CD4" w:rsidRPr="00AB1CD4">
        <w:rPr>
          <w:rStyle w:val="FontStyle12"/>
        </w:rPr>
        <w:t>узнали</w:t>
      </w:r>
      <w:r w:rsidRPr="00AB1CD4">
        <w:rPr>
          <w:rStyle w:val="FontStyle12"/>
        </w:rPr>
        <w:t>, какую информацию о себе не стоит размещать в интернете, как противостоять мошенникам, а также научатся защищать свои персональные данные.</w:t>
      </w:r>
    </w:p>
    <w:p w:rsidR="00F44A29" w:rsidRPr="00AB1CD4" w:rsidRDefault="00F44A29" w:rsidP="00AB1CD4">
      <w:pPr>
        <w:pStyle w:val="Style2"/>
        <w:widowControl/>
        <w:spacing w:before="151" w:line="240" w:lineRule="auto"/>
        <w:ind w:right="22"/>
      </w:pPr>
      <w:r w:rsidRPr="00AB1CD4">
        <w:rPr>
          <w:rStyle w:val="FontStyle12"/>
        </w:rPr>
        <w:t xml:space="preserve">«Благодаря «Уроку цифры» у нас есть возможность рассказать детям, как безопасно пользоваться теми возможностями, которые открывает перед ними цифровой мир. </w:t>
      </w:r>
    </w:p>
    <w:p w:rsidR="00F44A29" w:rsidRPr="00AB1CD4" w:rsidRDefault="00F44A29" w:rsidP="00AB1CD4">
      <w:pPr>
        <w:pStyle w:val="Style2"/>
        <w:widowControl/>
        <w:spacing w:line="240" w:lineRule="auto"/>
      </w:pPr>
    </w:p>
    <w:p w:rsidR="00AB1CD4" w:rsidRPr="00AB1CD4" w:rsidRDefault="00AB1CD4" w:rsidP="00AB1CD4">
      <w:pPr>
        <w:pStyle w:val="Style2"/>
        <w:widowControl/>
        <w:spacing w:line="240" w:lineRule="auto"/>
      </w:pPr>
      <w:r w:rsidRPr="00AB1CD4">
        <w:t>Учащиеся школы № 1 г. Череповца отмечают:</w:t>
      </w:r>
    </w:p>
    <w:p w:rsidR="00AB1CD4" w:rsidRPr="00AB1CD4" w:rsidRDefault="00AB1CD4" w:rsidP="00AB1CD4">
      <w:pPr>
        <w:shd w:val="clear" w:color="auto" w:fill="FFFFFF"/>
        <w:jc w:val="both"/>
        <w:rPr>
          <w:rFonts w:eastAsia="Times New Roman"/>
          <w:color w:val="000000"/>
        </w:rPr>
      </w:pPr>
      <w:r w:rsidRPr="00AB1CD4">
        <w:rPr>
          <w:rFonts w:eastAsia="Times New Roman"/>
          <w:color w:val="000000"/>
        </w:rPr>
        <w:t>- «Урок достаточно интересный и познавательный, содержит полезную информацию».</w:t>
      </w:r>
    </w:p>
    <w:p w:rsidR="00AB1CD4" w:rsidRPr="00AB1CD4" w:rsidRDefault="00AB1CD4" w:rsidP="00AB1CD4">
      <w:pPr>
        <w:shd w:val="clear" w:color="auto" w:fill="FFFFFF"/>
        <w:jc w:val="both"/>
        <w:rPr>
          <w:rFonts w:eastAsia="Times New Roman"/>
          <w:color w:val="000000"/>
        </w:rPr>
      </w:pPr>
      <w:r w:rsidRPr="00AB1CD4">
        <w:rPr>
          <w:rFonts w:eastAsia="Times New Roman"/>
          <w:color w:val="000000"/>
        </w:rPr>
        <w:t>- «Хороший тест, помогает нам в получении новых знаний».</w:t>
      </w:r>
    </w:p>
    <w:p w:rsidR="00AB1CD4" w:rsidRPr="00AB1CD4" w:rsidRDefault="00AB1CD4" w:rsidP="00AB1CD4">
      <w:pPr>
        <w:shd w:val="clear" w:color="auto" w:fill="FFFFFF"/>
        <w:jc w:val="both"/>
        <w:rPr>
          <w:rFonts w:eastAsia="Times New Roman"/>
          <w:color w:val="000000"/>
        </w:rPr>
      </w:pPr>
      <w:r w:rsidRPr="00AB1CD4">
        <w:rPr>
          <w:rFonts w:eastAsia="Times New Roman"/>
          <w:color w:val="000000"/>
        </w:rPr>
        <w:t>- «Благодаря иллюстрациям более интересен и лёгок в понимании».</w:t>
      </w:r>
    </w:p>
    <w:p w:rsidR="00AB1CD4" w:rsidRPr="00AB1CD4" w:rsidRDefault="00AB1CD4" w:rsidP="00AB1CD4">
      <w:pPr>
        <w:shd w:val="clear" w:color="auto" w:fill="FFFFFF"/>
        <w:jc w:val="both"/>
        <w:rPr>
          <w:rFonts w:eastAsia="Times New Roman"/>
          <w:color w:val="000000"/>
        </w:rPr>
      </w:pPr>
      <w:r w:rsidRPr="00AB1CD4">
        <w:rPr>
          <w:rFonts w:eastAsia="Times New Roman"/>
          <w:color w:val="000000"/>
        </w:rPr>
        <w:t>- «Тест увлекательный и лёгок в прохождении».</w:t>
      </w:r>
    </w:p>
    <w:p w:rsidR="00AB1CD4" w:rsidRPr="00AB1CD4" w:rsidRDefault="00AB1CD4" w:rsidP="00AB1CD4">
      <w:pPr>
        <w:shd w:val="clear" w:color="auto" w:fill="FFFFFF"/>
        <w:jc w:val="both"/>
        <w:rPr>
          <w:rFonts w:eastAsia="Times New Roman"/>
          <w:color w:val="000000"/>
        </w:rPr>
      </w:pPr>
      <w:r w:rsidRPr="00AB1CD4">
        <w:rPr>
          <w:rFonts w:eastAsia="Times New Roman"/>
          <w:color w:val="000000"/>
        </w:rPr>
        <w:t>- «Увлекательный урок, с множеством полезной информации»</w:t>
      </w:r>
    </w:p>
    <w:p w:rsidR="00AB1CD4" w:rsidRPr="00AB1CD4" w:rsidRDefault="00AB1CD4" w:rsidP="00AB1CD4">
      <w:pPr>
        <w:shd w:val="clear" w:color="auto" w:fill="FFFFFF"/>
        <w:jc w:val="both"/>
        <w:rPr>
          <w:rFonts w:eastAsia="Times New Roman"/>
          <w:color w:val="000000"/>
        </w:rPr>
      </w:pPr>
      <w:r w:rsidRPr="00AB1CD4">
        <w:rPr>
          <w:rFonts w:eastAsia="Times New Roman"/>
          <w:color w:val="000000"/>
        </w:rPr>
        <w:t>- «Очень порадовали комиксы и легкое управление. Всем советую в прохождении!»</w:t>
      </w:r>
    </w:p>
    <w:p w:rsidR="00AB1CD4" w:rsidRPr="00AB1CD4" w:rsidRDefault="00AB1CD4" w:rsidP="00AB1CD4">
      <w:pPr>
        <w:jc w:val="both"/>
      </w:pPr>
    </w:p>
    <w:p w:rsidR="00F44A29" w:rsidRDefault="00F44A29" w:rsidP="00AB1CD4">
      <w:pPr>
        <w:pStyle w:val="Style2"/>
        <w:widowControl/>
        <w:spacing w:before="233" w:line="240" w:lineRule="auto"/>
        <w:rPr>
          <w:rStyle w:val="FontStyle12"/>
        </w:rPr>
      </w:pPr>
      <w:r>
        <w:rPr>
          <w:rStyle w:val="FontStyle12"/>
        </w:rPr>
        <w:t>Справочно</w:t>
      </w:r>
      <w:bookmarkStart w:id="0" w:name="_GoBack"/>
      <w:bookmarkEnd w:id="0"/>
    </w:p>
    <w:p w:rsidR="00F44A29" w:rsidRDefault="00F44A29" w:rsidP="00AB1CD4">
      <w:pPr>
        <w:pStyle w:val="Style2"/>
        <w:widowControl/>
        <w:spacing w:before="166" w:line="240" w:lineRule="auto"/>
        <w:rPr>
          <w:rStyle w:val="FontStyle12"/>
        </w:rPr>
      </w:pPr>
      <w:r>
        <w:rPr>
          <w:rStyle w:val="FontStyle12"/>
        </w:rPr>
        <w:t>Образовательный проект для школьников «Урок цифры» стартовал в декабре 2018 года по инициативе Министерства просвещения Российской Федерации, Министерства цифрового развития, связи и массовых коммуникаций Российской Федерации и АНО «Цифровая экономика». Проект позволяет детям получить знания от ведущих технологических компаний, развить цифровые компетенции, лучше сориентироваться в мире современных ИТ-профессий. Занятия по программированию на тематических тренажёрах проекта проводятся в виде увлекательных онлайн-игр для трёх возрастных групп — обучающихся младшей, средней и старшей школы.</w:t>
      </w:r>
    </w:p>
    <w:p w:rsidR="00F44A29" w:rsidRDefault="00F44A29" w:rsidP="00AB1CD4">
      <w:pPr>
        <w:pStyle w:val="Style2"/>
        <w:widowControl/>
        <w:spacing w:before="137" w:line="240" w:lineRule="auto"/>
        <w:ind w:right="50"/>
        <w:rPr>
          <w:rStyle w:val="FontStyle12"/>
        </w:rPr>
      </w:pPr>
      <w:r>
        <w:rPr>
          <w:rStyle w:val="FontStyle12"/>
        </w:rPr>
        <w:t xml:space="preserve">Инициаторы «Урока цифры» — Министерство просвещения РФ, Министерство цифрового развития, связи и массовых коммуникаций РФ и АНО «Цифровая экономика». Задачами проекта являются развитие у школьников цифровых компетенций и ранняя профориентация: уроки помогают детям сориентироваться в мире профессий, связанных с компьютерными технологиями и программированием. Партнерами проекта в </w:t>
      </w:r>
      <w:r w:rsidR="00AB1CD4">
        <w:rPr>
          <w:rStyle w:val="FontStyle12"/>
        </w:rPr>
        <w:t>2</w:t>
      </w:r>
      <w:r>
        <w:rPr>
          <w:rStyle w:val="FontStyle12"/>
        </w:rPr>
        <w:t>020/21    учебном году выступают «Лаборатория Касперского»,</w:t>
      </w:r>
      <w:r w:rsidR="00AB1CD4">
        <w:rPr>
          <w:rStyle w:val="FontStyle12"/>
        </w:rPr>
        <w:t xml:space="preserve"> </w:t>
      </w:r>
      <w:r>
        <w:rPr>
          <w:rStyle w:val="FontStyle12"/>
        </w:rPr>
        <w:t>Благотворительный фонд Сбербанка «Вклад в будущее», компании Яндекс, «1С»,</w:t>
      </w:r>
      <w:r w:rsidRPr="00AB1CD4">
        <w:rPr>
          <w:rStyle w:val="FontStyle12"/>
        </w:rPr>
        <w:t xml:space="preserve"> </w:t>
      </w:r>
      <w:hyperlink r:id="rId7" w:history="1">
        <w:r>
          <w:rPr>
            <w:rStyle w:val="a3"/>
            <w:spacing w:val="10"/>
            <w:lang w:val="en-US"/>
          </w:rPr>
          <w:t>Mail</w:t>
        </w:r>
        <w:r w:rsidRPr="00AB1CD4">
          <w:rPr>
            <w:rStyle w:val="a3"/>
            <w:spacing w:val="10"/>
          </w:rPr>
          <w:t>.</w:t>
        </w:r>
        <w:r>
          <w:rPr>
            <w:rStyle w:val="a3"/>
            <w:spacing w:val="10"/>
            <w:lang w:val="en-US"/>
          </w:rPr>
          <w:t>ru</w:t>
        </w:r>
      </w:hyperlink>
      <w:r w:rsidRPr="00AB1CD4">
        <w:rPr>
          <w:rStyle w:val="FontStyle12"/>
        </w:rPr>
        <w:t xml:space="preserve"> </w:t>
      </w:r>
      <w:r>
        <w:rPr>
          <w:rStyle w:val="FontStyle12"/>
          <w:lang w:val="en-US"/>
        </w:rPr>
        <w:t>Group</w:t>
      </w:r>
      <w:r w:rsidRPr="00AB1CD4">
        <w:rPr>
          <w:rStyle w:val="FontStyle12"/>
        </w:rPr>
        <w:t>.</w:t>
      </w:r>
      <w:r>
        <w:rPr>
          <w:rStyle w:val="FontStyle12"/>
        </w:rPr>
        <w:t xml:space="preserve"> Технологические партнеры — образовательная платформа «Кодвардс» и международная школа программирования «Алгоритмика». В прошлом учебном году «Урок цифры» охватил больше половины российских школьников. За два года дети, родители и учителя обратились к урокам, доступным на сайте проекта, почти 32 млн раз. Проект охватил все 85 регионов России, а в 2019/2020 учебном году расширил свою географию — при поддержке Россотрудничества учащиеся русскоязычных школ из 100+ стран прошли тренажеры от ведущих российских компаний цифровой экономики; дети, родители и учителя обратились к урокам, доступным на сайте проекта, почти 11 миллионов раз.</w:t>
      </w:r>
    </w:p>
    <w:p w:rsidR="00F44A29" w:rsidRDefault="00F44A29" w:rsidP="00AB1CD4">
      <w:pPr>
        <w:pStyle w:val="Style2"/>
        <w:widowControl/>
        <w:spacing w:before="180" w:line="240" w:lineRule="auto"/>
        <w:ind w:right="14"/>
        <w:rPr>
          <w:rStyle w:val="FontStyle12"/>
        </w:rPr>
      </w:pPr>
      <w:r>
        <w:rPr>
          <w:rStyle w:val="FontStyle12"/>
        </w:rPr>
        <w:t>В 2020 году всероссийский образовательный проект для школьников «Урок цифры» стал победителем авторитетной премии в области связей с общественностью</w:t>
      </w:r>
      <w:r w:rsidRPr="00AB1CD4">
        <w:rPr>
          <w:rStyle w:val="FontStyle12"/>
        </w:rPr>
        <w:t xml:space="preserve"> </w:t>
      </w:r>
      <w:r>
        <w:rPr>
          <w:rStyle w:val="FontStyle12"/>
          <w:lang w:val="en-US"/>
        </w:rPr>
        <w:t>PROBA</w:t>
      </w:r>
      <w:r w:rsidRPr="00AB1CD4">
        <w:rPr>
          <w:rStyle w:val="FontStyle12"/>
        </w:rPr>
        <w:t xml:space="preserve"> </w:t>
      </w:r>
      <w:r>
        <w:rPr>
          <w:rStyle w:val="FontStyle12"/>
          <w:lang w:val="en-US"/>
        </w:rPr>
        <w:t>AWARDS</w:t>
      </w:r>
      <w:r>
        <w:rPr>
          <w:rStyle w:val="FontStyle12"/>
        </w:rPr>
        <w:t xml:space="preserve"> в номинации «Лучший проект по эффективности медиа-коммуникаций», в 2021 году получил Премию </w:t>
      </w:r>
      <w:r>
        <w:rPr>
          <w:rStyle w:val="FontStyle12"/>
          <w:lang w:val="en-US"/>
        </w:rPr>
        <w:t>RuPoR</w:t>
      </w:r>
      <w:r>
        <w:rPr>
          <w:rStyle w:val="FontStyle12"/>
        </w:rPr>
        <w:t xml:space="preserve"> в номинации</w:t>
      </w:r>
      <w:r w:rsidRPr="00AB1CD4">
        <w:rPr>
          <w:rStyle w:val="FontStyle12"/>
        </w:rPr>
        <w:t xml:space="preserve"> </w:t>
      </w:r>
      <w:r>
        <w:rPr>
          <w:rStyle w:val="FontStyle12"/>
          <w:lang w:val="en-US"/>
        </w:rPr>
        <w:t>Digital</w:t>
      </w:r>
      <w:r>
        <w:rPr>
          <w:rStyle w:val="FontStyle12"/>
        </w:rPr>
        <w:t xml:space="preserve"> образовательный проект с формулировкой от жюри - «За эффективные цифровые коммуникации с подрастающим поколением».</w:t>
      </w:r>
    </w:p>
    <w:sectPr w:rsidR="00F44A29" w:rsidSect="00AB1CD4">
      <w:headerReference w:type="default" r:id="rId8"/>
      <w:headerReference w:type="first" r:id="rId9"/>
      <w:type w:val="continuous"/>
      <w:pgSz w:w="11905" w:h="16837"/>
      <w:pgMar w:top="709" w:right="706" w:bottom="567" w:left="1477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A29" w:rsidRDefault="00F44A29">
      <w:r>
        <w:separator/>
      </w:r>
    </w:p>
  </w:endnote>
  <w:endnote w:type="continuationSeparator" w:id="0">
    <w:p w:rsidR="00F44A29" w:rsidRDefault="00F4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A29" w:rsidRDefault="00F44A29">
      <w:r>
        <w:separator/>
      </w:r>
    </w:p>
  </w:footnote>
  <w:footnote w:type="continuationSeparator" w:id="0">
    <w:p w:rsidR="00F44A29" w:rsidRDefault="00F44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A29" w:rsidRDefault="00F44A29">
    <w:pPr>
      <w:pStyle w:val="Style1"/>
      <w:widowControl/>
      <w:ind w:left="4439" w:right="-3"/>
      <w:jc w:val="both"/>
      <w:rPr>
        <w:rStyle w:val="FontStyle11"/>
      </w:rPr>
    </w:pPr>
    <w:r>
      <w:rPr>
        <w:rStyle w:val="FontStyle11"/>
      </w:rPr>
      <w:fldChar w:fldCharType="begin"/>
    </w:r>
    <w:r>
      <w:rPr>
        <w:rStyle w:val="FontStyle11"/>
      </w:rPr>
      <w:instrText>PAGE</w:instrText>
    </w:r>
    <w:r>
      <w:rPr>
        <w:rStyle w:val="FontStyle11"/>
      </w:rPr>
      <w:fldChar w:fldCharType="separate"/>
    </w:r>
    <w:r w:rsidR="00AB1CD4">
      <w:rPr>
        <w:rStyle w:val="FontStyle11"/>
        <w:noProof/>
      </w:rPr>
      <w:t>2</w:t>
    </w:r>
    <w:r>
      <w:rPr>
        <w:rStyle w:val="FontStyle11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A29" w:rsidRDefault="00F44A29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00"/>
    <w:rsid w:val="00117B00"/>
    <w:rsid w:val="004559F0"/>
    <w:rsid w:val="00AB1CD4"/>
    <w:rsid w:val="00F4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53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53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Îòñêàíèðîâàííûå äîêóìåíòû OneTouch 4.0</vt:lpstr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Îòñêàíèðîâàííûå äîêóìåíòû OneTouch 4.0</dc:title>
  <dc:subject>Îòñêàíèðîâàííûå äîêóìåíòû</dc:subject>
  <dc:creator>priemnaya.upro</dc:creator>
  <cp:lastModifiedBy>Гущина Елена Владимировна</cp:lastModifiedBy>
  <cp:revision>2</cp:revision>
  <dcterms:created xsi:type="dcterms:W3CDTF">2021-02-25T08:17:00Z</dcterms:created>
  <dcterms:modified xsi:type="dcterms:W3CDTF">2021-02-25T08:17:00Z</dcterms:modified>
</cp:coreProperties>
</file>