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8D3F" w14:textId="7C6A949F" w:rsidR="00355D7E" w:rsidRPr="00177B28" w:rsidRDefault="00A36BDA" w:rsidP="00355D7E">
      <w:pPr>
        <w:spacing w:after="0" w:line="240" w:lineRule="auto"/>
        <w:jc w:val="center"/>
        <w:textAlignment w:val="baseline"/>
        <w:rPr>
          <w:rFonts w:ascii="Segoe UI" w:eastAsia="Times New Roman" w:hAnsi="Segoe UI" w:cs="Segoe UI"/>
          <w:b/>
          <w:sz w:val="18"/>
          <w:szCs w:val="18"/>
          <w:lang w:val="ru-RU" w:eastAsia="ru-RU"/>
        </w:rPr>
      </w:pPr>
      <w:r>
        <w:rPr>
          <w:rFonts w:ascii="Times New Roman" w:eastAsia="Times New Roman" w:hAnsi="Times New Roman" w:cs="Times New Roman"/>
          <w:b/>
          <w:sz w:val="26"/>
          <w:szCs w:val="26"/>
          <w:lang w:val="ru-RU" w:eastAsia="ru-RU"/>
        </w:rPr>
        <w:t>«</w:t>
      </w:r>
      <w:r w:rsidR="00355D7E" w:rsidRPr="00177B28">
        <w:rPr>
          <w:rFonts w:ascii="Times New Roman" w:eastAsia="Times New Roman" w:hAnsi="Times New Roman" w:cs="Times New Roman"/>
          <w:b/>
          <w:sz w:val="26"/>
          <w:szCs w:val="26"/>
          <w:lang w:val="ru-RU" w:eastAsia="ru-RU"/>
        </w:rPr>
        <w:t>Комплекс мер по развитию кадрового потенциала города Череповца Вологодской области на 2021-2024 годы</w:t>
      </w:r>
      <w:r>
        <w:rPr>
          <w:rFonts w:ascii="Times New Roman" w:eastAsia="Times New Roman" w:hAnsi="Times New Roman" w:cs="Times New Roman"/>
          <w:b/>
          <w:sz w:val="26"/>
          <w:szCs w:val="26"/>
          <w:lang w:val="ru-RU" w:eastAsia="ru-RU"/>
        </w:rPr>
        <w:t>»</w:t>
      </w:r>
      <w:r w:rsidR="00355D7E" w:rsidRPr="00177B28">
        <w:rPr>
          <w:rFonts w:ascii="Times New Roman" w:eastAsia="Times New Roman" w:hAnsi="Times New Roman" w:cs="Times New Roman"/>
          <w:b/>
          <w:sz w:val="26"/>
          <w:szCs w:val="26"/>
          <w:lang w:val="ru-RU" w:eastAsia="ru-RU"/>
        </w:rPr>
        <w:t> </w:t>
      </w:r>
    </w:p>
    <w:p w14:paraId="7DD09F25" w14:textId="5013AF78" w:rsidR="00355D7E" w:rsidRPr="00355D7E" w:rsidRDefault="00355D7E" w:rsidP="00355D7E">
      <w:pPr>
        <w:spacing w:after="0" w:line="240" w:lineRule="auto"/>
        <w:jc w:val="center"/>
        <w:textAlignment w:val="baseline"/>
        <w:rPr>
          <w:rFonts w:ascii="Segoe UI" w:eastAsia="Times New Roman" w:hAnsi="Segoe UI" w:cs="Segoe UI"/>
          <w:sz w:val="18"/>
          <w:szCs w:val="18"/>
          <w:lang w:val="ru-RU" w:eastAsia="ru-RU"/>
        </w:rPr>
      </w:pPr>
      <w:r w:rsidRPr="00355D7E">
        <w:rPr>
          <w:rFonts w:ascii="Times New Roman" w:eastAsia="Times New Roman" w:hAnsi="Times New Roman" w:cs="Times New Roman"/>
          <w:sz w:val="26"/>
          <w:szCs w:val="26"/>
          <w:lang w:val="ru-RU" w:eastAsia="ru-RU"/>
        </w:rPr>
        <w:t>(далее –</w:t>
      </w:r>
      <w:r>
        <w:rPr>
          <w:rFonts w:ascii="Times New Roman" w:eastAsia="Times New Roman" w:hAnsi="Times New Roman" w:cs="Times New Roman"/>
          <w:sz w:val="26"/>
          <w:szCs w:val="26"/>
          <w:lang w:val="ru-RU" w:eastAsia="ru-RU"/>
        </w:rPr>
        <w:t xml:space="preserve"> </w:t>
      </w:r>
      <w:r w:rsidRPr="00355D7E">
        <w:rPr>
          <w:rFonts w:ascii="Times New Roman" w:eastAsia="Times New Roman" w:hAnsi="Times New Roman" w:cs="Times New Roman"/>
          <w:sz w:val="26"/>
          <w:szCs w:val="26"/>
          <w:lang w:val="ru-RU" w:eastAsia="ru-RU"/>
        </w:rPr>
        <w:t>программа) </w:t>
      </w:r>
    </w:p>
    <w:p w14:paraId="5E25A034" w14:textId="77777777" w:rsidR="00177B28" w:rsidRDefault="00177B28" w:rsidP="00355D7E">
      <w:pPr>
        <w:spacing w:after="0" w:line="240" w:lineRule="auto"/>
        <w:jc w:val="center"/>
        <w:textAlignment w:val="baseline"/>
        <w:rPr>
          <w:rFonts w:ascii="Times New Roman" w:eastAsia="Times New Roman" w:hAnsi="Times New Roman" w:cs="Times New Roman"/>
          <w:sz w:val="26"/>
          <w:szCs w:val="26"/>
          <w:lang w:val="ru-RU" w:eastAsia="ru-RU"/>
        </w:rPr>
      </w:pPr>
    </w:p>
    <w:p w14:paraId="18FE46DD" w14:textId="77777777" w:rsidR="00177B28" w:rsidRPr="00177B28" w:rsidRDefault="00177B28" w:rsidP="00177B28">
      <w:pPr>
        <w:pStyle w:val="a8"/>
        <w:numPr>
          <w:ilvl w:val="0"/>
          <w:numId w:val="2"/>
        </w:numPr>
        <w:spacing w:after="0" w:line="240" w:lineRule="auto"/>
        <w:jc w:val="center"/>
        <w:textAlignment w:val="baseline"/>
        <w:rPr>
          <w:rFonts w:ascii="Segoe UI" w:eastAsia="Times New Roman" w:hAnsi="Segoe UI" w:cs="Segoe UI"/>
          <w:b/>
          <w:sz w:val="18"/>
          <w:szCs w:val="18"/>
          <w:lang w:val="ru-RU" w:eastAsia="ru-RU"/>
        </w:rPr>
      </w:pPr>
      <w:r w:rsidRPr="00177B28">
        <w:rPr>
          <w:rFonts w:ascii="Times New Roman" w:eastAsia="Times New Roman" w:hAnsi="Times New Roman" w:cs="Times New Roman"/>
          <w:b/>
          <w:sz w:val="26"/>
          <w:szCs w:val="26"/>
          <w:lang w:val="ru-RU" w:eastAsia="ru-RU"/>
        </w:rPr>
        <w:t xml:space="preserve">Паспорт программы </w:t>
      </w:r>
    </w:p>
    <w:p w14:paraId="477658E9" w14:textId="2DAE7654" w:rsidR="00355D7E" w:rsidRPr="00177B28" w:rsidRDefault="00355D7E" w:rsidP="00177B28">
      <w:pPr>
        <w:spacing w:after="0" w:line="240" w:lineRule="auto"/>
        <w:ind w:left="360"/>
        <w:jc w:val="center"/>
        <w:textAlignment w:val="baseline"/>
        <w:rPr>
          <w:rFonts w:ascii="Segoe UI" w:eastAsia="Times New Roman" w:hAnsi="Segoe UI" w:cs="Segoe UI"/>
          <w:sz w:val="18"/>
          <w:szCs w:val="18"/>
          <w:lang w:val="ru-RU" w:eastAsia="ru-RU"/>
        </w:rPr>
      </w:pPr>
      <w:r w:rsidRPr="00177B28">
        <w:rPr>
          <w:rFonts w:ascii="Times New Roman" w:eastAsia="Times New Roman" w:hAnsi="Times New Roman" w:cs="Times New Roman"/>
          <w:sz w:val="26"/>
          <w:szCs w:val="26"/>
          <w:lang w:val="ru-RU" w:eastAsia="ru-RU"/>
        </w:rPr>
        <w:t> </w:t>
      </w:r>
    </w:p>
    <w:tbl>
      <w:tblPr>
        <w:tblW w:w="9384"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7"/>
        <w:gridCol w:w="6157"/>
      </w:tblGrid>
      <w:tr w:rsidR="00355D7E" w:rsidRPr="00841E9F" w14:paraId="7AC39899"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3DAFE6" w14:textId="1E3F72A0"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Ответственный исполнитель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1C872" w14:textId="77777777" w:rsidR="00355D7E" w:rsidRPr="00F92946" w:rsidRDefault="00355D7E" w:rsidP="00402FF0">
            <w:pPr>
              <w:spacing w:after="0" w:line="240" w:lineRule="auto"/>
              <w:ind w:left="67" w:right="132"/>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Мэрия города (управление экономической политики) </w:t>
            </w:r>
          </w:p>
        </w:tc>
      </w:tr>
      <w:tr w:rsidR="00355D7E" w:rsidRPr="00841E9F" w14:paraId="7C1A9B84"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227F5" w14:textId="031D2A69"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Соисполнители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hideMark/>
          </w:tcPr>
          <w:p w14:paraId="7F83BDF0" w14:textId="306E52EC" w:rsidR="00355D7E" w:rsidRPr="00F92946" w:rsidRDefault="00863FA6" w:rsidP="00863FA6">
            <w:pPr>
              <w:spacing w:after="0" w:line="240" w:lineRule="auto"/>
              <w:ind w:left="67" w:right="132"/>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Департамент труда и занятости населения Вологодской области, у</w:t>
            </w:r>
            <w:r w:rsidR="00402FF0">
              <w:rPr>
                <w:rFonts w:ascii="Times New Roman" w:eastAsia="Times New Roman" w:hAnsi="Times New Roman" w:cs="Times New Roman"/>
                <w:sz w:val="26"/>
                <w:szCs w:val="26"/>
                <w:lang w:val="ru-RU" w:eastAsia="ru-RU"/>
              </w:rPr>
              <w:t xml:space="preserve">правление </w:t>
            </w:r>
            <w:r>
              <w:rPr>
                <w:rFonts w:ascii="Times New Roman" w:eastAsia="Times New Roman" w:hAnsi="Times New Roman" w:cs="Times New Roman"/>
                <w:sz w:val="26"/>
                <w:szCs w:val="26"/>
                <w:lang w:val="ru-RU" w:eastAsia="ru-RU"/>
              </w:rPr>
              <w:t>образования мэрии, управление муниципальной службы и кадровой политики мэрии,</w:t>
            </w:r>
            <w:r w:rsidRPr="00F92946">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а</w:t>
            </w:r>
            <w:r w:rsidRPr="00F92946">
              <w:rPr>
                <w:rFonts w:ascii="Times New Roman" w:eastAsia="Times New Roman" w:hAnsi="Times New Roman" w:cs="Times New Roman"/>
                <w:sz w:val="26"/>
                <w:szCs w:val="26"/>
                <w:lang w:val="ru-RU" w:eastAsia="ru-RU"/>
              </w:rPr>
              <w:t xml:space="preserve">втономная некоммерческая организация поддержки предпринимательства </w:t>
            </w:r>
            <w:r w:rsidR="00A36BDA">
              <w:rPr>
                <w:rFonts w:ascii="Times New Roman" w:eastAsia="Times New Roman" w:hAnsi="Times New Roman" w:cs="Times New Roman"/>
                <w:sz w:val="26"/>
                <w:szCs w:val="26"/>
                <w:lang w:val="ru-RU" w:eastAsia="ru-RU"/>
              </w:rPr>
              <w:t>«</w:t>
            </w:r>
            <w:r w:rsidRPr="00F92946">
              <w:rPr>
                <w:rFonts w:ascii="Times New Roman" w:eastAsia="Times New Roman" w:hAnsi="Times New Roman" w:cs="Times New Roman"/>
                <w:sz w:val="26"/>
                <w:szCs w:val="26"/>
                <w:lang w:val="ru-RU" w:eastAsia="ru-RU"/>
              </w:rPr>
              <w:t>Агентство Городского Развития</w:t>
            </w:r>
            <w:r w:rsidR="00A36BDA">
              <w:rPr>
                <w:rFonts w:ascii="Times New Roman" w:eastAsia="Times New Roman" w:hAnsi="Times New Roman" w:cs="Times New Roman"/>
                <w:sz w:val="26"/>
                <w:szCs w:val="26"/>
                <w:lang w:val="ru-RU" w:eastAsia="ru-RU"/>
              </w:rPr>
              <w:t>»</w:t>
            </w:r>
            <w:r w:rsidRPr="00F92946">
              <w:rPr>
                <w:rFonts w:ascii="Times New Roman" w:eastAsia="Times New Roman" w:hAnsi="Times New Roman" w:cs="Times New Roman"/>
                <w:sz w:val="26"/>
                <w:szCs w:val="26"/>
                <w:lang w:val="ru-RU" w:eastAsia="ru-RU"/>
              </w:rPr>
              <w:t> (далее </w:t>
            </w:r>
            <w:r>
              <w:rPr>
                <w:rFonts w:ascii="Times New Roman" w:eastAsia="Times New Roman" w:hAnsi="Times New Roman" w:cs="Times New Roman"/>
                <w:sz w:val="26"/>
                <w:szCs w:val="26"/>
                <w:lang w:val="ru-RU" w:eastAsia="ru-RU"/>
              </w:rPr>
              <w:t>–</w:t>
            </w:r>
            <w:r w:rsidRPr="00F92946">
              <w:rPr>
                <w:rFonts w:ascii="Times New Roman" w:eastAsia="Times New Roman" w:hAnsi="Times New Roman" w:cs="Times New Roman"/>
                <w:sz w:val="26"/>
                <w:szCs w:val="26"/>
                <w:lang w:val="ru-RU" w:eastAsia="ru-RU"/>
              </w:rPr>
              <w:t> АН</w:t>
            </w:r>
            <w:r>
              <w:rPr>
                <w:rFonts w:ascii="Times New Roman" w:eastAsia="Times New Roman" w:hAnsi="Times New Roman" w:cs="Times New Roman"/>
                <w:sz w:val="26"/>
                <w:szCs w:val="26"/>
                <w:lang w:val="ru-RU" w:eastAsia="ru-RU"/>
              </w:rPr>
              <w:t>О АГР)</w:t>
            </w:r>
          </w:p>
        </w:tc>
      </w:tr>
      <w:tr w:rsidR="00355D7E" w:rsidRPr="00841E9F" w14:paraId="789BD406"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23CD168F" w14:textId="10F0C029"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Участники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hideMark/>
          </w:tcPr>
          <w:p w14:paraId="0DE72C51" w14:textId="65CB3C98" w:rsidR="00355D7E" w:rsidRPr="00F92946" w:rsidRDefault="00402FF0" w:rsidP="00863FA6">
            <w:pPr>
              <w:spacing w:after="0" w:line="240" w:lineRule="auto"/>
              <w:ind w:left="67" w:right="132"/>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Отделение занятости населения</w:t>
            </w:r>
            <w:r w:rsidR="00863FA6">
              <w:rPr>
                <w:rFonts w:ascii="Times New Roman" w:eastAsia="Times New Roman" w:hAnsi="Times New Roman" w:cs="Times New Roman"/>
                <w:sz w:val="26"/>
                <w:szCs w:val="26"/>
                <w:lang w:val="ru-RU" w:eastAsia="ru-RU"/>
              </w:rPr>
              <w:t xml:space="preserve"> </w:t>
            </w:r>
            <w:r w:rsidR="00863FA6" w:rsidRPr="00177B28">
              <w:rPr>
                <w:rFonts w:ascii="Times New Roman" w:eastAsia="Times New Roman" w:hAnsi="Times New Roman" w:cs="Times New Roman"/>
                <w:sz w:val="26"/>
                <w:szCs w:val="26"/>
                <w:lang w:val="ru-RU" w:eastAsia="ru-RU"/>
              </w:rPr>
              <w:t xml:space="preserve">по городу Череповцу и Череповецкому району КУ Вологодской области </w:t>
            </w:r>
            <w:r w:rsidR="00A36BDA">
              <w:rPr>
                <w:rFonts w:ascii="Times New Roman" w:eastAsia="Times New Roman" w:hAnsi="Times New Roman" w:cs="Times New Roman"/>
                <w:sz w:val="26"/>
                <w:szCs w:val="26"/>
                <w:lang w:val="ru-RU" w:eastAsia="ru-RU"/>
              </w:rPr>
              <w:t>«</w:t>
            </w:r>
            <w:r w:rsidR="00863FA6" w:rsidRPr="00177B28">
              <w:rPr>
                <w:rFonts w:ascii="Times New Roman" w:eastAsia="Times New Roman" w:hAnsi="Times New Roman" w:cs="Times New Roman"/>
                <w:sz w:val="26"/>
                <w:szCs w:val="26"/>
                <w:lang w:val="ru-RU" w:eastAsia="ru-RU"/>
              </w:rPr>
              <w:t>Центр занятости населения Вологодской области</w:t>
            </w:r>
            <w:r w:rsidR="00A36BDA">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 Череповецкий государственный университет, учреждения среднего профессионального образования, предприятия города</w:t>
            </w:r>
          </w:p>
        </w:tc>
      </w:tr>
      <w:tr w:rsidR="00355D7E" w:rsidRPr="00F92946" w14:paraId="47DD6506" w14:textId="77777777" w:rsidTr="00402FF0">
        <w:trPr>
          <w:trHeight w:val="420"/>
        </w:trPr>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0D21D7A7" w14:textId="07EFBB82"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Подпрограммы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AE3AE" w14:textId="77777777" w:rsidR="00355D7E" w:rsidRPr="00F92946" w:rsidRDefault="00355D7E" w:rsidP="00402FF0">
            <w:pPr>
              <w:spacing w:after="0" w:line="240" w:lineRule="auto"/>
              <w:ind w:left="67" w:right="132"/>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Отсутствуют </w:t>
            </w:r>
          </w:p>
        </w:tc>
      </w:tr>
      <w:tr w:rsidR="00355D7E" w:rsidRPr="00F92946" w14:paraId="71416A7D"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137976B7" w14:textId="12F92B7E"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Программно-целевые инструменты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CC14A9" w14:textId="77777777" w:rsidR="00355D7E" w:rsidRPr="00F92946" w:rsidRDefault="00355D7E" w:rsidP="00402FF0">
            <w:pPr>
              <w:spacing w:after="0" w:line="240" w:lineRule="auto"/>
              <w:ind w:left="67" w:right="132"/>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Отсутствуют </w:t>
            </w:r>
          </w:p>
        </w:tc>
      </w:tr>
      <w:tr w:rsidR="00355D7E" w:rsidRPr="00841E9F" w14:paraId="288B1F9A"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759F281B" w14:textId="45940C97" w:rsidR="00355D7E" w:rsidRPr="00F92946" w:rsidRDefault="00355D7E" w:rsidP="00EA52D1">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Цел</w:t>
            </w:r>
            <w:r w:rsidR="00EA52D1">
              <w:rPr>
                <w:rFonts w:ascii="Times New Roman" w:eastAsia="Times New Roman" w:hAnsi="Times New Roman" w:cs="Times New Roman"/>
                <w:sz w:val="26"/>
                <w:szCs w:val="26"/>
                <w:lang w:val="ru-RU" w:eastAsia="ru-RU"/>
              </w:rPr>
              <w:t>и</w:t>
            </w:r>
            <w:r w:rsidRPr="00F92946">
              <w:rPr>
                <w:rFonts w:ascii="Times New Roman" w:eastAsia="Times New Roman" w:hAnsi="Times New Roman" w:cs="Times New Roman"/>
                <w:sz w:val="26"/>
                <w:szCs w:val="26"/>
                <w:lang w:val="ru-RU" w:eastAsia="ru-RU"/>
              </w:rPr>
              <w:t xml:space="preserve">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hideMark/>
          </w:tcPr>
          <w:p w14:paraId="2D031884" w14:textId="2740C3F1" w:rsidR="004E66FD" w:rsidRPr="00F50179" w:rsidRDefault="00F50179" w:rsidP="00F50179">
            <w:pPr>
              <w:pStyle w:val="a8"/>
              <w:numPr>
                <w:ilvl w:val="0"/>
                <w:numId w:val="16"/>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F50179">
              <w:rPr>
                <w:rFonts w:ascii="Times New Roman" w:eastAsia="Times New Roman" w:hAnsi="Times New Roman" w:cs="Times New Roman"/>
                <w:sz w:val="26"/>
                <w:szCs w:val="26"/>
                <w:lang w:val="ru-RU" w:eastAsia="ru-RU"/>
              </w:rPr>
              <w:t>О</w:t>
            </w:r>
            <w:r w:rsidR="004E66FD" w:rsidRPr="00F50179">
              <w:rPr>
                <w:rFonts w:ascii="Times New Roman" w:eastAsia="Times New Roman" w:hAnsi="Times New Roman" w:cs="Times New Roman"/>
                <w:sz w:val="26"/>
                <w:szCs w:val="26"/>
                <w:lang w:val="ru-RU" w:eastAsia="ru-RU"/>
              </w:rPr>
              <w:t>беспечить потребности отраслей экономики города в трудовых ресурсах;</w:t>
            </w:r>
          </w:p>
          <w:p w14:paraId="6AD03A65" w14:textId="7DDCC125" w:rsidR="004E66FD" w:rsidRPr="00F50179" w:rsidRDefault="004E66FD" w:rsidP="00F50179">
            <w:pPr>
              <w:pStyle w:val="a8"/>
              <w:numPr>
                <w:ilvl w:val="0"/>
                <w:numId w:val="16"/>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F50179">
              <w:rPr>
                <w:rFonts w:ascii="Times New Roman" w:eastAsia="Times New Roman" w:hAnsi="Times New Roman" w:cs="Times New Roman"/>
                <w:sz w:val="26"/>
                <w:szCs w:val="26"/>
                <w:lang w:val="ru-RU" w:eastAsia="ru-RU"/>
              </w:rPr>
              <w:t>обеспечить реализацию права граждан на труд, в том числе занятость трудоспособного населения;</w:t>
            </w:r>
          </w:p>
          <w:p w14:paraId="75D286D2" w14:textId="69D8852C" w:rsidR="004E66FD" w:rsidRPr="00F92946" w:rsidRDefault="004E66FD" w:rsidP="00F50179">
            <w:pPr>
              <w:pStyle w:val="a8"/>
              <w:numPr>
                <w:ilvl w:val="0"/>
                <w:numId w:val="16"/>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F50179">
              <w:rPr>
                <w:rFonts w:ascii="Times New Roman" w:eastAsia="Times New Roman" w:hAnsi="Times New Roman" w:cs="Times New Roman"/>
                <w:sz w:val="26"/>
                <w:szCs w:val="26"/>
                <w:lang w:val="ru-RU" w:eastAsia="ru-RU"/>
              </w:rPr>
              <w:t>обеспечить непрерывную, своевременную и качественную профессиональную подготовку, обновление и развитие кадрового потенциала города, повышение профессионализма кадров, непрерывный процесс воспроизводства рабочей силы.</w:t>
            </w:r>
          </w:p>
        </w:tc>
      </w:tr>
      <w:tr w:rsidR="00355D7E" w:rsidRPr="00841E9F" w14:paraId="380375E6"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7C480D6A" w14:textId="1642DF16"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Задачи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hideMark/>
          </w:tcPr>
          <w:p w14:paraId="6EB3C24A" w14:textId="6214660A" w:rsidR="00EA52D1" w:rsidRPr="00B12A7D" w:rsidRDefault="00B12A7D"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А</w:t>
            </w:r>
            <w:r w:rsidR="00EA52D1" w:rsidRPr="00B12A7D">
              <w:rPr>
                <w:rFonts w:ascii="Times New Roman" w:eastAsia="Times New Roman" w:hAnsi="Times New Roman" w:cs="Times New Roman"/>
                <w:sz w:val="26"/>
                <w:szCs w:val="26"/>
                <w:lang w:val="ru-RU" w:eastAsia="ru-RU"/>
              </w:rPr>
              <w:t>нализ текущего состояния кадровой обеспеченности экономики города трудовыми ресурсами, выявление проблем, требующих корректирующих действий;</w:t>
            </w:r>
          </w:p>
          <w:p w14:paraId="4AB65A2E" w14:textId="6089AD7F" w:rsidR="00EA52D1" w:rsidRPr="00EA52D1" w:rsidRDefault="00B12A7D"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w:t>
            </w:r>
            <w:r w:rsidR="00EA52D1" w:rsidRPr="00B12A7D">
              <w:rPr>
                <w:rFonts w:ascii="Times New Roman" w:eastAsia="Times New Roman" w:hAnsi="Times New Roman" w:cs="Times New Roman"/>
                <w:sz w:val="26"/>
                <w:szCs w:val="26"/>
                <w:lang w:val="ru-RU" w:eastAsia="ru-RU"/>
              </w:rPr>
              <w:t xml:space="preserve">рогнозирование потребности в кадрах для экономики и социальной сферы города </w:t>
            </w:r>
          </w:p>
          <w:p w14:paraId="2DD3EEDF" w14:textId="07F35E78" w:rsidR="00B12A7D" w:rsidRPr="00B12A7D" w:rsidRDefault="00B12A7D"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Ф</w:t>
            </w:r>
            <w:r w:rsidRPr="00B12A7D">
              <w:rPr>
                <w:rFonts w:ascii="Times New Roman" w:eastAsia="Times New Roman" w:hAnsi="Times New Roman" w:cs="Times New Roman"/>
                <w:sz w:val="26"/>
                <w:szCs w:val="26"/>
                <w:lang w:val="ru-RU" w:eastAsia="ru-RU"/>
              </w:rPr>
              <w:t>ормирование перспектив изменения профессионально-квалификационной структуры и объемов подготовки кадров в соответствии с потребностями социально-экономического развития города;</w:t>
            </w:r>
          </w:p>
          <w:p w14:paraId="44D93B19" w14:textId="77777777" w:rsidR="00B12A7D" w:rsidRDefault="00B12A7D"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w:t>
            </w:r>
            <w:r w:rsidRPr="00B12A7D">
              <w:rPr>
                <w:rFonts w:ascii="Times New Roman" w:eastAsia="Times New Roman" w:hAnsi="Times New Roman" w:cs="Times New Roman"/>
                <w:sz w:val="26"/>
                <w:szCs w:val="26"/>
                <w:lang w:val="ru-RU" w:eastAsia="ru-RU"/>
              </w:rPr>
              <w:t>пределение механизмов, обеспечивающих эффективное управление кадровым потенциалом города и создание условий для реализации возможностей кадрового потенциала.</w:t>
            </w:r>
          </w:p>
          <w:p w14:paraId="73379DBB" w14:textId="6D7F39CC" w:rsidR="008132FF" w:rsidRDefault="00FC7C9A"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lastRenderedPageBreak/>
              <w:t>Содействие р</w:t>
            </w:r>
            <w:r w:rsidR="00925FD7" w:rsidRPr="00925FD7">
              <w:rPr>
                <w:rFonts w:ascii="Times New Roman" w:eastAsia="Times New Roman" w:hAnsi="Times New Roman" w:cs="Times New Roman"/>
                <w:sz w:val="26"/>
                <w:szCs w:val="26"/>
                <w:lang w:val="ru-RU" w:eastAsia="ru-RU"/>
              </w:rPr>
              <w:t>азвити</w:t>
            </w:r>
            <w:r>
              <w:rPr>
                <w:rFonts w:ascii="Times New Roman" w:eastAsia="Times New Roman" w:hAnsi="Times New Roman" w:cs="Times New Roman"/>
                <w:sz w:val="26"/>
                <w:szCs w:val="26"/>
                <w:lang w:val="ru-RU" w:eastAsia="ru-RU"/>
              </w:rPr>
              <w:t>ю</w:t>
            </w:r>
            <w:r w:rsidR="00925FD7" w:rsidRPr="00925FD7">
              <w:rPr>
                <w:rFonts w:ascii="Times New Roman" w:eastAsia="Times New Roman" w:hAnsi="Times New Roman" w:cs="Times New Roman"/>
                <w:sz w:val="26"/>
                <w:szCs w:val="26"/>
                <w:lang w:val="ru-RU" w:eastAsia="ru-RU"/>
              </w:rPr>
              <w:t xml:space="preserve"> системы профориентации выпускников школ</w:t>
            </w:r>
            <w:r w:rsidR="00925FD7">
              <w:rPr>
                <w:rFonts w:ascii="Times New Roman" w:eastAsia="Times New Roman" w:hAnsi="Times New Roman" w:cs="Times New Roman"/>
                <w:sz w:val="26"/>
                <w:szCs w:val="26"/>
                <w:lang w:val="ru-RU" w:eastAsia="ru-RU"/>
              </w:rPr>
              <w:t xml:space="preserve"> города</w:t>
            </w:r>
          </w:p>
          <w:p w14:paraId="11553504" w14:textId="20D07327" w:rsidR="00925FD7" w:rsidRPr="00925FD7" w:rsidRDefault="00FC7C9A"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Содействие р</w:t>
            </w:r>
            <w:r w:rsidR="00925FD7">
              <w:rPr>
                <w:rFonts w:ascii="Times New Roman" w:eastAsia="Times New Roman" w:hAnsi="Times New Roman" w:cs="Times New Roman"/>
                <w:sz w:val="26"/>
                <w:szCs w:val="26"/>
                <w:lang w:val="ru-RU" w:eastAsia="ru-RU"/>
              </w:rPr>
              <w:t>азвити</w:t>
            </w:r>
            <w:r>
              <w:rPr>
                <w:rFonts w:ascii="Times New Roman" w:eastAsia="Times New Roman" w:hAnsi="Times New Roman" w:cs="Times New Roman"/>
                <w:sz w:val="26"/>
                <w:szCs w:val="26"/>
                <w:lang w:val="ru-RU" w:eastAsia="ru-RU"/>
              </w:rPr>
              <w:t>ю</w:t>
            </w:r>
            <w:r w:rsidR="00925FD7">
              <w:rPr>
                <w:rFonts w:ascii="Times New Roman" w:eastAsia="Times New Roman" w:hAnsi="Times New Roman" w:cs="Times New Roman"/>
                <w:sz w:val="26"/>
                <w:szCs w:val="26"/>
                <w:lang w:val="ru-RU" w:eastAsia="ru-RU"/>
              </w:rPr>
              <w:t xml:space="preserve"> системы целевого обучения</w:t>
            </w:r>
            <w:r>
              <w:rPr>
                <w:rFonts w:ascii="Times New Roman" w:eastAsia="Times New Roman" w:hAnsi="Times New Roman" w:cs="Times New Roman"/>
                <w:sz w:val="26"/>
                <w:szCs w:val="26"/>
                <w:lang w:val="ru-RU" w:eastAsia="ru-RU"/>
              </w:rPr>
              <w:t>, частно-государственного партнерства в сфере подготовки кадров</w:t>
            </w:r>
          </w:p>
          <w:p w14:paraId="3AF5F0BD" w14:textId="5582D3BD" w:rsidR="00925FD7" w:rsidRDefault="00FC7C9A"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Содействие р</w:t>
            </w:r>
            <w:r w:rsidR="00925FD7">
              <w:rPr>
                <w:rFonts w:ascii="Times New Roman" w:eastAsia="Times New Roman" w:hAnsi="Times New Roman" w:cs="Times New Roman"/>
                <w:sz w:val="26"/>
                <w:szCs w:val="26"/>
                <w:lang w:val="ru-RU" w:eastAsia="ru-RU"/>
              </w:rPr>
              <w:t>азвити</w:t>
            </w:r>
            <w:r>
              <w:rPr>
                <w:rFonts w:ascii="Times New Roman" w:eastAsia="Times New Roman" w:hAnsi="Times New Roman" w:cs="Times New Roman"/>
                <w:sz w:val="26"/>
                <w:szCs w:val="26"/>
                <w:lang w:val="ru-RU" w:eastAsia="ru-RU"/>
              </w:rPr>
              <w:t>ю</w:t>
            </w:r>
            <w:r w:rsidR="00925FD7">
              <w:rPr>
                <w:rFonts w:ascii="Times New Roman" w:eastAsia="Times New Roman" w:hAnsi="Times New Roman" w:cs="Times New Roman"/>
                <w:sz w:val="26"/>
                <w:szCs w:val="26"/>
                <w:lang w:val="ru-RU" w:eastAsia="ru-RU"/>
              </w:rPr>
              <w:t xml:space="preserve"> системы профессиональной подготовки и переподготовки кадров по направлениям, востребованным в городе</w:t>
            </w:r>
          </w:p>
          <w:p w14:paraId="1EAB986E" w14:textId="47662E72" w:rsidR="00EA52D1" w:rsidRPr="00F50179" w:rsidRDefault="00925FD7" w:rsidP="00F50179">
            <w:pPr>
              <w:pStyle w:val="a8"/>
              <w:numPr>
                <w:ilvl w:val="0"/>
                <w:numId w:val="14"/>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Реализация мер</w:t>
            </w:r>
            <w:r w:rsidR="002866DD">
              <w:rPr>
                <w:rFonts w:ascii="Times New Roman" w:eastAsia="Times New Roman" w:hAnsi="Times New Roman" w:cs="Times New Roman"/>
                <w:sz w:val="26"/>
                <w:szCs w:val="26"/>
                <w:lang w:val="ru-RU" w:eastAsia="ru-RU"/>
              </w:rPr>
              <w:t xml:space="preserve"> взвешенной миграционной политики, способных снизить миграционную убыль населения</w:t>
            </w:r>
            <w:r w:rsidR="00F50179" w:rsidRPr="00F50179">
              <w:rPr>
                <w:sz w:val="26"/>
                <w:szCs w:val="26"/>
                <w:lang w:val="ru-RU"/>
              </w:rPr>
              <w:t xml:space="preserve"> </w:t>
            </w:r>
          </w:p>
        </w:tc>
      </w:tr>
      <w:tr w:rsidR="00355D7E" w:rsidRPr="00841E9F" w14:paraId="0B416D5B"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77CECC65" w14:textId="706F4A64" w:rsidR="00355D7E" w:rsidRPr="00F92946" w:rsidRDefault="00355D7E" w:rsidP="00DC2A3F">
            <w:pPr>
              <w:spacing w:after="0" w:line="240" w:lineRule="auto"/>
              <w:ind w:right="61"/>
              <w:jc w:val="both"/>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lastRenderedPageBreak/>
              <w:t>Целевые индикаторы и показатели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hideMark/>
          </w:tcPr>
          <w:p w14:paraId="7F6A38DA" w14:textId="3F3AA538" w:rsidR="00C67DAE" w:rsidRPr="00177B28" w:rsidRDefault="00B86079" w:rsidP="00402FF0">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Численность постоянного населения;</w:t>
            </w:r>
          </w:p>
          <w:p w14:paraId="2913FC35" w14:textId="23BF5C8D" w:rsidR="00C67DAE" w:rsidRPr="00177B28" w:rsidRDefault="00B86079" w:rsidP="00402FF0">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Миграционный прирост (убыль) населения;</w:t>
            </w:r>
          </w:p>
          <w:p w14:paraId="7EBF3E37" w14:textId="5DFE4E74" w:rsidR="00C67DAE" w:rsidRPr="00177B28" w:rsidRDefault="00B86079" w:rsidP="00402FF0">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Доля выпускников 9 и 11 классов, поступивших в образовательные организации области</w:t>
            </w:r>
            <w:r w:rsidR="009834D4">
              <w:rPr>
                <w:rFonts w:ascii="Times New Roman" w:eastAsia="Times New Roman" w:hAnsi="Times New Roman" w:cs="Times New Roman"/>
                <w:sz w:val="26"/>
                <w:szCs w:val="26"/>
                <w:lang w:val="ru-RU" w:eastAsia="ru-RU"/>
              </w:rPr>
              <w:t xml:space="preserve"> (в т.ч. выпускников 9 классов, в т.ч. выпускников 11 классов)</w:t>
            </w:r>
            <w:r w:rsidRPr="00177B28">
              <w:rPr>
                <w:rFonts w:ascii="Times New Roman" w:eastAsia="Times New Roman" w:hAnsi="Times New Roman" w:cs="Times New Roman"/>
                <w:sz w:val="26"/>
                <w:szCs w:val="26"/>
                <w:lang w:val="ru-RU" w:eastAsia="ru-RU"/>
              </w:rPr>
              <w:t>, в т.ч. д</w:t>
            </w:r>
            <w:r w:rsidR="00C67DAE" w:rsidRPr="00177B28">
              <w:rPr>
                <w:rFonts w:ascii="Times New Roman" w:eastAsia="Times New Roman" w:hAnsi="Times New Roman" w:cs="Times New Roman"/>
                <w:sz w:val="26"/>
                <w:szCs w:val="26"/>
                <w:lang w:val="ru-RU" w:eastAsia="ru-RU"/>
              </w:rPr>
              <w:t>оля выпускников школ города, оставшихся для получения образования в городе;</w:t>
            </w:r>
          </w:p>
          <w:p w14:paraId="2430A5AB" w14:textId="77777777" w:rsidR="009834D4" w:rsidRDefault="00B86079" w:rsidP="00A00993">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9834D4">
              <w:rPr>
                <w:rFonts w:ascii="Times New Roman" w:eastAsia="Times New Roman" w:hAnsi="Times New Roman" w:cs="Times New Roman"/>
                <w:sz w:val="26"/>
                <w:szCs w:val="26"/>
                <w:lang w:val="ru-RU" w:eastAsia="ru-RU"/>
              </w:rPr>
              <w:t>К</w:t>
            </w:r>
            <w:r w:rsidR="00C67DAE" w:rsidRPr="009834D4">
              <w:rPr>
                <w:rFonts w:ascii="Times New Roman" w:eastAsia="Times New Roman" w:hAnsi="Times New Roman" w:cs="Times New Roman"/>
                <w:sz w:val="26"/>
                <w:szCs w:val="26"/>
                <w:lang w:val="ru-RU" w:eastAsia="ru-RU"/>
              </w:rPr>
              <w:t>оличество студентов образовательных организаций, реализующих программы среднего профессионального образования и высшего образования, заключивших договоры целевого обучения с организациями-работодателями муниципаль</w:t>
            </w:r>
            <w:r w:rsidR="009834D4">
              <w:rPr>
                <w:rFonts w:ascii="Times New Roman" w:eastAsia="Times New Roman" w:hAnsi="Times New Roman" w:cs="Times New Roman"/>
                <w:sz w:val="26"/>
                <w:szCs w:val="26"/>
                <w:lang w:val="ru-RU" w:eastAsia="ru-RU"/>
              </w:rPr>
              <w:t>ного района (городского округа);</w:t>
            </w:r>
          </w:p>
          <w:p w14:paraId="6DCA6B7D" w14:textId="7971F77E" w:rsidR="00C67DAE" w:rsidRPr="009834D4" w:rsidRDefault="00C67DAE" w:rsidP="00A00993">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9834D4">
              <w:rPr>
                <w:rFonts w:ascii="Times New Roman" w:eastAsia="Times New Roman" w:hAnsi="Times New Roman" w:cs="Times New Roman"/>
                <w:sz w:val="26"/>
                <w:szCs w:val="26"/>
                <w:lang w:val="ru-RU" w:eastAsia="ru-RU"/>
              </w:rPr>
              <w:t>Уровень официально з</w:t>
            </w:r>
            <w:r w:rsidR="00193232" w:rsidRPr="009834D4">
              <w:rPr>
                <w:rFonts w:ascii="Times New Roman" w:eastAsia="Times New Roman" w:hAnsi="Times New Roman" w:cs="Times New Roman"/>
                <w:sz w:val="26"/>
                <w:szCs w:val="26"/>
                <w:lang w:val="ru-RU" w:eastAsia="ru-RU"/>
              </w:rPr>
              <w:t>арегистрированной безработицы</w:t>
            </w:r>
          </w:p>
          <w:p w14:paraId="098A9692" w14:textId="366A3719"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Оценка горожанами возможнос</w:t>
            </w:r>
            <w:r w:rsidR="00193232" w:rsidRPr="00177B28">
              <w:rPr>
                <w:rFonts w:ascii="Times New Roman" w:eastAsia="Times New Roman" w:hAnsi="Times New Roman" w:cs="Times New Roman"/>
                <w:sz w:val="26"/>
                <w:szCs w:val="26"/>
                <w:lang w:val="ru-RU" w:eastAsia="ru-RU"/>
              </w:rPr>
              <w:t>ти самореализации в городе</w:t>
            </w:r>
          </w:p>
          <w:p w14:paraId="24BF11C4" w14:textId="7BA0CF69"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Удельный вес численности занятого населения в возрасте 25 - 65 лет, прошедшего повышение квалификации и (или) профессиональную переподготовку, в общей числ</w:t>
            </w:r>
            <w:r w:rsidR="00193232" w:rsidRPr="00177B28">
              <w:rPr>
                <w:rFonts w:ascii="Times New Roman" w:eastAsia="Times New Roman" w:hAnsi="Times New Roman" w:cs="Times New Roman"/>
                <w:sz w:val="26"/>
                <w:szCs w:val="26"/>
                <w:lang w:val="ru-RU" w:eastAsia="ru-RU"/>
              </w:rPr>
              <w:t>енности</w:t>
            </w:r>
          </w:p>
          <w:p w14:paraId="511964EB" w14:textId="49C1E42C"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Укомплектованность образовательных учреж</w:t>
            </w:r>
            <w:r w:rsidR="00193232" w:rsidRPr="00177B28">
              <w:rPr>
                <w:rFonts w:ascii="Times New Roman" w:eastAsia="Times New Roman" w:hAnsi="Times New Roman" w:cs="Times New Roman"/>
                <w:sz w:val="26"/>
                <w:szCs w:val="26"/>
                <w:lang w:val="ru-RU" w:eastAsia="ru-RU"/>
              </w:rPr>
              <w:t>дений педагогическими кадрами</w:t>
            </w:r>
          </w:p>
          <w:p w14:paraId="4EE0792E" w14:textId="0E3D4B06" w:rsidR="009834D4" w:rsidRDefault="009834D4" w:rsidP="00402FF0">
            <w:pPr>
              <w:tabs>
                <w:tab w:val="left" w:pos="492"/>
              </w:tabs>
              <w:spacing w:after="0" w:line="240" w:lineRule="auto"/>
              <w:ind w:left="67" w:right="132"/>
              <w:rPr>
                <w:rFonts w:ascii="Times New Roman" w:eastAsia="Times New Roman" w:hAnsi="Times New Roman" w:cs="Times New Roman"/>
                <w:sz w:val="26"/>
                <w:szCs w:val="26"/>
                <w:lang w:val="ru-RU" w:eastAsia="ru-RU"/>
              </w:rPr>
            </w:pPr>
            <w:r>
              <w:rPr>
                <w:color w:val="000000"/>
              </w:rPr>
              <w:t xml:space="preserve">- </w:t>
            </w:r>
            <w:r w:rsidRPr="009834D4">
              <w:rPr>
                <w:rFonts w:ascii="Times New Roman" w:eastAsia="Times New Roman" w:hAnsi="Times New Roman" w:cs="Times New Roman"/>
                <w:sz w:val="26"/>
                <w:szCs w:val="26"/>
                <w:lang w:val="ru-RU" w:eastAsia="ru-RU"/>
              </w:rPr>
              <w:t>по дошкольным образовательным учреждениям</w:t>
            </w:r>
          </w:p>
          <w:p w14:paraId="5641679B" w14:textId="1860A682" w:rsidR="00C67DAE" w:rsidRPr="00177B28" w:rsidRDefault="00C67DAE" w:rsidP="00402FF0">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 по общеобразовательным учреждениям</w:t>
            </w:r>
          </w:p>
          <w:p w14:paraId="26309627" w14:textId="77777777" w:rsidR="00C67DAE" w:rsidRPr="00177B28" w:rsidRDefault="00C67DAE" w:rsidP="00402FF0">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 по учреждениям дополнительного образования</w:t>
            </w:r>
          </w:p>
          <w:p w14:paraId="30FD1EC6" w14:textId="77777777" w:rsidR="00C67DAE" w:rsidRPr="00177B28" w:rsidRDefault="00C67DAE" w:rsidP="00402FF0">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 по учреждениям профессионального образования</w:t>
            </w:r>
          </w:p>
          <w:p w14:paraId="79926C24" w14:textId="0D1D912B"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Удовлетворенность населения/обучающихся (для вузов) ка</w:t>
            </w:r>
            <w:r w:rsidR="00193232" w:rsidRPr="00177B28">
              <w:rPr>
                <w:rFonts w:ascii="Times New Roman" w:eastAsia="Times New Roman" w:hAnsi="Times New Roman" w:cs="Times New Roman"/>
                <w:sz w:val="26"/>
                <w:szCs w:val="26"/>
                <w:lang w:val="ru-RU" w:eastAsia="ru-RU"/>
              </w:rPr>
              <w:t>чеством предоставляемых услуг</w:t>
            </w:r>
          </w:p>
          <w:p w14:paraId="4B6BFCA1" w14:textId="77777777" w:rsidR="009834D4" w:rsidRDefault="009834D4" w:rsidP="009834D4">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9834D4">
              <w:rPr>
                <w:color w:val="000000"/>
                <w:lang w:val="ru-RU"/>
              </w:rPr>
              <w:t xml:space="preserve">- </w:t>
            </w:r>
            <w:r w:rsidRPr="009834D4">
              <w:rPr>
                <w:rFonts w:ascii="Times New Roman" w:eastAsia="Times New Roman" w:hAnsi="Times New Roman" w:cs="Times New Roman"/>
                <w:sz w:val="26"/>
                <w:szCs w:val="26"/>
                <w:lang w:val="ru-RU" w:eastAsia="ru-RU"/>
              </w:rPr>
              <w:t>по дошкольным образовательным учреждениям</w:t>
            </w:r>
          </w:p>
          <w:p w14:paraId="014B9599" w14:textId="77777777" w:rsidR="00C67DAE" w:rsidRPr="00177B28" w:rsidRDefault="00C67DAE" w:rsidP="00402FF0">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 по общеобразовательным учреждениям</w:t>
            </w:r>
          </w:p>
          <w:p w14:paraId="4BB6AD14" w14:textId="77777777" w:rsidR="00C67DAE" w:rsidRPr="00177B28" w:rsidRDefault="00C67DAE" w:rsidP="00402FF0">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 по вузам</w:t>
            </w:r>
          </w:p>
          <w:p w14:paraId="3A1AAF56" w14:textId="74E9682F"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 xml:space="preserve">Доля образовательных организаций, в которых созданы условия для получения инвалидами качественного образования, в общем количестве образовательных организаций (учреждениях дошкольного образования, общеобразовательных учреждениях, </w:t>
            </w:r>
            <w:r w:rsidRPr="00177B28">
              <w:rPr>
                <w:rFonts w:ascii="Times New Roman" w:eastAsia="Times New Roman" w:hAnsi="Times New Roman" w:cs="Times New Roman"/>
                <w:sz w:val="26"/>
                <w:szCs w:val="26"/>
                <w:lang w:val="ru-RU" w:eastAsia="ru-RU"/>
              </w:rPr>
              <w:lastRenderedPageBreak/>
              <w:t xml:space="preserve">учреждениях дополнительного образования, среднего профессионального образования (далее - СПО), высшего профессионального образования (далее </w:t>
            </w:r>
            <w:r w:rsidR="0081614C">
              <w:rPr>
                <w:rFonts w:ascii="Times New Roman" w:eastAsia="Times New Roman" w:hAnsi="Times New Roman" w:cs="Times New Roman"/>
                <w:sz w:val="26"/>
                <w:szCs w:val="26"/>
                <w:lang w:val="ru-RU" w:eastAsia="ru-RU"/>
              </w:rPr>
              <w:t>–</w:t>
            </w:r>
            <w:r w:rsidRPr="00177B28">
              <w:rPr>
                <w:rFonts w:ascii="Times New Roman" w:eastAsia="Times New Roman" w:hAnsi="Times New Roman" w:cs="Times New Roman"/>
                <w:sz w:val="26"/>
                <w:szCs w:val="26"/>
                <w:lang w:val="ru-RU" w:eastAsia="ru-RU"/>
              </w:rPr>
              <w:t xml:space="preserve"> ВПО)</w:t>
            </w:r>
          </w:p>
          <w:p w14:paraId="2CC537BB" w14:textId="4D610D54"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Количество многофункциональных центров прикладных квалификаций, учебных центров профессиональной к</w:t>
            </w:r>
            <w:r w:rsidR="00193232" w:rsidRPr="00177B28">
              <w:rPr>
                <w:rFonts w:ascii="Times New Roman" w:eastAsia="Times New Roman" w:hAnsi="Times New Roman" w:cs="Times New Roman"/>
                <w:sz w:val="26"/>
                <w:szCs w:val="26"/>
                <w:lang w:val="ru-RU" w:eastAsia="ru-RU"/>
              </w:rPr>
              <w:t>валификации, ресурсных центров</w:t>
            </w:r>
          </w:p>
          <w:p w14:paraId="4BE10B59" w14:textId="45FB67F8" w:rsidR="00B86079" w:rsidRPr="00177B28" w:rsidRDefault="00B86079"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Количество участников учебно-производственных полигонов</w:t>
            </w:r>
          </w:p>
          <w:p w14:paraId="24F7D155" w14:textId="7B0F50B2" w:rsidR="00C67DAE"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Доля работодателей, удовлетворенных качеством образовательных услуг, предоставляемых профессиональными о</w:t>
            </w:r>
            <w:r w:rsidR="00193232" w:rsidRPr="00177B28">
              <w:rPr>
                <w:rFonts w:ascii="Times New Roman" w:eastAsia="Times New Roman" w:hAnsi="Times New Roman" w:cs="Times New Roman"/>
                <w:sz w:val="26"/>
                <w:szCs w:val="26"/>
                <w:lang w:val="ru-RU" w:eastAsia="ru-RU"/>
              </w:rPr>
              <w:t>бразовательными организациями</w:t>
            </w:r>
          </w:p>
          <w:p w14:paraId="1597A45E" w14:textId="678607D2" w:rsidR="007F1FDD" w:rsidRPr="00177B28" w:rsidRDefault="007F1FDD"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7F1FDD">
              <w:rPr>
                <w:rFonts w:ascii="Times New Roman" w:eastAsia="Times New Roman" w:hAnsi="Times New Roman" w:cs="Times New Roman"/>
                <w:sz w:val="26"/>
                <w:szCs w:val="26"/>
                <w:lang w:val="ru-RU" w:eastAsia="ru-RU"/>
              </w:rPr>
              <w:t>Укомплектованность специалистами с высшим медицинским и фармацевтическим образованием учреждений здравоохранения</w:t>
            </w:r>
          </w:p>
          <w:p w14:paraId="52267FE5" w14:textId="0CDEA15F"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Количество прошедших обучение по образовательным программам, направленным на развитие бизнеса</w:t>
            </w:r>
          </w:p>
          <w:p w14:paraId="553AACE9" w14:textId="5E8891F0" w:rsidR="00B86079" w:rsidRPr="00177B28" w:rsidRDefault="0041317E" w:rsidP="0041317E">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41317E">
              <w:rPr>
                <w:rFonts w:ascii="Times New Roman" w:eastAsia="Times New Roman" w:hAnsi="Times New Roman" w:cs="Times New Roman"/>
                <w:sz w:val="26"/>
                <w:szCs w:val="26"/>
                <w:lang w:val="ru-RU" w:eastAsia="ru-RU"/>
              </w:rPr>
              <w:t>Численность занятых у субъектов МСП</w:t>
            </w:r>
          </w:p>
          <w:p w14:paraId="2BD3F1E1" w14:textId="397561D8" w:rsidR="00B86079" w:rsidRPr="00177B28" w:rsidRDefault="00B86079"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177B28">
              <w:rPr>
                <w:rFonts w:ascii="Times New Roman" w:eastAsia="Times New Roman" w:hAnsi="Times New Roman" w:cs="Times New Roman"/>
                <w:sz w:val="26"/>
                <w:szCs w:val="26"/>
                <w:lang w:val="ru-RU" w:eastAsia="ru-RU"/>
              </w:rPr>
              <w:t>Оценка субъектами МСП комфортност</w:t>
            </w:r>
            <w:r w:rsidR="00402FF0" w:rsidRPr="00177B28">
              <w:rPr>
                <w:rFonts w:ascii="Times New Roman" w:eastAsia="Times New Roman" w:hAnsi="Times New Roman" w:cs="Times New Roman"/>
                <w:sz w:val="26"/>
                <w:szCs w:val="26"/>
                <w:lang w:val="ru-RU" w:eastAsia="ru-RU"/>
              </w:rPr>
              <w:t>и ведения бизнеса в городе</w:t>
            </w:r>
          </w:p>
          <w:p w14:paraId="4166CF37" w14:textId="77777777"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C67DAE">
              <w:rPr>
                <w:rFonts w:ascii="Times New Roman" w:eastAsia="Times New Roman" w:hAnsi="Times New Roman" w:cs="Times New Roman"/>
                <w:sz w:val="26"/>
                <w:szCs w:val="26"/>
                <w:lang w:val="ru-RU" w:eastAsia="ru-RU"/>
              </w:rPr>
              <w:t>Доля трудоустроенных инвалидов из числа обратившихся в ЦЗН</w:t>
            </w:r>
          </w:p>
          <w:p w14:paraId="2028474D" w14:textId="77777777" w:rsidR="00C67DAE" w:rsidRPr="00177B28" w:rsidRDefault="00C67DAE" w:rsidP="00402FF0">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C67DAE">
              <w:rPr>
                <w:rFonts w:ascii="Times New Roman" w:eastAsia="Times New Roman" w:hAnsi="Times New Roman" w:cs="Times New Roman"/>
                <w:sz w:val="26"/>
                <w:szCs w:val="26"/>
                <w:lang w:val="ru-RU" w:eastAsia="ru-RU"/>
              </w:rPr>
              <w:t>Количество трудоустроенных несовершеннолетних граждан</w:t>
            </w:r>
          </w:p>
          <w:p w14:paraId="3D629D83" w14:textId="4D6376C2" w:rsidR="00355D7E" w:rsidRPr="00F92946" w:rsidRDefault="00C67DAE" w:rsidP="00402FF0">
            <w:pPr>
              <w:pStyle w:val="a8"/>
              <w:numPr>
                <w:ilvl w:val="0"/>
                <w:numId w:val="1"/>
              </w:numPr>
              <w:tabs>
                <w:tab w:val="left" w:pos="492"/>
              </w:tabs>
              <w:spacing w:after="0" w:line="240" w:lineRule="auto"/>
              <w:ind w:left="67" w:right="132" w:hanging="14"/>
              <w:jc w:val="both"/>
              <w:textAlignment w:val="baseline"/>
              <w:rPr>
                <w:rFonts w:ascii="Times New Roman" w:eastAsia="Times New Roman" w:hAnsi="Times New Roman" w:cs="Times New Roman"/>
                <w:sz w:val="26"/>
                <w:szCs w:val="26"/>
                <w:lang w:val="ru-RU" w:eastAsia="ru-RU"/>
              </w:rPr>
            </w:pPr>
            <w:r w:rsidRPr="00C67DAE">
              <w:rPr>
                <w:rFonts w:ascii="Times New Roman" w:eastAsia="Times New Roman" w:hAnsi="Times New Roman" w:cs="Times New Roman"/>
                <w:sz w:val="26"/>
                <w:szCs w:val="26"/>
                <w:lang w:val="ru-RU" w:eastAsia="ru-RU"/>
              </w:rPr>
              <w:t>Количество безработных граждан, прошедших профессиональное обучение и дополнительное профессиональное обр</w:t>
            </w:r>
            <w:r w:rsidR="00B86079" w:rsidRPr="00177B28">
              <w:rPr>
                <w:rFonts w:ascii="Times New Roman" w:eastAsia="Times New Roman" w:hAnsi="Times New Roman" w:cs="Times New Roman"/>
                <w:sz w:val="26"/>
                <w:szCs w:val="26"/>
                <w:lang w:val="ru-RU" w:eastAsia="ru-RU"/>
              </w:rPr>
              <w:t xml:space="preserve">азование, включая обучение в другой </w:t>
            </w:r>
            <w:r w:rsidRPr="00C67DAE">
              <w:rPr>
                <w:rFonts w:ascii="Times New Roman" w:eastAsia="Times New Roman" w:hAnsi="Times New Roman" w:cs="Times New Roman"/>
                <w:sz w:val="26"/>
                <w:szCs w:val="26"/>
                <w:lang w:val="ru-RU" w:eastAsia="ru-RU"/>
              </w:rPr>
              <w:t>местности</w:t>
            </w:r>
          </w:p>
        </w:tc>
      </w:tr>
      <w:tr w:rsidR="00355D7E" w:rsidRPr="00841E9F" w14:paraId="14C4434D"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680CE977" w14:textId="3186D6DF"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lastRenderedPageBreak/>
              <w:t>Этапы и сроки реализации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hideMark/>
          </w:tcPr>
          <w:p w14:paraId="1B03DCCC" w14:textId="77777777" w:rsidR="00777D64" w:rsidRDefault="00355D7E" w:rsidP="00777D64">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202</w:t>
            </w:r>
            <w:r w:rsidR="00EA4703" w:rsidRPr="00F92946">
              <w:rPr>
                <w:rFonts w:ascii="Times New Roman" w:eastAsia="Times New Roman" w:hAnsi="Times New Roman" w:cs="Times New Roman"/>
                <w:sz w:val="26"/>
                <w:szCs w:val="26"/>
                <w:lang w:val="ru-RU" w:eastAsia="ru-RU"/>
              </w:rPr>
              <w:t>1</w:t>
            </w:r>
            <w:r w:rsidRPr="00F92946">
              <w:rPr>
                <w:rFonts w:ascii="Times New Roman" w:eastAsia="Times New Roman" w:hAnsi="Times New Roman" w:cs="Times New Roman"/>
                <w:sz w:val="26"/>
                <w:szCs w:val="26"/>
                <w:lang w:val="ru-RU" w:eastAsia="ru-RU"/>
              </w:rPr>
              <w:t xml:space="preserve"> </w:t>
            </w:r>
            <w:r w:rsidR="00777D64">
              <w:rPr>
                <w:rFonts w:ascii="Times New Roman" w:eastAsia="Times New Roman" w:hAnsi="Times New Roman" w:cs="Times New Roman"/>
                <w:sz w:val="26"/>
                <w:szCs w:val="26"/>
                <w:lang w:val="ru-RU" w:eastAsia="ru-RU"/>
              </w:rPr>
              <w:t xml:space="preserve">– </w:t>
            </w:r>
            <w:r w:rsidRPr="00F92946">
              <w:rPr>
                <w:rFonts w:ascii="Times New Roman" w:eastAsia="Times New Roman" w:hAnsi="Times New Roman" w:cs="Times New Roman"/>
                <w:sz w:val="26"/>
                <w:szCs w:val="26"/>
                <w:lang w:val="ru-RU" w:eastAsia="ru-RU"/>
              </w:rPr>
              <w:t>2024 год</w:t>
            </w:r>
            <w:r w:rsidR="00777D64">
              <w:rPr>
                <w:rFonts w:ascii="Times New Roman" w:eastAsia="Times New Roman" w:hAnsi="Times New Roman" w:cs="Times New Roman"/>
                <w:sz w:val="26"/>
                <w:szCs w:val="26"/>
                <w:lang w:val="ru-RU" w:eastAsia="ru-RU"/>
              </w:rPr>
              <w:t>ы (</w:t>
            </w:r>
            <w:r w:rsidRPr="00F92946">
              <w:rPr>
                <w:rFonts w:ascii="Times New Roman" w:eastAsia="Times New Roman" w:hAnsi="Times New Roman" w:cs="Times New Roman"/>
                <w:sz w:val="26"/>
                <w:szCs w:val="26"/>
                <w:lang w:val="ru-RU" w:eastAsia="ru-RU"/>
              </w:rPr>
              <w:t>один этап</w:t>
            </w:r>
            <w:r w:rsidR="00777D64">
              <w:rPr>
                <w:rFonts w:ascii="Times New Roman" w:eastAsia="Times New Roman" w:hAnsi="Times New Roman" w:cs="Times New Roman"/>
                <w:sz w:val="26"/>
                <w:szCs w:val="26"/>
                <w:lang w:val="ru-RU" w:eastAsia="ru-RU"/>
              </w:rPr>
              <w:t>)</w:t>
            </w:r>
            <w:r w:rsidRPr="00F92946">
              <w:rPr>
                <w:rFonts w:ascii="Times New Roman" w:eastAsia="Times New Roman" w:hAnsi="Times New Roman" w:cs="Times New Roman"/>
                <w:sz w:val="26"/>
                <w:szCs w:val="26"/>
                <w:lang w:val="ru-RU" w:eastAsia="ru-RU"/>
              </w:rPr>
              <w:t xml:space="preserve">. </w:t>
            </w:r>
          </w:p>
          <w:p w14:paraId="526556EA" w14:textId="287E9416" w:rsidR="00355D7E" w:rsidRPr="00F92946" w:rsidRDefault="00355D7E" w:rsidP="00777D64">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Промежуточные итоги подводятся ежегодно </w:t>
            </w:r>
          </w:p>
        </w:tc>
      </w:tr>
      <w:tr w:rsidR="00355D7E" w:rsidRPr="00841E9F" w14:paraId="12696B9C"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auto"/>
            <w:hideMark/>
          </w:tcPr>
          <w:p w14:paraId="485690DA" w14:textId="1CEDEEFF" w:rsidR="00355D7E" w:rsidRPr="00F92946" w:rsidRDefault="00EA4703"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Ф</w:t>
            </w:r>
            <w:r w:rsidR="00355D7E" w:rsidRPr="00F92946">
              <w:rPr>
                <w:rFonts w:ascii="Times New Roman" w:eastAsia="Times New Roman" w:hAnsi="Times New Roman" w:cs="Times New Roman"/>
                <w:sz w:val="26"/>
                <w:szCs w:val="26"/>
                <w:lang w:val="ru-RU" w:eastAsia="ru-RU"/>
              </w:rPr>
              <w:t>инансово</w:t>
            </w:r>
            <w:r w:rsidRPr="00F92946">
              <w:rPr>
                <w:rFonts w:ascii="Times New Roman" w:eastAsia="Times New Roman" w:hAnsi="Times New Roman" w:cs="Times New Roman"/>
                <w:sz w:val="26"/>
                <w:szCs w:val="26"/>
                <w:lang w:val="ru-RU" w:eastAsia="ru-RU"/>
              </w:rPr>
              <w:t xml:space="preserve">е </w:t>
            </w:r>
            <w:r w:rsidR="00355D7E" w:rsidRPr="00F92946">
              <w:rPr>
                <w:rFonts w:ascii="Times New Roman" w:eastAsia="Times New Roman" w:hAnsi="Times New Roman" w:cs="Times New Roman"/>
                <w:sz w:val="26"/>
                <w:szCs w:val="26"/>
                <w:lang w:val="ru-RU" w:eastAsia="ru-RU"/>
              </w:rPr>
              <w:t>обеспечени</w:t>
            </w:r>
            <w:r w:rsidRPr="00F92946">
              <w:rPr>
                <w:rFonts w:ascii="Times New Roman" w:eastAsia="Times New Roman" w:hAnsi="Times New Roman" w:cs="Times New Roman"/>
                <w:sz w:val="26"/>
                <w:szCs w:val="26"/>
                <w:lang w:val="ru-RU" w:eastAsia="ru-RU"/>
              </w:rPr>
              <w:t>е</w:t>
            </w:r>
            <w:r w:rsidR="00355D7E" w:rsidRPr="00F92946">
              <w:rPr>
                <w:rFonts w:ascii="Times New Roman" w:eastAsia="Times New Roman" w:hAnsi="Times New Roman" w:cs="Times New Roman"/>
                <w:sz w:val="26"/>
                <w:szCs w:val="26"/>
                <w:lang w:val="ru-RU" w:eastAsia="ru-RU"/>
              </w:rPr>
              <w:t xml:space="preserve">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auto"/>
            <w:hideMark/>
          </w:tcPr>
          <w:p w14:paraId="44BFF010" w14:textId="15BDBACE" w:rsidR="00355D7E" w:rsidRPr="00F92946" w:rsidRDefault="00EA4703" w:rsidP="006E5BA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t>Ф</w:t>
            </w:r>
            <w:r w:rsidR="00355D7E" w:rsidRPr="00F92946">
              <w:rPr>
                <w:rFonts w:ascii="Times New Roman" w:eastAsia="Times New Roman" w:hAnsi="Times New Roman" w:cs="Times New Roman"/>
                <w:sz w:val="26"/>
                <w:szCs w:val="26"/>
                <w:lang w:val="ru-RU" w:eastAsia="ru-RU"/>
              </w:rPr>
              <w:t>инансирование</w:t>
            </w:r>
            <w:r w:rsidRPr="00F92946">
              <w:rPr>
                <w:rFonts w:ascii="Times New Roman" w:eastAsia="Times New Roman" w:hAnsi="Times New Roman" w:cs="Times New Roman"/>
                <w:sz w:val="26"/>
                <w:szCs w:val="26"/>
                <w:lang w:val="ru-RU" w:eastAsia="ru-RU"/>
              </w:rPr>
              <w:t xml:space="preserve"> </w:t>
            </w:r>
            <w:r w:rsidR="00355D7E" w:rsidRPr="00F92946">
              <w:rPr>
                <w:rFonts w:ascii="Times New Roman" w:eastAsia="Times New Roman" w:hAnsi="Times New Roman" w:cs="Times New Roman"/>
                <w:sz w:val="26"/>
                <w:szCs w:val="26"/>
                <w:lang w:val="ru-RU" w:eastAsia="ru-RU"/>
              </w:rPr>
              <w:t xml:space="preserve">программы </w:t>
            </w:r>
            <w:r w:rsidRPr="00F92946">
              <w:rPr>
                <w:rFonts w:ascii="Times New Roman" w:eastAsia="Times New Roman" w:hAnsi="Times New Roman" w:cs="Times New Roman"/>
                <w:sz w:val="26"/>
                <w:szCs w:val="26"/>
                <w:lang w:val="ru-RU" w:eastAsia="ru-RU"/>
              </w:rPr>
              <w:t>осуществляется за счет средств федерального, областного, городского бюджетов (в т.ч. в рамках</w:t>
            </w:r>
            <w:r w:rsidR="006E5BA9">
              <w:rPr>
                <w:rFonts w:ascii="Times New Roman" w:eastAsia="Times New Roman" w:hAnsi="Times New Roman" w:cs="Times New Roman"/>
                <w:sz w:val="26"/>
                <w:szCs w:val="26"/>
                <w:lang w:val="ru-RU" w:eastAsia="ru-RU"/>
              </w:rPr>
              <w:t xml:space="preserve"> подпрограммы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Активная политика занятости населения и социальная поддержка безработных граждан</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 xml:space="preserve"> Государственной программы Российской Федерации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Содействие занятости населения</w:t>
            </w:r>
            <w:r w:rsidR="00A36BDA">
              <w:rPr>
                <w:rFonts w:ascii="Times New Roman" w:eastAsia="Times New Roman" w:hAnsi="Times New Roman" w:cs="Times New Roman"/>
                <w:sz w:val="26"/>
                <w:szCs w:val="26"/>
                <w:lang w:val="ru-RU" w:eastAsia="ru-RU"/>
              </w:rPr>
              <w:t>»</w:t>
            </w:r>
            <w:r w:rsidR="006E5BA9">
              <w:rPr>
                <w:rFonts w:ascii="Times New Roman" w:eastAsia="Times New Roman" w:hAnsi="Times New Roman" w:cs="Times New Roman"/>
                <w:sz w:val="26"/>
                <w:szCs w:val="26"/>
                <w:lang w:val="ru-RU" w:eastAsia="ru-RU"/>
              </w:rPr>
              <w:t xml:space="preserve">, муниципальных программ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Развитие образования</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 xml:space="preserve"> на 2013—2023 годы,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Развитие культуры и туризма в городе Череповце</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 xml:space="preserve"> на 2016−2023 годы,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Создание условий для развития физической культуры и спорта в городе Череповце</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 xml:space="preserve"> на 2013—2023 годы,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Поддержка и развитие малого и среднего предпринимательства, повышение инвестиционной привлекательности города Череповца</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 xml:space="preserve"> на 2020−2024 годы,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Социальная поддержка граждан</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 xml:space="preserve"> на 2014 — 2023 годы, </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Обеспечение жильем отдельных категорий граждан</w:t>
            </w:r>
            <w:r w:rsidR="00A36BDA">
              <w:rPr>
                <w:rFonts w:ascii="Times New Roman" w:eastAsia="Times New Roman" w:hAnsi="Times New Roman" w:cs="Times New Roman"/>
                <w:sz w:val="26"/>
                <w:szCs w:val="26"/>
                <w:lang w:val="ru-RU" w:eastAsia="ru-RU"/>
              </w:rPr>
              <w:t>»</w:t>
            </w:r>
            <w:r w:rsidR="006E5BA9" w:rsidRPr="006E5BA9">
              <w:rPr>
                <w:rFonts w:ascii="Times New Roman" w:eastAsia="Times New Roman" w:hAnsi="Times New Roman" w:cs="Times New Roman"/>
                <w:sz w:val="26"/>
                <w:szCs w:val="26"/>
                <w:lang w:val="ru-RU" w:eastAsia="ru-RU"/>
              </w:rPr>
              <w:t xml:space="preserve"> на 2014—2023 годы</w:t>
            </w:r>
            <w:r w:rsidRPr="00F92946">
              <w:rPr>
                <w:rFonts w:ascii="Times New Roman" w:eastAsia="Times New Roman" w:hAnsi="Times New Roman" w:cs="Times New Roman"/>
                <w:sz w:val="26"/>
                <w:szCs w:val="26"/>
                <w:lang w:val="ru-RU" w:eastAsia="ru-RU"/>
              </w:rPr>
              <w:t xml:space="preserve">), а также средств </w:t>
            </w:r>
            <w:r w:rsidR="006E5BA9">
              <w:rPr>
                <w:rFonts w:ascii="Times New Roman" w:eastAsia="Times New Roman" w:hAnsi="Times New Roman" w:cs="Times New Roman"/>
                <w:sz w:val="26"/>
                <w:szCs w:val="26"/>
                <w:lang w:val="ru-RU" w:eastAsia="ru-RU"/>
              </w:rPr>
              <w:lastRenderedPageBreak/>
              <w:t xml:space="preserve">образовательных учреждений и </w:t>
            </w:r>
            <w:r w:rsidRPr="00F92946">
              <w:rPr>
                <w:rFonts w:ascii="Times New Roman" w:eastAsia="Times New Roman" w:hAnsi="Times New Roman" w:cs="Times New Roman"/>
                <w:sz w:val="26"/>
                <w:szCs w:val="26"/>
                <w:lang w:val="ru-RU" w:eastAsia="ru-RU"/>
              </w:rPr>
              <w:t>предприятий-участников программы</w:t>
            </w:r>
            <w:r w:rsidR="006E5BA9">
              <w:rPr>
                <w:rFonts w:ascii="Times New Roman" w:eastAsia="Times New Roman" w:hAnsi="Times New Roman" w:cs="Times New Roman"/>
                <w:sz w:val="26"/>
                <w:szCs w:val="26"/>
                <w:lang w:val="ru-RU" w:eastAsia="ru-RU"/>
              </w:rPr>
              <w:t>.</w:t>
            </w:r>
          </w:p>
        </w:tc>
      </w:tr>
      <w:tr w:rsidR="00355D7E" w:rsidRPr="00841E9F" w14:paraId="6EBF903B" w14:textId="77777777" w:rsidTr="00402FF0">
        <w:tc>
          <w:tcPr>
            <w:tcW w:w="3227" w:type="dxa"/>
            <w:tcBorders>
              <w:top w:val="single" w:sz="6" w:space="0" w:color="auto"/>
              <w:left w:val="single" w:sz="6" w:space="0" w:color="auto"/>
              <w:bottom w:val="single" w:sz="6" w:space="0" w:color="auto"/>
              <w:right w:val="single" w:sz="6" w:space="0" w:color="auto"/>
            </w:tcBorders>
            <w:shd w:val="clear" w:color="auto" w:fill="FFFFFF"/>
            <w:hideMark/>
          </w:tcPr>
          <w:p w14:paraId="316FE29C" w14:textId="21C710A3" w:rsidR="00355D7E" w:rsidRPr="00F92946" w:rsidRDefault="00355D7E" w:rsidP="00355D7E">
            <w:pPr>
              <w:spacing w:after="0" w:line="240" w:lineRule="auto"/>
              <w:textAlignment w:val="baseline"/>
              <w:rPr>
                <w:rFonts w:ascii="Times New Roman" w:eastAsia="Times New Roman" w:hAnsi="Times New Roman" w:cs="Times New Roman"/>
                <w:sz w:val="26"/>
                <w:szCs w:val="26"/>
                <w:lang w:val="ru-RU" w:eastAsia="ru-RU"/>
              </w:rPr>
            </w:pPr>
            <w:r w:rsidRPr="00F92946">
              <w:rPr>
                <w:rFonts w:ascii="Times New Roman" w:eastAsia="Times New Roman" w:hAnsi="Times New Roman" w:cs="Times New Roman"/>
                <w:sz w:val="26"/>
                <w:szCs w:val="26"/>
                <w:lang w:val="ru-RU" w:eastAsia="ru-RU"/>
              </w:rPr>
              <w:lastRenderedPageBreak/>
              <w:t>Ожидаемые конечные результаты реализации программы </w:t>
            </w:r>
          </w:p>
        </w:tc>
        <w:tc>
          <w:tcPr>
            <w:tcW w:w="6157" w:type="dxa"/>
            <w:tcBorders>
              <w:top w:val="single" w:sz="6" w:space="0" w:color="auto"/>
              <w:left w:val="single" w:sz="6" w:space="0" w:color="auto"/>
              <w:bottom w:val="single" w:sz="6" w:space="0" w:color="auto"/>
              <w:right w:val="single" w:sz="6" w:space="0" w:color="auto"/>
            </w:tcBorders>
            <w:shd w:val="clear" w:color="auto" w:fill="FFFFFF"/>
            <w:hideMark/>
          </w:tcPr>
          <w:p w14:paraId="00440665" w14:textId="6F7E282A" w:rsidR="00A00993" w:rsidRDefault="00A00993" w:rsidP="00A00993">
            <w:pPr>
              <w:pStyle w:val="a8"/>
              <w:numPr>
                <w:ilvl w:val="0"/>
                <w:numId w:val="24"/>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A00993">
              <w:rPr>
                <w:rFonts w:ascii="Times New Roman" w:eastAsia="Times New Roman" w:hAnsi="Times New Roman" w:cs="Times New Roman"/>
                <w:sz w:val="26"/>
                <w:szCs w:val="26"/>
                <w:lang w:val="ru-RU" w:eastAsia="ru-RU"/>
              </w:rPr>
              <w:t>Удовлетворение потребности экономики города в квалифицированных кадрах, сбалансированность спроса и предложения рабочей силы на рынке труда города;</w:t>
            </w:r>
          </w:p>
          <w:p w14:paraId="55D7CB4B" w14:textId="46111C31" w:rsidR="0045237D" w:rsidRPr="00A00993" w:rsidRDefault="0045237D" w:rsidP="00A00993">
            <w:pPr>
              <w:pStyle w:val="a8"/>
              <w:numPr>
                <w:ilvl w:val="0"/>
                <w:numId w:val="24"/>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Обеспечение возможности осознанного выбора профессии выпускниками школ;</w:t>
            </w:r>
          </w:p>
          <w:p w14:paraId="4CB60E6F" w14:textId="21BDCB89" w:rsidR="00A00993" w:rsidRPr="00A00993" w:rsidRDefault="00A00993" w:rsidP="00A00993">
            <w:pPr>
              <w:pStyle w:val="a8"/>
              <w:numPr>
                <w:ilvl w:val="0"/>
                <w:numId w:val="24"/>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A00993">
              <w:rPr>
                <w:rFonts w:ascii="Times New Roman" w:eastAsia="Times New Roman" w:hAnsi="Times New Roman" w:cs="Times New Roman"/>
                <w:sz w:val="26"/>
                <w:szCs w:val="26"/>
                <w:lang w:val="ru-RU" w:eastAsia="ru-RU"/>
              </w:rPr>
              <w:t>Сокращение разрыва между профессионально-квалификационными характеристиками кадров и требованиями работодателей;</w:t>
            </w:r>
          </w:p>
          <w:p w14:paraId="7F548593" w14:textId="794C37D8" w:rsidR="00A00993" w:rsidRPr="00A00993" w:rsidRDefault="00A00993" w:rsidP="00A00993">
            <w:pPr>
              <w:pStyle w:val="a8"/>
              <w:numPr>
                <w:ilvl w:val="0"/>
                <w:numId w:val="24"/>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A00993">
              <w:rPr>
                <w:rFonts w:ascii="Times New Roman" w:eastAsia="Times New Roman" w:hAnsi="Times New Roman" w:cs="Times New Roman"/>
                <w:sz w:val="26"/>
                <w:szCs w:val="26"/>
                <w:lang w:val="ru-RU" w:eastAsia="ru-RU"/>
              </w:rPr>
              <w:t>Снижение дефицита квалифицированных кадров по профессиям и специальностям, имеющим спрос; снижение объемов подготовки специалистов по профессиям и специальностям, не имеющим спроса;</w:t>
            </w:r>
          </w:p>
          <w:p w14:paraId="68954B0A" w14:textId="06D33FDF" w:rsidR="00A00993" w:rsidRPr="00A00993" w:rsidRDefault="00A00993" w:rsidP="00A00993">
            <w:pPr>
              <w:pStyle w:val="a8"/>
              <w:numPr>
                <w:ilvl w:val="0"/>
                <w:numId w:val="24"/>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w:t>
            </w:r>
            <w:r w:rsidRPr="00A00993">
              <w:rPr>
                <w:rFonts w:ascii="Times New Roman" w:eastAsia="Times New Roman" w:hAnsi="Times New Roman" w:cs="Times New Roman"/>
                <w:sz w:val="26"/>
                <w:szCs w:val="26"/>
                <w:lang w:val="ru-RU" w:eastAsia="ru-RU"/>
              </w:rPr>
              <w:t>озможность трудоустройства экономически активного населения города, а также молодежи, инвалидов и пенсионеров, имеющих потребность в трудоустройстве;</w:t>
            </w:r>
          </w:p>
          <w:p w14:paraId="426CBB8A" w14:textId="4E78B665" w:rsidR="00A00993" w:rsidRPr="00A00993" w:rsidRDefault="0045237D" w:rsidP="00A00993">
            <w:pPr>
              <w:pStyle w:val="a8"/>
              <w:numPr>
                <w:ilvl w:val="0"/>
                <w:numId w:val="24"/>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w:t>
            </w:r>
            <w:r w:rsidR="00A00993" w:rsidRPr="00A00993">
              <w:rPr>
                <w:rFonts w:ascii="Times New Roman" w:eastAsia="Times New Roman" w:hAnsi="Times New Roman" w:cs="Times New Roman"/>
                <w:sz w:val="26"/>
                <w:szCs w:val="26"/>
                <w:lang w:val="ru-RU" w:eastAsia="ru-RU"/>
              </w:rPr>
              <w:t>нижение объемов привлечения иностранной рабочей силы в город, рациональное использование имеющихся трудовых ресурсов территории;</w:t>
            </w:r>
          </w:p>
          <w:p w14:paraId="2D74A3E0" w14:textId="1176AC3C" w:rsidR="00355D7E" w:rsidRPr="00F92946" w:rsidRDefault="0045237D" w:rsidP="00880C0D">
            <w:pPr>
              <w:pStyle w:val="a8"/>
              <w:numPr>
                <w:ilvl w:val="0"/>
                <w:numId w:val="24"/>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Н</w:t>
            </w:r>
            <w:r w:rsidR="00A00993" w:rsidRPr="00A00993">
              <w:rPr>
                <w:rFonts w:ascii="Times New Roman" w:eastAsia="Times New Roman" w:hAnsi="Times New Roman" w:cs="Times New Roman"/>
                <w:sz w:val="26"/>
                <w:szCs w:val="26"/>
                <w:lang w:val="ru-RU" w:eastAsia="ru-RU"/>
              </w:rPr>
              <w:t>едопущение роста численности незанятого населения и безработицы в городе</w:t>
            </w:r>
            <w:r w:rsidR="00880C0D">
              <w:rPr>
                <w:rFonts w:ascii="Times New Roman" w:eastAsia="Times New Roman" w:hAnsi="Times New Roman" w:cs="Times New Roman"/>
                <w:sz w:val="26"/>
                <w:szCs w:val="26"/>
                <w:lang w:val="ru-RU" w:eastAsia="ru-RU"/>
              </w:rPr>
              <w:t>.</w:t>
            </w:r>
          </w:p>
        </w:tc>
      </w:tr>
    </w:tbl>
    <w:p w14:paraId="7D133F72" w14:textId="7F7991A3" w:rsidR="001B2AA2" w:rsidRPr="00402FF0" w:rsidRDefault="001B2AA2">
      <w:pPr>
        <w:rPr>
          <w:lang w:val="ru-RU"/>
        </w:rPr>
      </w:pPr>
    </w:p>
    <w:p w14:paraId="0F14104A" w14:textId="77777777" w:rsidR="00177B28" w:rsidRDefault="00177B28" w:rsidP="00177B28">
      <w:pPr>
        <w:spacing w:after="0" w:line="240" w:lineRule="auto"/>
        <w:jc w:val="center"/>
        <w:rPr>
          <w:rFonts w:ascii="Times New Roman" w:eastAsia="Times New Roman" w:hAnsi="Times New Roman" w:cs="Times New Roman"/>
          <w:b/>
          <w:bCs/>
          <w:sz w:val="26"/>
          <w:szCs w:val="26"/>
          <w:lang w:val="ru-RU" w:eastAsia="ru-RU"/>
        </w:rPr>
      </w:pPr>
      <w:r>
        <w:rPr>
          <w:rFonts w:ascii="Times New Roman" w:eastAsia="Times New Roman" w:hAnsi="Times New Roman" w:cs="Times New Roman"/>
          <w:b/>
          <w:bCs/>
          <w:sz w:val="26"/>
          <w:szCs w:val="26"/>
          <w:lang w:val="ru-RU" w:eastAsia="ru-RU"/>
        </w:rPr>
        <w:t>2. Общая характеристика сферы реализации программы</w:t>
      </w:r>
    </w:p>
    <w:p w14:paraId="0FC19E2F" w14:textId="77777777" w:rsidR="00177B28" w:rsidRDefault="00177B28" w:rsidP="00177B28">
      <w:pPr>
        <w:spacing w:after="0" w:line="240" w:lineRule="auto"/>
        <w:jc w:val="center"/>
        <w:rPr>
          <w:rFonts w:ascii="Times New Roman" w:eastAsia="Times New Roman" w:hAnsi="Times New Roman" w:cs="Times New Roman"/>
          <w:b/>
          <w:bCs/>
          <w:sz w:val="26"/>
          <w:szCs w:val="26"/>
          <w:lang w:val="ru-RU" w:eastAsia="ru-RU"/>
        </w:rPr>
      </w:pPr>
    </w:p>
    <w:p w14:paraId="11DE2680" w14:textId="77777777" w:rsidR="00177B28" w:rsidRDefault="00177B28" w:rsidP="00177B28">
      <w:pPr>
        <w:spacing w:after="0" w:line="240" w:lineRule="auto"/>
        <w:jc w:val="center"/>
        <w:rPr>
          <w:rFonts w:ascii="Times New Roman" w:eastAsia="Times New Roman" w:hAnsi="Times New Roman" w:cs="Times New Roman"/>
          <w:b/>
          <w:sz w:val="26"/>
          <w:szCs w:val="26"/>
          <w:lang w:val="ru-RU" w:eastAsia="ru-RU"/>
        </w:rPr>
      </w:pPr>
      <w:r>
        <w:rPr>
          <w:rFonts w:ascii="Times New Roman" w:hAnsi="Times New Roman" w:cs="Times New Roman"/>
          <w:b/>
          <w:sz w:val="26"/>
          <w:szCs w:val="26"/>
          <w:lang w:val="ru-RU"/>
        </w:rPr>
        <w:t xml:space="preserve">2.1 </w:t>
      </w:r>
      <w:r>
        <w:rPr>
          <w:rFonts w:ascii="Times New Roman" w:eastAsia="Times New Roman" w:hAnsi="Times New Roman" w:cs="Times New Roman"/>
          <w:b/>
          <w:sz w:val="26"/>
          <w:szCs w:val="26"/>
          <w:lang w:val="ru-RU" w:eastAsia="ru-RU"/>
        </w:rPr>
        <w:t>Текущее состояние социально-экономического развития города Череповца,</w:t>
      </w:r>
      <w:r>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b/>
          <w:sz w:val="26"/>
          <w:szCs w:val="26"/>
          <w:lang w:val="ru-RU" w:eastAsia="ru-RU"/>
        </w:rPr>
        <w:t>основные показатели и анализ социальной, финансово-экономической ситуации</w:t>
      </w:r>
    </w:p>
    <w:p w14:paraId="1277C389" w14:textId="77777777" w:rsidR="00177B28" w:rsidRDefault="00177B28" w:rsidP="00177B28">
      <w:pPr>
        <w:spacing w:after="0" w:line="240" w:lineRule="auto"/>
        <w:ind w:firstLine="709"/>
        <w:jc w:val="both"/>
        <w:rPr>
          <w:rFonts w:ascii="Times New Roman" w:hAnsi="Times New Roman" w:cs="Times New Roman"/>
          <w:sz w:val="26"/>
          <w:szCs w:val="26"/>
          <w:lang w:val="ru-RU"/>
        </w:rPr>
      </w:pPr>
    </w:p>
    <w:p w14:paraId="179519BE" w14:textId="77777777" w:rsidR="00177B28" w:rsidRDefault="00177B28" w:rsidP="00177B28">
      <w:pPr>
        <w:spacing w:after="0" w:line="240" w:lineRule="auto"/>
        <w:ind w:firstLine="709"/>
        <w:jc w:val="both"/>
        <w:rPr>
          <w:rFonts w:ascii="Times New Roman" w:hAnsi="Times New Roman" w:cs="Times New Roman"/>
          <w:sz w:val="26"/>
          <w:szCs w:val="26"/>
          <w:lang w:val="ru-RU" w:eastAsia="ru-RU"/>
        </w:rPr>
      </w:pPr>
      <w:r>
        <w:rPr>
          <w:rFonts w:ascii="Times New Roman" w:hAnsi="Times New Roman" w:cs="Times New Roman"/>
          <w:sz w:val="26"/>
          <w:szCs w:val="26"/>
          <w:lang w:val="ru-RU"/>
        </w:rPr>
        <w:t xml:space="preserve">Череповец – крупнейший промышленный город Вологодской области и Северо-Запада России. </w:t>
      </w:r>
      <w:r>
        <w:rPr>
          <w:rFonts w:ascii="Times New Roman" w:hAnsi="Times New Roman" w:cs="Times New Roman"/>
          <w:sz w:val="26"/>
          <w:szCs w:val="26"/>
          <w:lang w:val="ru-RU" w:eastAsia="ru-RU"/>
        </w:rPr>
        <w:t xml:space="preserve">В течение многих лет </w:t>
      </w:r>
      <w:r>
        <w:rPr>
          <w:rFonts w:ascii="Times New Roman" w:hAnsi="Times New Roman" w:cs="Times New Roman"/>
          <w:bCs/>
          <w:sz w:val="26"/>
          <w:szCs w:val="26"/>
          <w:lang w:val="ru-RU"/>
        </w:rPr>
        <w:t xml:space="preserve">Череповец стабильно демонстрирует лидирующую позицию в экономике региона, обеспечивая порядка 80% </w:t>
      </w:r>
      <w:r>
        <w:rPr>
          <w:rFonts w:ascii="Times New Roman" w:hAnsi="Times New Roman" w:cs="Times New Roman"/>
          <w:sz w:val="26"/>
          <w:szCs w:val="26"/>
          <w:shd w:val="clear" w:color="auto" w:fill="FFFFFF"/>
          <w:lang w:val="ru-RU"/>
        </w:rPr>
        <w:t>объема отгрузки крупных и средних предприятий.</w:t>
      </w:r>
    </w:p>
    <w:p w14:paraId="4E093FA0" w14:textId="77777777" w:rsidR="00177B28" w:rsidRDefault="00177B28" w:rsidP="00177B28">
      <w:pPr>
        <w:spacing w:after="0" w:line="240" w:lineRule="auto"/>
        <w:ind w:firstLine="709"/>
        <w:jc w:val="both"/>
        <w:rPr>
          <w:rFonts w:ascii="Times New Roman" w:hAnsi="Times New Roman" w:cs="Times New Roman"/>
          <w:sz w:val="26"/>
          <w:szCs w:val="26"/>
          <w:lang w:val="ru-RU" w:eastAsia="ru-RU"/>
        </w:rPr>
      </w:pPr>
      <w:r>
        <w:rPr>
          <w:rFonts w:ascii="Times New Roman" w:hAnsi="Times New Roman" w:cs="Times New Roman"/>
          <w:sz w:val="26"/>
          <w:szCs w:val="26"/>
          <w:lang w:val="ru-RU" w:eastAsia="ru-RU"/>
        </w:rPr>
        <w:t>По итогам 2020 года:</w:t>
      </w:r>
    </w:p>
    <w:p w14:paraId="53DAC067" w14:textId="77777777" w:rsidR="00177B28" w:rsidRDefault="00177B28" w:rsidP="00177B28">
      <w:pPr>
        <w:spacing w:after="0" w:line="240" w:lineRule="auto"/>
        <w:ind w:firstLine="709"/>
        <w:jc w:val="both"/>
        <w:rPr>
          <w:rFonts w:ascii="Times New Roman" w:hAnsi="Times New Roman" w:cs="Times New Roman"/>
          <w:sz w:val="26"/>
          <w:szCs w:val="26"/>
          <w:lang w:val="ru-RU" w:eastAsia="ru-RU"/>
        </w:rPr>
      </w:pPr>
      <w:r>
        <w:rPr>
          <w:rFonts w:ascii="Times New Roman" w:hAnsi="Times New Roman" w:cs="Times New Roman"/>
          <w:sz w:val="26"/>
          <w:szCs w:val="26"/>
          <w:lang w:val="ru-RU" w:eastAsia="ru-RU"/>
        </w:rPr>
        <w:t>крупными и средними предприятиями (далее – КиСП) промышленного производства отгружено продукции на 566,2 млрд рублей (практически на уровне 2019 года);</w:t>
      </w:r>
    </w:p>
    <w:p w14:paraId="0A14231C" w14:textId="77777777" w:rsidR="00177B28" w:rsidRDefault="00177B28" w:rsidP="00177B28">
      <w:pPr>
        <w:spacing w:after="0" w:line="240" w:lineRule="auto"/>
        <w:ind w:firstLine="709"/>
        <w:jc w:val="both"/>
        <w:rPr>
          <w:rFonts w:ascii="Times New Roman" w:hAnsi="Times New Roman" w:cs="Times New Roman"/>
          <w:sz w:val="26"/>
          <w:szCs w:val="26"/>
          <w:lang w:val="ru-RU" w:eastAsia="ru-RU"/>
        </w:rPr>
      </w:pPr>
      <w:r>
        <w:rPr>
          <w:rFonts w:ascii="Times New Roman" w:hAnsi="Times New Roman" w:cs="Times New Roman"/>
          <w:sz w:val="26"/>
          <w:szCs w:val="26"/>
          <w:lang w:val="ru-RU"/>
        </w:rPr>
        <w:t>объем инвестиций в основной капитал КиСП составил 104</w:t>
      </w:r>
      <w:r>
        <w:rPr>
          <w:rFonts w:ascii="Times New Roman" w:hAnsi="Times New Roman" w:cs="Times New Roman"/>
          <w:sz w:val="26"/>
          <w:szCs w:val="26"/>
          <w:lang w:val="ru-RU" w:eastAsia="ru-RU"/>
        </w:rPr>
        <w:t xml:space="preserve"> млрд рублей, что в 1,6 раза больше уровня 2019 года;</w:t>
      </w:r>
    </w:p>
    <w:p w14:paraId="4193AE08"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за счет реализации инвестиционных проектов и мер государственной поддержки создано суммарно 3 810 постоянных и временных рабочих мест, в том числе постоянных – 3 050;</w:t>
      </w:r>
    </w:p>
    <w:p w14:paraId="59883FF9" w14:textId="77777777" w:rsidR="00177B28" w:rsidRDefault="00177B28" w:rsidP="00177B28">
      <w:pPr>
        <w:spacing w:after="0" w:line="240" w:lineRule="auto"/>
        <w:ind w:firstLine="709"/>
        <w:jc w:val="both"/>
        <w:rPr>
          <w:rFonts w:ascii="Times New Roman" w:hAnsi="Times New Roman" w:cs="Times New Roman"/>
          <w:noProof/>
          <w:sz w:val="26"/>
          <w:szCs w:val="26"/>
          <w:lang w:val="ru-RU" w:eastAsia="ru-RU"/>
        </w:rPr>
      </w:pPr>
      <w:r>
        <w:rPr>
          <w:rFonts w:ascii="Times New Roman" w:hAnsi="Times New Roman" w:cs="Times New Roman"/>
          <w:noProof/>
          <w:sz w:val="26"/>
          <w:szCs w:val="26"/>
          <w:lang w:val="ru-RU" w:eastAsia="ru-RU"/>
        </w:rPr>
        <w:t xml:space="preserve">среднемесячная заработная плата работников КиСП </w:t>
      </w:r>
      <w:r>
        <w:rPr>
          <w:rFonts w:ascii="Times New Roman" w:hAnsi="Times New Roman" w:cs="Times New Roman"/>
          <w:sz w:val="26"/>
          <w:szCs w:val="26"/>
          <w:lang w:val="ru-RU"/>
        </w:rPr>
        <w:t xml:space="preserve">(без учета работников территориально обособленных подразделений) </w:t>
      </w:r>
      <w:r>
        <w:rPr>
          <w:rFonts w:ascii="Times New Roman" w:hAnsi="Times New Roman" w:cs="Times New Roman"/>
          <w:noProof/>
          <w:sz w:val="26"/>
          <w:szCs w:val="26"/>
          <w:lang w:val="ru-RU" w:eastAsia="ru-RU"/>
        </w:rPr>
        <w:t>составила 60 089 рублей (+ 11,3% к 2019 году);</w:t>
      </w:r>
    </w:p>
    <w:p w14:paraId="5B0B0FD8"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оборот розничной торговли составил 68 243,1</w:t>
      </w:r>
      <w:r>
        <w:rPr>
          <w:rStyle w:val="a7"/>
          <w:rFonts w:ascii="Times New Roman" w:hAnsi="Times New Roman" w:cs="Times New Roman"/>
          <w:sz w:val="26"/>
          <w:szCs w:val="26"/>
          <w:lang w:val="ru-RU"/>
        </w:rPr>
        <w:footnoteRef/>
      </w:r>
      <w:r>
        <w:rPr>
          <w:rFonts w:ascii="Times New Roman" w:hAnsi="Times New Roman" w:cs="Times New Roman"/>
          <w:sz w:val="26"/>
          <w:szCs w:val="26"/>
          <w:lang w:val="ru-RU"/>
        </w:rPr>
        <w:t xml:space="preserve"> млн руб., или 103,5 % в сопоставимых ценах к уровню 2019 года.</w:t>
      </w:r>
    </w:p>
    <w:p w14:paraId="526BA9E2"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В связи с пандемией коронавируса неоднозначные тенденции наблюдались на рынке труда:</w:t>
      </w:r>
    </w:p>
    <w:p w14:paraId="076129D5"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среднесписочная численность работников КиСП города составила 86 086 человек, или 102,3 % к уровню 2019;</w:t>
      </w:r>
    </w:p>
    <w:p w14:paraId="358E84FB"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при этом ограничительные мероприятия коснулись деятельности малых предприятий, что сказалось на росте общего числа безработных (4 984 человека (больше на 3 890 человек, или в 4,6 раза к 2019 году)) и уровня безработицы (</w:t>
      </w:r>
      <w:r>
        <w:rPr>
          <w:rFonts w:ascii="Times New Roman" w:hAnsi="Times New Roman" w:cs="Times New Roman"/>
          <w:sz w:val="26"/>
          <w:szCs w:val="26"/>
          <w:lang w:val="ru-RU" w:eastAsia="ru-RU"/>
        </w:rPr>
        <w:t xml:space="preserve">уровень безработицы в среднем за год </w:t>
      </w:r>
      <w:r>
        <w:rPr>
          <w:rFonts w:ascii="Times New Roman" w:hAnsi="Times New Roman" w:cs="Times New Roman"/>
          <w:sz w:val="26"/>
          <w:szCs w:val="26"/>
          <w:lang w:val="ru-RU"/>
        </w:rPr>
        <w:t xml:space="preserve">составил </w:t>
      </w:r>
      <w:r>
        <w:rPr>
          <w:rFonts w:ascii="Times New Roman" w:hAnsi="Times New Roman" w:cs="Times New Roman"/>
          <w:sz w:val="26"/>
          <w:szCs w:val="26"/>
          <w:lang w:val="ru-RU" w:eastAsia="ru-RU"/>
        </w:rPr>
        <w:t>2,7% (увеличение на 2 п.п. к значению 2019 года), на конец периода – 3,3%))</w:t>
      </w:r>
      <w:r>
        <w:rPr>
          <w:rFonts w:ascii="Times New Roman" w:hAnsi="Times New Roman" w:cs="Times New Roman"/>
          <w:sz w:val="26"/>
          <w:szCs w:val="26"/>
          <w:lang w:val="ru-RU"/>
        </w:rPr>
        <w:t>;</w:t>
      </w:r>
    </w:p>
    <w:p w14:paraId="3790584B"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число субъектов МСП составило 15 548 (- 966 ед., или -5,8% к 2019 году), из них малых предприятий и ИП – 15520 (-1300 ед., или -8,4% к 2019 году).</w:t>
      </w:r>
    </w:p>
    <w:p w14:paraId="3797F72F" w14:textId="77777777" w:rsidR="00177B28" w:rsidRDefault="00177B28" w:rsidP="00177B28">
      <w:pPr>
        <w:spacing w:after="0" w:line="240" w:lineRule="auto"/>
        <w:ind w:firstLine="709"/>
        <w:jc w:val="both"/>
        <w:rPr>
          <w:rFonts w:ascii="Times New Roman" w:hAnsi="Times New Roman" w:cs="Times New Roman"/>
          <w:noProof/>
          <w:sz w:val="26"/>
          <w:szCs w:val="26"/>
          <w:lang w:val="ru-RU" w:eastAsia="ru-RU"/>
        </w:rPr>
      </w:pPr>
      <w:r>
        <w:rPr>
          <w:rFonts w:ascii="Times New Roman" w:hAnsi="Times New Roman" w:cs="Times New Roman"/>
          <w:sz w:val="26"/>
          <w:szCs w:val="26"/>
          <w:lang w:val="ru-RU"/>
        </w:rPr>
        <w:t>Кроме того, снизился оборот общественного питания: 3 190,2 млн руб. или 85,3 % в сопоставимых ценах к уровню 2019 года.</w:t>
      </w:r>
    </w:p>
    <w:p w14:paraId="5BF299EB"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Бюджет 2020 года исполнен с профицитом в сумме 549,3 млн рублей, часть которого (160 млн рублей) направлена на полное погашение кредитных средств. </w:t>
      </w:r>
    </w:p>
    <w:p w14:paraId="0507B008"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Исполнение бюджета по доходам составило 10 071,1 млн рублей, или 101,5%                         (+152,5 млн рублей) (при плане 9 918,6 млн рублей).</w:t>
      </w:r>
    </w:p>
    <w:p w14:paraId="12F8C65A"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Исполнение по расходам бюджета за 2020 год составило 9 521,8 млн рублей (+150,1 млн рублей, или 1,6% к уровню 2019 года).</w:t>
      </w:r>
    </w:p>
    <w:p w14:paraId="6CDE1AF2"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На социальную сферу города направлено порядка 6 345,4 млн рублей, или               66,6% от общего объема расходов бюджета. Обязательства по заработной плате и социальным выплатам исполнены в полном объеме.</w:t>
      </w:r>
    </w:p>
    <w:p w14:paraId="1FBCB538" w14:textId="77777777" w:rsidR="00177B28" w:rsidRDefault="00177B28" w:rsidP="00177B28">
      <w:pPr>
        <w:spacing w:after="0" w:line="240" w:lineRule="auto"/>
        <w:ind w:firstLine="709"/>
        <w:jc w:val="both"/>
        <w:rPr>
          <w:rFonts w:ascii="Times New Roman" w:hAnsi="Times New Roman" w:cs="Times New Roman"/>
          <w:sz w:val="26"/>
          <w:szCs w:val="26"/>
          <w:highlight w:val="yellow"/>
          <w:lang w:val="ru-RU"/>
        </w:rPr>
      </w:pPr>
    </w:p>
    <w:p w14:paraId="2580F033" w14:textId="77777777" w:rsidR="00177B28" w:rsidRDefault="00177B28" w:rsidP="00177B28">
      <w:pPr>
        <w:spacing w:after="0" w:line="240" w:lineRule="auto"/>
        <w:ind w:firstLine="709"/>
        <w:jc w:val="both"/>
        <w:rPr>
          <w:rFonts w:ascii="Times New Roman" w:hAnsi="Times New Roman" w:cs="Times New Roman"/>
          <w:sz w:val="26"/>
          <w:szCs w:val="26"/>
          <w:lang w:val="ru-RU"/>
        </w:rPr>
      </w:pPr>
    </w:p>
    <w:p w14:paraId="5E8B999C" w14:textId="77777777" w:rsidR="00177B28" w:rsidRDefault="00177B28" w:rsidP="00177B28">
      <w:pPr>
        <w:spacing w:after="0" w:line="240" w:lineRule="auto"/>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2.2 Приоритеты и цели социально-экономического развития города Череповца</w:t>
      </w:r>
    </w:p>
    <w:p w14:paraId="2C90E1A5" w14:textId="77777777" w:rsidR="00177B28" w:rsidRDefault="00177B28" w:rsidP="00177B28">
      <w:pPr>
        <w:pStyle w:val="a5"/>
        <w:spacing w:after="0"/>
        <w:ind w:firstLine="709"/>
        <w:jc w:val="both"/>
        <w:rPr>
          <w:rFonts w:ascii="Times New Roman" w:hAnsi="Times New Roman" w:cs="Times New Roman"/>
          <w:sz w:val="26"/>
          <w:szCs w:val="26"/>
        </w:rPr>
      </w:pPr>
    </w:p>
    <w:p w14:paraId="4D2D46F7" w14:textId="5DC3E50D" w:rsidR="00177B28" w:rsidRDefault="00177B28" w:rsidP="00177B28">
      <w:pPr>
        <w:autoSpaceDE w:val="0"/>
        <w:autoSpaceDN w:val="0"/>
        <w:adjustRightInd w:val="0"/>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Приоритеты и цели </w:t>
      </w:r>
      <w:r>
        <w:rPr>
          <w:rFonts w:ascii="Times New Roman" w:eastAsia="Times New Roman" w:hAnsi="Times New Roman" w:cs="Times New Roman"/>
          <w:sz w:val="26"/>
          <w:szCs w:val="26"/>
          <w:lang w:val="ru-RU" w:eastAsia="ru-RU"/>
        </w:rPr>
        <w:t>социально-экономического развития города Череповца</w:t>
      </w:r>
      <w:r>
        <w:rPr>
          <w:rFonts w:ascii="Times New Roman" w:hAnsi="Times New Roman" w:cs="Times New Roman"/>
          <w:sz w:val="26"/>
          <w:szCs w:val="26"/>
          <w:lang w:val="ru-RU"/>
        </w:rPr>
        <w:t xml:space="preserve"> обозначены в стратегии социально-экономического развития города до 2022 года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 – город возможностей</w:t>
      </w:r>
      <w:r w:rsidR="00A36BDA">
        <w:rPr>
          <w:rFonts w:ascii="Times New Roman" w:hAnsi="Times New Roman" w:cs="Times New Roman"/>
          <w:sz w:val="26"/>
          <w:szCs w:val="26"/>
          <w:lang w:val="ru-RU"/>
        </w:rPr>
        <w:t>»</w:t>
      </w:r>
      <w:r>
        <w:rPr>
          <w:rStyle w:val="a7"/>
          <w:rFonts w:ascii="Times New Roman" w:hAnsi="Times New Roman" w:cs="Times New Roman"/>
          <w:sz w:val="26"/>
          <w:szCs w:val="26"/>
          <w:lang w:val="ru-RU"/>
        </w:rPr>
        <w:footnoteReference w:id="1"/>
      </w:r>
      <w:r>
        <w:rPr>
          <w:rFonts w:ascii="Times New Roman" w:hAnsi="Times New Roman" w:cs="Times New Roman"/>
          <w:sz w:val="26"/>
          <w:szCs w:val="26"/>
          <w:lang w:val="ru-RU"/>
        </w:rPr>
        <w:t xml:space="preserve"> (далее – Стратегия).</w:t>
      </w:r>
    </w:p>
    <w:p w14:paraId="5D084B45" w14:textId="77777777" w:rsidR="00177B28" w:rsidRDefault="00177B28" w:rsidP="00177B28">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Стратегическая цель развития</w:t>
      </w:r>
      <w:r>
        <w:rPr>
          <w:rFonts w:ascii="Times New Roman" w:eastAsia="Times New Roman" w:hAnsi="Times New Roman" w:cs="Times New Roman"/>
          <w:sz w:val="26"/>
          <w:szCs w:val="26"/>
          <w:lang w:val="ru-RU" w:eastAsia="ru-RU"/>
        </w:rPr>
        <w:t xml:space="preserve"> города до 2022 года: Череповец – благополучный, экономически развитый город. </w:t>
      </w:r>
    </w:p>
    <w:p w14:paraId="223C723B" w14:textId="77777777" w:rsidR="00177B28" w:rsidRDefault="00177B28" w:rsidP="00177B28">
      <w:pPr>
        <w:pStyle w:val="a5"/>
        <w:spacing w:after="0"/>
        <w:ind w:firstLine="709"/>
        <w:jc w:val="both"/>
        <w:rPr>
          <w:rFonts w:ascii="Times New Roman" w:hAnsi="Times New Roman" w:cs="Times New Roman"/>
          <w:sz w:val="26"/>
          <w:szCs w:val="26"/>
        </w:rPr>
      </w:pPr>
      <w:r>
        <w:rPr>
          <w:rFonts w:ascii="Times New Roman" w:eastAsia="Calibri" w:hAnsi="Times New Roman" w:cs="Times New Roman"/>
          <w:sz w:val="26"/>
          <w:szCs w:val="26"/>
        </w:rPr>
        <w:t>Для обеспечения успешности достижения этой цели движение должно происходить одновременно в трех направлениях: развитие человеческого потенциала, территории и экономики.</w:t>
      </w:r>
    </w:p>
    <w:p w14:paraId="03F704F3" w14:textId="200ECC46" w:rsidR="00177B28" w:rsidRDefault="00177B28" w:rsidP="00177B2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RU" w:eastAsia="ru-RU"/>
        </w:rPr>
      </w:pPr>
      <w:r>
        <w:rPr>
          <w:rFonts w:ascii="Times New Roman" w:hAnsi="Times New Roman" w:cs="Times New Roman"/>
          <w:sz w:val="26"/>
          <w:szCs w:val="26"/>
          <w:lang w:val="ru-RU"/>
        </w:rPr>
        <w:t xml:space="preserve">Соответственно, одним из разделов направления </w:t>
      </w:r>
      <w:r w:rsidR="00A36BDA">
        <w:rPr>
          <w:rFonts w:ascii="Times New Roman" w:hAnsi="Times New Roman" w:cs="Times New Roman"/>
          <w:sz w:val="26"/>
          <w:szCs w:val="26"/>
          <w:lang w:val="ru-RU"/>
        </w:rPr>
        <w:t>«</w:t>
      </w:r>
      <w:r>
        <w:rPr>
          <w:rFonts w:ascii="Times New Roman" w:hAnsi="Times New Roman" w:cs="Times New Roman"/>
          <w:sz w:val="26"/>
          <w:szCs w:val="26"/>
          <w:lang w:val="ru-RU"/>
        </w:rPr>
        <w:t>Развитие человеческого потенциала</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является раздел </w:t>
      </w:r>
      <w:r w:rsidR="00A36BDA">
        <w:rPr>
          <w:rFonts w:ascii="Times New Roman" w:hAnsi="Times New Roman" w:cs="Times New Roman"/>
          <w:sz w:val="26"/>
          <w:szCs w:val="26"/>
          <w:lang w:val="ru-RU"/>
        </w:rPr>
        <w:t>«</w:t>
      </w:r>
      <w:r>
        <w:rPr>
          <w:rFonts w:ascii="Times New Roman" w:hAnsi="Times New Roman" w:cs="Times New Roman"/>
          <w:sz w:val="26"/>
          <w:szCs w:val="26"/>
          <w:lang w:val="ru-RU"/>
        </w:rPr>
        <w:t>Образованный город</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его цель – </w:t>
      </w:r>
      <w:r>
        <w:rPr>
          <w:rFonts w:ascii="Times New Roman" w:eastAsia="Times New Roman" w:hAnsi="Times New Roman" w:cs="Times New Roman"/>
          <w:sz w:val="26"/>
          <w:szCs w:val="26"/>
          <w:lang w:val="ru-RU" w:eastAsia="ru-RU"/>
        </w:rPr>
        <w:t xml:space="preserve">обеспечение доступного и качественного образования в соответствии с меняющимися запросами населения и перспективными задачами развития экономики и городского сообщества. </w:t>
      </w:r>
    </w:p>
    <w:p w14:paraId="368584A4" w14:textId="77777777" w:rsidR="00177B28" w:rsidRDefault="00177B28" w:rsidP="00177B28">
      <w:pPr>
        <w:pStyle w:val="a5"/>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Задача 1. Обеспечение доступного и качественного непрерывного образования для всех возрастных групп населения.</w:t>
      </w:r>
    </w:p>
    <w:p w14:paraId="3B3E616B" w14:textId="77777777" w:rsidR="00177B28" w:rsidRDefault="00177B28" w:rsidP="00177B28">
      <w:pPr>
        <w:pStyle w:val="a5"/>
        <w:spacing w:after="0"/>
        <w:ind w:firstLine="709"/>
        <w:jc w:val="both"/>
        <w:rPr>
          <w:rFonts w:ascii="Times New Roman" w:hAnsi="Times New Roman" w:cs="Times New Roman"/>
          <w:sz w:val="26"/>
          <w:szCs w:val="26"/>
        </w:rPr>
      </w:pPr>
      <w:r>
        <w:rPr>
          <w:rFonts w:ascii="Times New Roman" w:hAnsi="Times New Roman" w:cs="Times New Roman"/>
          <w:sz w:val="26"/>
          <w:szCs w:val="26"/>
        </w:rPr>
        <w:t>В рамках задачи проводятся мероприятия:</w:t>
      </w:r>
    </w:p>
    <w:p w14:paraId="632C178B" w14:textId="77777777" w:rsidR="00177B28" w:rsidRDefault="00177B28" w:rsidP="00177B28">
      <w:pPr>
        <w:pStyle w:val="a5"/>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реализация мероприятий по созданию условий получения образования людьми с ограниченными возможностями здоровья;</w:t>
      </w:r>
    </w:p>
    <w:p w14:paraId="2D9008E3" w14:textId="77777777" w:rsidR="00177B28" w:rsidRDefault="00177B28" w:rsidP="00177B28">
      <w:pPr>
        <w:pStyle w:val="a5"/>
        <w:spacing w:after="0"/>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создание условий для обеспечения кадрами муниципальной системы образования.</w:t>
      </w:r>
    </w:p>
    <w:p w14:paraId="09B1BAB2" w14:textId="77777777" w:rsidR="00177B28" w:rsidRDefault="00177B28" w:rsidP="00177B2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lastRenderedPageBreak/>
        <w:t>Задача 2. Подготовка кадров для базовых отраслей экономики города (региона) (профобразование) в соответствии с потребностями бизнеса.</w:t>
      </w:r>
    </w:p>
    <w:p w14:paraId="0253E40F"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целях решения задачи в том числе реализуются мероприятия:</w:t>
      </w:r>
    </w:p>
    <w:p w14:paraId="6760B910"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определение потребности города в подготовке профессиональных кадров; </w:t>
      </w:r>
    </w:p>
    <w:p w14:paraId="04A87BB3" w14:textId="3716A99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создание системы многоуровневого профессионального образования, повышение ее эффективности в обеспечении секторов экономики города востребованными кадрами необходимой квалификации (в том числе за счет реализации проекта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Учебно-производственные полигоны</w:t>
      </w:r>
      <w:r w:rsidR="00A36BDA">
        <w:rPr>
          <w:rFonts w:ascii="Times New Roman" w:hAnsi="Times New Roman" w:cs="Times New Roman"/>
          <w:sz w:val="26"/>
          <w:szCs w:val="26"/>
          <w:lang w:val="ru-RU"/>
        </w:rPr>
        <w:t>»</w:t>
      </w:r>
      <w:r>
        <w:rPr>
          <w:rFonts w:ascii="Times New Roman" w:hAnsi="Times New Roman" w:cs="Times New Roman"/>
          <w:sz w:val="26"/>
          <w:szCs w:val="26"/>
          <w:lang w:val="ru-RU"/>
        </w:rPr>
        <w:t>;</w:t>
      </w:r>
    </w:p>
    <w:p w14:paraId="4E9E4730" w14:textId="77777777" w:rsidR="00177B28" w:rsidRDefault="00177B28" w:rsidP="00177B2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RU" w:eastAsia="ru-RU"/>
        </w:rPr>
      </w:pPr>
      <w:r>
        <w:rPr>
          <w:rFonts w:ascii="Times New Roman" w:hAnsi="Times New Roman" w:cs="Times New Roman"/>
          <w:sz w:val="26"/>
          <w:szCs w:val="26"/>
          <w:lang w:val="ru-RU"/>
        </w:rPr>
        <w:t>создание системы профессиональной ориентации школьников, включающей организацию классов профильного обучения, программы дополнительного образования, подготовительные курсы, профессиональную диагностику (профтестирование).</w:t>
      </w:r>
    </w:p>
    <w:p w14:paraId="291DC904" w14:textId="77777777" w:rsidR="00177B28" w:rsidRDefault="00177B28" w:rsidP="00DD238C">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Таким образом, развитие кадрового потенциала входит в число приоритетных целей </w:t>
      </w:r>
      <w:r>
        <w:rPr>
          <w:rFonts w:ascii="Times New Roman" w:eastAsia="Times New Roman" w:hAnsi="Times New Roman" w:cs="Times New Roman"/>
          <w:sz w:val="26"/>
          <w:szCs w:val="26"/>
          <w:lang w:val="ru-RU" w:eastAsia="ru-RU"/>
        </w:rPr>
        <w:t>социально-экономического развития города Череповца</w:t>
      </w:r>
    </w:p>
    <w:p w14:paraId="76B56A5A" w14:textId="77777777" w:rsidR="00177B28" w:rsidRDefault="00177B28" w:rsidP="00177B28">
      <w:pPr>
        <w:spacing w:after="0" w:line="240" w:lineRule="auto"/>
        <w:jc w:val="center"/>
        <w:rPr>
          <w:rFonts w:ascii="Times New Roman" w:hAnsi="Times New Roman" w:cs="Times New Roman"/>
          <w:sz w:val="26"/>
          <w:szCs w:val="26"/>
          <w:lang w:val="ru-RU"/>
        </w:rPr>
      </w:pPr>
    </w:p>
    <w:p w14:paraId="28BDFEF9" w14:textId="77777777" w:rsidR="00177B28" w:rsidRDefault="00177B28" w:rsidP="00177B28">
      <w:pPr>
        <w:spacing w:after="0" w:line="240" w:lineRule="auto"/>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2.3. Инвестиционные проекты, реализуемые в городе Череповце</w:t>
      </w:r>
    </w:p>
    <w:p w14:paraId="1BEB6F1A" w14:textId="77777777" w:rsidR="00177B28" w:rsidRDefault="00177B28" w:rsidP="00177B28">
      <w:pPr>
        <w:spacing w:after="0" w:line="240" w:lineRule="auto"/>
        <w:jc w:val="center"/>
        <w:rPr>
          <w:rFonts w:ascii="Times New Roman" w:eastAsia="Times New Roman" w:hAnsi="Times New Roman" w:cs="Times New Roman"/>
          <w:b/>
          <w:sz w:val="26"/>
          <w:szCs w:val="26"/>
          <w:lang w:val="ru-RU" w:eastAsia="ru-RU"/>
        </w:rPr>
      </w:pPr>
    </w:p>
    <w:p w14:paraId="3211E75A"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На сегодняшний день на сопровождении в АНО Агентство Городского Развития находится 21 инвестиционный проект, принятый к реализации на инвестиционном совете мэрии города Череповца, из которых:</w:t>
      </w:r>
    </w:p>
    <w:p w14:paraId="73E5364B" w14:textId="77777777" w:rsidR="00177B28" w:rsidRDefault="00177B28" w:rsidP="00177B28">
      <w:pPr>
        <w:spacing w:after="0" w:line="240" w:lineRule="auto"/>
        <w:ind w:firstLine="567"/>
        <w:jc w:val="both"/>
        <w:rPr>
          <w:rFonts w:ascii="Times New Roman" w:hAnsi="Times New Roman" w:cs="Times New Roman"/>
          <w:b/>
          <w:sz w:val="26"/>
          <w:szCs w:val="26"/>
          <w:lang w:val="ru-RU"/>
        </w:rPr>
      </w:pPr>
      <w:r>
        <w:rPr>
          <w:rFonts w:ascii="Times New Roman" w:hAnsi="Times New Roman" w:cs="Times New Roman"/>
          <w:b/>
          <w:sz w:val="26"/>
          <w:szCs w:val="26"/>
          <w:lang w:val="ru-RU"/>
        </w:rPr>
        <w:t>- 10 инвестиционных проектов в сфере промышленности</w:t>
      </w:r>
    </w:p>
    <w:p w14:paraId="3B60C9D7" w14:textId="69C11D0F"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ab/>
        <w:t xml:space="preserve">- Завод по производству фибролитовых плит и стеновых панелей (резидент индустриального парка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w:t>
      </w:r>
      <w:r w:rsidR="00A36BDA">
        <w:rPr>
          <w:rFonts w:ascii="Times New Roman" w:hAnsi="Times New Roman" w:cs="Times New Roman"/>
          <w:sz w:val="26"/>
          <w:szCs w:val="26"/>
          <w:lang w:val="ru-RU"/>
        </w:rPr>
        <w:t>»</w:t>
      </w:r>
      <w:r>
        <w:rPr>
          <w:rFonts w:ascii="Times New Roman" w:hAnsi="Times New Roman" w:cs="Times New Roman"/>
          <w:sz w:val="26"/>
          <w:szCs w:val="26"/>
          <w:lang w:val="ru-RU"/>
        </w:rPr>
        <w:t>). Реализован первый этап проекта, налажено производство и сбыт продукции, как на внутреннем, так и на зарубежном рынках.</w:t>
      </w:r>
    </w:p>
    <w:p w14:paraId="0B2C1AD8" w14:textId="4EF6802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Завод СМКА project (резидент индустриального парка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w:t>
      </w:r>
      <w:r w:rsidR="00A36BDA">
        <w:rPr>
          <w:rFonts w:ascii="Times New Roman" w:hAnsi="Times New Roman" w:cs="Times New Roman"/>
          <w:sz w:val="26"/>
          <w:szCs w:val="26"/>
          <w:lang w:val="ru-RU"/>
        </w:rPr>
        <w:t>»</w:t>
      </w:r>
      <w:r>
        <w:rPr>
          <w:rFonts w:ascii="Times New Roman" w:hAnsi="Times New Roman" w:cs="Times New Roman"/>
          <w:sz w:val="26"/>
          <w:szCs w:val="26"/>
          <w:lang w:val="ru-RU"/>
        </w:rPr>
        <w:t>). Ведется проектирование объекта и подготовка к выходу на строительную площадку.</w:t>
      </w:r>
    </w:p>
    <w:p w14:paraId="360E8CDD" w14:textId="2A3F1104"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Завод НАРТИС (резидент индустриального парка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w:t>
      </w:r>
      <w:r w:rsidR="00A36BDA">
        <w:rPr>
          <w:rFonts w:ascii="Times New Roman" w:hAnsi="Times New Roman" w:cs="Times New Roman"/>
          <w:sz w:val="26"/>
          <w:szCs w:val="26"/>
          <w:lang w:val="ru-RU"/>
        </w:rPr>
        <w:t>»</w:t>
      </w:r>
      <w:r>
        <w:rPr>
          <w:rFonts w:ascii="Times New Roman" w:hAnsi="Times New Roman" w:cs="Times New Roman"/>
          <w:sz w:val="26"/>
          <w:szCs w:val="26"/>
          <w:lang w:val="ru-RU"/>
        </w:rPr>
        <w:t>). Ведется строительство объектов на площадке.</w:t>
      </w:r>
    </w:p>
    <w:p w14:paraId="673EBD32" w14:textId="4BA06C5D"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Производственное здание с пристроенным АБК по производству паровых и водогрейный котлов </w:t>
      </w:r>
      <w:r w:rsidR="00A36BDA">
        <w:rPr>
          <w:rFonts w:ascii="Times New Roman" w:hAnsi="Times New Roman" w:cs="Times New Roman"/>
          <w:sz w:val="26"/>
          <w:szCs w:val="26"/>
          <w:lang w:val="ru-RU"/>
        </w:rPr>
        <w:t>«</w:t>
      </w:r>
      <w:r>
        <w:rPr>
          <w:rFonts w:ascii="Times New Roman" w:hAnsi="Times New Roman" w:cs="Times New Roman"/>
          <w:sz w:val="26"/>
          <w:szCs w:val="26"/>
          <w:lang w:val="ru-RU"/>
        </w:rPr>
        <w:t>НОРД</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по адресу г.Череповец индустриальный парк </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Череповец (резидент индустриального парка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w:t>
      </w:r>
      <w:r w:rsidR="00A36BDA">
        <w:rPr>
          <w:rFonts w:ascii="Times New Roman" w:hAnsi="Times New Roman" w:cs="Times New Roman"/>
          <w:sz w:val="26"/>
          <w:szCs w:val="26"/>
          <w:lang w:val="ru-RU"/>
        </w:rPr>
        <w:t>»</w:t>
      </w:r>
      <w:r>
        <w:rPr>
          <w:rFonts w:ascii="Times New Roman" w:hAnsi="Times New Roman" w:cs="Times New Roman"/>
          <w:sz w:val="26"/>
          <w:szCs w:val="26"/>
          <w:lang w:val="ru-RU"/>
        </w:rPr>
        <w:t>). Ведется строительство объектов на площадке.</w:t>
      </w:r>
    </w:p>
    <w:p w14:paraId="6CED08DE" w14:textId="6D98F9CA"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Создание производственно-сервисного центра по производству и обслуживанию электрооборудования для промышленных предприятий и предприятий коммунального хозяйства (резидент индустриального парка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w:t>
      </w:r>
      <w:r w:rsidR="00A36BDA">
        <w:rPr>
          <w:rFonts w:ascii="Times New Roman" w:hAnsi="Times New Roman" w:cs="Times New Roman"/>
          <w:sz w:val="26"/>
          <w:szCs w:val="26"/>
          <w:lang w:val="ru-RU"/>
        </w:rPr>
        <w:t>»</w:t>
      </w:r>
      <w:r>
        <w:rPr>
          <w:rFonts w:ascii="Times New Roman" w:hAnsi="Times New Roman" w:cs="Times New Roman"/>
          <w:sz w:val="26"/>
          <w:szCs w:val="26"/>
          <w:lang w:val="ru-RU"/>
        </w:rPr>
        <w:t>). Подготовка к выходу на строительную площадку.</w:t>
      </w:r>
    </w:p>
    <w:p w14:paraId="5C7A2774" w14:textId="6EEEE880"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Строительство завода помола доменного шлака мощностью 60-70 тыс. тонн в год (потенциальный резидент индустриального парка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w:t>
      </w:r>
      <w:r w:rsidR="00A36BDA">
        <w:rPr>
          <w:rFonts w:ascii="Times New Roman" w:hAnsi="Times New Roman" w:cs="Times New Roman"/>
          <w:sz w:val="26"/>
          <w:szCs w:val="26"/>
          <w:lang w:val="ru-RU"/>
        </w:rPr>
        <w:t>»</w:t>
      </w:r>
      <w:r>
        <w:rPr>
          <w:rFonts w:ascii="Times New Roman" w:hAnsi="Times New Roman" w:cs="Times New Roman"/>
          <w:sz w:val="26"/>
          <w:szCs w:val="26"/>
          <w:lang w:val="ru-RU"/>
        </w:rPr>
        <w:t>). Ведется проработка вопроса софинансирования проекта.</w:t>
      </w:r>
    </w:p>
    <w:p w14:paraId="55488241" w14:textId="569AA0EE"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Череповецкий тепличный комплекс </w:t>
      </w:r>
      <w:r w:rsidR="00A36BDA">
        <w:rPr>
          <w:rFonts w:ascii="Times New Roman" w:hAnsi="Times New Roman" w:cs="Times New Roman"/>
          <w:sz w:val="26"/>
          <w:szCs w:val="26"/>
          <w:lang w:val="ru-RU"/>
        </w:rPr>
        <w:t>«</w:t>
      </w:r>
      <w:r>
        <w:rPr>
          <w:rFonts w:ascii="Times New Roman" w:hAnsi="Times New Roman" w:cs="Times New Roman"/>
          <w:sz w:val="26"/>
          <w:szCs w:val="26"/>
          <w:lang w:val="ru-RU"/>
        </w:rPr>
        <w:t>Новый</w:t>
      </w:r>
      <w:r w:rsidR="00A36BDA">
        <w:rPr>
          <w:rFonts w:ascii="Times New Roman" w:hAnsi="Times New Roman" w:cs="Times New Roman"/>
          <w:sz w:val="26"/>
          <w:szCs w:val="26"/>
          <w:lang w:val="ru-RU"/>
        </w:rPr>
        <w:t>»</w:t>
      </w:r>
      <w:r>
        <w:rPr>
          <w:rFonts w:ascii="Times New Roman" w:hAnsi="Times New Roman" w:cs="Times New Roman"/>
          <w:sz w:val="26"/>
          <w:szCs w:val="26"/>
          <w:lang w:val="ru-RU"/>
        </w:rPr>
        <w:t>. Регистрация объектов в Росреестре.</w:t>
      </w:r>
    </w:p>
    <w:p w14:paraId="59B9CDC8"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Строительство завода по производству молочной продукции в г.Череповце. Ведется работа по привлечению партнеров в проект.</w:t>
      </w:r>
    </w:p>
    <w:p w14:paraId="48184726"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Череповецкий судостроительный завод. Проведена закладка первой секции баржи проекта RBD4608.</w:t>
      </w:r>
    </w:p>
    <w:p w14:paraId="666E604F" w14:textId="6E7A91DC"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ТД </w:t>
      </w:r>
      <w:r w:rsidR="00A36BDA">
        <w:rPr>
          <w:rFonts w:ascii="Times New Roman" w:hAnsi="Times New Roman" w:cs="Times New Roman"/>
          <w:sz w:val="26"/>
          <w:szCs w:val="26"/>
          <w:lang w:val="ru-RU"/>
        </w:rPr>
        <w:t>«</w:t>
      </w:r>
      <w:r>
        <w:rPr>
          <w:rFonts w:ascii="Times New Roman" w:hAnsi="Times New Roman" w:cs="Times New Roman"/>
          <w:sz w:val="26"/>
          <w:szCs w:val="26"/>
          <w:lang w:val="ru-RU"/>
        </w:rPr>
        <w:t>Русский чай</w:t>
      </w:r>
      <w:r w:rsidR="00A36BDA">
        <w:rPr>
          <w:rFonts w:ascii="Times New Roman" w:hAnsi="Times New Roman" w:cs="Times New Roman"/>
          <w:sz w:val="26"/>
          <w:szCs w:val="26"/>
          <w:lang w:val="ru-RU"/>
        </w:rPr>
        <w:t>»</w:t>
      </w:r>
      <w:r>
        <w:rPr>
          <w:rFonts w:ascii="Times New Roman" w:hAnsi="Times New Roman" w:cs="Times New Roman"/>
          <w:sz w:val="26"/>
          <w:szCs w:val="26"/>
          <w:lang w:val="ru-RU"/>
        </w:rPr>
        <w:t>. Ведется проработка вопроса по расширению производства.</w:t>
      </w:r>
    </w:p>
    <w:p w14:paraId="337198EE" w14:textId="77777777" w:rsidR="00177B28" w:rsidRDefault="00177B28" w:rsidP="00177B28">
      <w:pPr>
        <w:spacing w:after="0" w:line="240" w:lineRule="auto"/>
        <w:ind w:firstLine="567"/>
        <w:jc w:val="both"/>
        <w:rPr>
          <w:rFonts w:ascii="Times New Roman" w:hAnsi="Times New Roman" w:cs="Times New Roman"/>
          <w:b/>
          <w:sz w:val="26"/>
          <w:szCs w:val="26"/>
          <w:lang w:val="ru-RU"/>
        </w:rPr>
      </w:pPr>
      <w:r>
        <w:rPr>
          <w:rFonts w:ascii="Times New Roman" w:hAnsi="Times New Roman" w:cs="Times New Roman"/>
          <w:b/>
          <w:sz w:val="26"/>
          <w:szCs w:val="26"/>
          <w:lang w:val="ru-RU"/>
        </w:rPr>
        <w:t>- 6 инвестиционных проектов в сфере физкультуры и спорта</w:t>
      </w:r>
    </w:p>
    <w:p w14:paraId="2804C152"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Футбольный комплекс в центральном районе. Объект введен в эксплуатацию.</w:t>
      </w:r>
    </w:p>
    <w:p w14:paraId="59793EFA"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Спортивно-рекреационный комплекс, ул. Рыбинская. Ведется разработка проекта планировки.</w:t>
      </w:r>
    </w:p>
    <w:p w14:paraId="1B71F502"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Многофункциональный спортивный комплекс с бассейном на ул. К. Беляева. Ведется строительство объекта.</w:t>
      </w:r>
    </w:p>
    <w:p w14:paraId="7DD10EB0"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Строительство ледовой арены на ул. Леднева. Ведется строительство объекта.</w:t>
      </w:r>
    </w:p>
    <w:p w14:paraId="582D6248"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Строительство ФОКа. Подготовка пакета документов на Инвестиционный совет при Губернаторе области.</w:t>
      </w:r>
    </w:p>
    <w:p w14:paraId="6020572B"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Физкультурно-оздоровительный комплекс в восточной части Заягорбского района. Ведется строительство объекта.</w:t>
      </w:r>
    </w:p>
    <w:p w14:paraId="53BD05DB" w14:textId="77777777" w:rsidR="00177B28" w:rsidRDefault="00177B28" w:rsidP="00177B28">
      <w:pPr>
        <w:spacing w:after="0" w:line="240" w:lineRule="auto"/>
        <w:ind w:firstLine="567"/>
        <w:jc w:val="both"/>
        <w:rPr>
          <w:rFonts w:ascii="Times New Roman" w:hAnsi="Times New Roman" w:cs="Times New Roman"/>
          <w:b/>
          <w:sz w:val="26"/>
          <w:szCs w:val="26"/>
          <w:lang w:val="ru-RU"/>
        </w:rPr>
      </w:pPr>
      <w:r>
        <w:rPr>
          <w:rFonts w:ascii="Times New Roman" w:hAnsi="Times New Roman" w:cs="Times New Roman"/>
          <w:b/>
          <w:sz w:val="26"/>
          <w:szCs w:val="26"/>
          <w:lang w:val="ru-RU"/>
        </w:rPr>
        <w:t>- 5 инвестиционных проектов в сфере услуг</w:t>
      </w:r>
    </w:p>
    <w:p w14:paraId="1596785B" w14:textId="06CF1024"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ab/>
        <w:t xml:space="preserve">- Ярмарка-выставка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Череповецкое подворье</w:t>
      </w:r>
      <w:r w:rsidR="00A36BDA">
        <w:rPr>
          <w:rFonts w:ascii="Times New Roman" w:hAnsi="Times New Roman" w:cs="Times New Roman"/>
          <w:sz w:val="26"/>
          <w:szCs w:val="26"/>
          <w:lang w:val="ru-RU"/>
        </w:rPr>
        <w:t>»</w:t>
      </w:r>
      <w:r>
        <w:rPr>
          <w:rFonts w:ascii="Times New Roman" w:hAnsi="Times New Roman" w:cs="Times New Roman"/>
          <w:sz w:val="26"/>
          <w:szCs w:val="26"/>
          <w:lang w:val="ru-RU"/>
        </w:rPr>
        <w:t>. Ведется разработка концепции территории.</w:t>
      </w:r>
    </w:p>
    <w:p w14:paraId="4893EDB6"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Культурно-развлекательный комплекс в 101 микрорайоне. Ведется строительство объекта.</w:t>
      </w:r>
    </w:p>
    <w:p w14:paraId="6E1330DD" w14:textId="77777777"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Гостиничный комплекс в створе ул. М. Горького. Ведется организация публичных обсуждений проекта объединенной зоны охраны объектов культурного наследия, расположенных на территории города Череповца Вологодской области</w:t>
      </w:r>
    </w:p>
    <w:p w14:paraId="71466EA4" w14:textId="3072D529"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НТО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Box Park</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 КНС на набережной. Разработка проектно-сметной документации.</w:t>
      </w:r>
    </w:p>
    <w:p w14:paraId="360F7A32" w14:textId="785B0596" w:rsidR="00177B28" w:rsidRDefault="00177B28" w:rsidP="00177B28">
      <w:pPr>
        <w:spacing w:after="0" w:line="240" w:lineRule="auto"/>
        <w:ind w:firstLine="708"/>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Арт-пространство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PIVZAVOD</w:t>
      </w:r>
      <w:r w:rsidR="00A36BDA">
        <w:rPr>
          <w:rFonts w:ascii="Times New Roman" w:hAnsi="Times New Roman" w:cs="Times New Roman"/>
          <w:sz w:val="26"/>
          <w:szCs w:val="26"/>
          <w:lang w:val="ru-RU"/>
        </w:rPr>
        <w:t>»</w:t>
      </w:r>
      <w:r>
        <w:rPr>
          <w:rFonts w:ascii="Times New Roman" w:hAnsi="Times New Roman" w:cs="Times New Roman"/>
          <w:sz w:val="26"/>
          <w:szCs w:val="26"/>
          <w:lang w:val="ru-RU"/>
        </w:rPr>
        <w:t>. Ведутся строительно-монтажные работы.</w:t>
      </w:r>
    </w:p>
    <w:p w14:paraId="0ACFAA4E"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Общий объем инвестиций по данным проектам составляет 12 миллиардов рублей. По результатам реализации данных инвестиционных проектов будет создано порядка 2300 рабочих мест.</w:t>
      </w:r>
    </w:p>
    <w:p w14:paraId="5BC53984" w14:textId="77777777" w:rsidR="00177B28" w:rsidRDefault="00177B28" w:rsidP="00177B28">
      <w:pPr>
        <w:spacing w:after="0" w:line="240" w:lineRule="auto"/>
        <w:ind w:firstLine="540"/>
        <w:jc w:val="both"/>
        <w:rPr>
          <w:rFonts w:ascii="Times New Roman" w:eastAsia="Times New Roman" w:hAnsi="Times New Roman" w:cs="Times New Roman"/>
          <w:sz w:val="26"/>
          <w:szCs w:val="26"/>
          <w:lang w:val="ru-RU" w:eastAsia="ru-RU"/>
        </w:rPr>
      </w:pPr>
    </w:p>
    <w:p w14:paraId="383C6C39" w14:textId="77777777" w:rsidR="00177B28" w:rsidRDefault="00177B28" w:rsidP="00177B28">
      <w:pPr>
        <w:spacing w:after="0" w:line="240" w:lineRule="auto"/>
        <w:ind w:firstLine="540"/>
        <w:jc w:val="both"/>
        <w:rPr>
          <w:rFonts w:ascii="Times New Roman" w:eastAsia="Times New Roman" w:hAnsi="Times New Roman" w:cs="Times New Roman"/>
          <w:sz w:val="26"/>
          <w:szCs w:val="26"/>
          <w:lang w:val="ru-RU" w:eastAsia="ru-RU"/>
        </w:rPr>
      </w:pPr>
    </w:p>
    <w:p w14:paraId="0110966F" w14:textId="77777777" w:rsidR="00177B28" w:rsidRDefault="00177B28" w:rsidP="00177B28">
      <w:pPr>
        <w:spacing w:after="0" w:line="240" w:lineRule="auto"/>
        <w:ind w:firstLine="540"/>
        <w:jc w:val="center"/>
        <w:rPr>
          <w:rFonts w:ascii="Times New Roman" w:eastAsia="Times New Roman" w:hAnsi="Times New Roman" w:cs="Times New Roman"/>
          <w:b/>
          <w:bCs/>
          <w:sz w:val="26"/>
          <w:szCs w:val="26"/>
          <w:lang w:val="ru-RU" w:eastAsia="ru-RU"/>
        </w:rPr>
      </w:pPr>
      <w:r>
        <w:rPr>
          <w:rFonts w:ascii="Times New Roman" w:eastAsia="Times New Roman" w:hAnsi="Times New Roman" w:cs="Times New Roman"/>
          <w:b/>
          <w:bCs/>
          <w:sz w:val="26"/>
          <w:szCs w:val="26"/>
          <w:lang w:val="ru-RU" w:eastAsia="ru-RU"/>
        </w:rPr>
        <w:t>2.4. Анализ рынка жилья</w:t>
      </w:r>
    </w:p>
    <w:p w14:paraId="7467DDFD" w14:textId="77777777" w:rsidR="00177B28" w:rsidRDefault="00177B28" w:rsidP="00177B28">
      <w:pPr>
        <w:spacing w:after="0" w:line="240" w:lineRule="auto"/>
        <w:ind w:firstLine="540"/>
        <w:jc w:val="center"/>
        <w:rPr>
          <w:rFonts w:ascii="Times New Roman" w:eastAsia="Times New Roman" w:hAnsi="Times New Roman" w:cs="Times New Roman"/>
          <w:b/>
          <w:bCs/>
          <w:sz w:val="26"/>
          <w:szCs w:val="26"/>
          <w:lang w:val="ru-RU" w:eastAsia="ru-RU"/>
        </w:rPr>
      </w:pPr>
    </w:p>
    <w:p w14:paraId="4FBC1F8F" w14:textId="77777777" w:rsidR="00177B28" w:rsidRDefault="00177B28" w:rsidP="00177B28">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Жилая среда в городе представляет собой пеструю и многообразную картину. Это объясняется различными условиями ее формирования, которые зависят от особенностей структуры кварталов и характера застройки. Особенности кварталов, в свою очередь, большей частью зависят от их местоположения: в историческом центре, в индустриальном районе или зареченских районах (Зашекснинский, Заягорбский районы).</w:t>
      </w:r>
    </w:p>
    <w:p w14:paraId="7F137E7F" w14:textId="77777777" w:rsidR="00177B28" w:rsidRDefault="00177B28" w:rsidP="00177B28">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 настоящее время планировочная структура города Череповца сформирована четырьмя жилыми районами (Индустриальный, Северный, Заягорбский, Зашекснинский) и пятью производственными зонами, обусловлена как природными особенностями места, так и сложившейся градостроительной ситуацией.</w:t>
      </w:r>
    </w:p>
    <w:p w14:paraId="29E8CE44" w14:textId="77777777" w:rsidR="00177B28" w:rsidRDefault="00177B28" w:rsidP="00177B28">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Общими недостатками плотно застроенных кварталов являются: наличие морально устаревшего жилищного фонда с низкими санитарно-гигиеническими условиями, стесненность внутренних дворовых пространств, недостаток озеленения, повышенная загазованность и шум и т.д.</w:t>
      </w:r>
    </w:p>
    <w:p w14:paraId="633DD18E" w14:textId="43F69EB8" w:rsidR="00177B28" w:rsidRDefault="00DD238C" w:rsidP="00177B28">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w:t>
      </w:r>
      <w:r w:rsidR="00177B28">
        <w:rPr>
          <w:rFonts w:ascii="Times New Roman" w:eastAsia="Times New Roman" w:hAnsi="Times New Roman" w:cs="Times New Roman"/>
          <w:sz w:val="26"/>
          <w:szCs w:val="26"/>
          <w:lang w:val="ru-RU" w:eastAsia="ru-RU"/>
        </w:rPr>
        <w:t>сновной территорией жилищного строительства последних лет является Зашекснинский район. Он обладает значительными территориальными ресурсами и задает вектор развития города именно в этом направлении. Там разме</w:t>
      </w:r>
      <w:r>
        <w:rPr>
          <w:rFonts w:ascii="Times New Roman" w:eastAsia="Times New Roman" w:hAnsi="Times New Roman" w:cs="Times New Roman"/>
          <w:sz w:val="26"/>
          <w:szCs w:val="26"/>
          <w:lang w:val="ru-RU" w:eastAsia="ru-RU"/>
        </w:rPr>
        <w:t>щается</w:t>
      </w:r>
      <w:r w:rsidR="00177B28">
        <w:rPr>
          <w:rFonts w:ascii="Times New Roman" w:eastAsia="Times New Roman" w:hAnsi="Times New Roman" w:cs="Times New Roman"/>
          <w:sz w:val="26"/>
          <w:szCs w:val="26"/>
          <w:lang w:val="ru-RU" w:eastAsia="ru-RU"/>
        </w:rPr>
        <w:t xml:space="preserve"> основной объем нового строительства. Для полноценного развития территории Зашекснинского района и качественного формирования улично-дорожной сети города осуществляется строительство нового моста через р. Шексну в створе ул. Архангельской.</w:t>
      </w:r>
    </w:p>
    <w:p w14:paraId="559D2008" w14:textId="77777777" w:rsidR="00177B28" w:rsidRDefault="00177B28" w:rsidP="00177B28">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lastRenderedPageBreak/>
        <w:t>На сегодняшний день на территории г. Череповца действующих разрешений на строительство многоквартирных жилых домов – 35, общей жилой площадью 297,2 тыс. кв.м, из них:</w:t>
      </w:r>
    </w:p>
    <w:p w14:paraId="07E2BEE2" w14:textId="77777777" w:rsidR="00177B28" w:rsidRDefault="00177B28" w:rsidP="00177B28">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Жилищное строительство в основном сосредоточено в Зашекснинском районе города – 15 домов, в Заягорбском районе – 9 домов, в Индустриальном районе – 9 домов, в Северном районе – 1 дом.</w:t>
      </w:r>
    </w:p>
    <w:p w14:paraId="20C18DC4" w14:textId="0179147E" w:rsidR="00177B28" w:rsidRDefault="00177B28" w:rsidP="00177B28">
      <w:pPr>
        <w:tabs>
          <w:tab w:val="left" w:pos="0"/>
          <w:tab w:val="left" w:pos="616"/>
        </w:tabs>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Указом Президента Российской Федерации от 21 июля 2020 года № 474 </w:t>
      </w:r>
      <w:r w:rsidR="00A36BDA">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О национальных целях развития Российской Федерации на период до 2024 года</w:t>
      </w:r>
      <w:r w:rsidR="00A36BDA">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 xml:space="preserve"> установлен целевой показатель </w:t>
      </w:r>
      <w:r w:rsidR="00A36BDA">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Увеличение объема жилищного строительства не менее чем до 120 млн. квадратных метров в год</w:t>
      </w:r>
      <w:r w:rsidR="00A36BDA">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 xml:space="preserve"> к 2030 году. </w:t>
      </w:r>
    </w:p>
    <w:p w14:paraId="3C684B61" w14:textId="0548DE85" w:rsidR="00177B28" w:rsidRDefault="00177B28" w:rsidP="00177B28">
      <w:pPr>
        <w:tabs>
          <w:tab w:val="left" w:pos="0"/>
          <w:tab w:val="left" w:pos="616"/>
        </w:tabs>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Паспортом федерального проекта </w:t>
      </w:r>
      <w:r w:rsidR="00A36BDA">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Жилье</w:t>
      </w:r>
      <w:r w:rsidR="00A36BDA">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 xml:space="preserve"> определены показатели жилищного строительства с 2020 по 2030 годы. </w:t>
      </w:r>
    </w:p>
    <w:p w14:paraId="0820A467" w14:textId="77777777" w:rsidR="00177B28" w:rsidRDefault="00177B28" w:rsidP="00177B28">
      <w:pPr>
        <w:tabs>
          <w:tab w:val="left" w:pos="0"/>
          <w:tab w:val="left" w:pos="616"/>
        </w:tabs>
        <w:spacing w:after="0" w:line="240" w:lineRule="auto"/>
        <w:ind w:firstLine="709"/>
        <w:jc w:val="both"/>
        <w:rPr>
          <w:rFonts w:ascii="Times New Roman" w:eastAsia="Calibri" w:hAnsi="Times New Roman" w:cs="Times New Roman"/>
          <w:sz w:val="26"/>
          <w:szCs w:val="26"/>
          <w:lang w:val="ru-RU"/>
        </w:rPr>
      </w:pPr>
      <w:r>
        <w:rPr>
          <w:rFonts w:ascii="Times New Roman" w:hAnsi="Times New Roman" w:cs="Times New Roman"/>
          <w:sz w:val="26"/>
          <w:szCs w:val="26"/>
          <w:lang w:val="ru-RU"/>
        </w:rPr>
        <w:t>По городу Череповцу показатель жилищного строительства определен Департаментом строительства области в объеме:</w:t>
      </w:r>
    </w:p>
    <w:p w14:paraId="674FC6ED" w14:textId="77777777" w:rsidR="00177B28" w:rsidRDefault="00177B28" w:rsidP="00177B28">
      <w:pPr>
        <w:tabs>
          <w:tab w:val="left" w:pos="0"/>
          <w:tab w:val="left" w:pos="616"/>
        </w:tab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2021 г.  – 110 тыс. кв.м.</w:t>
      </w:r>
    </w:p>
    <w:p w14:paraId="7A8F652F" w14:textId="77777777" w:rsidR="00177B28" w:rsidRDefault="00177B28" w:rsidP="00177B28">
      <w:pPr>
        <w:tabs>
          <w:tab w:val="left" w:pos="0"/>
          <w:tab w:val="left" w:pos="616"/>
        </w:tab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2022 г.  – 100 тыс. кв.м.</w:t>
      </w:r>
    </w:p>
    <w:p w14:paraId="6A29BC46" w14:textId="77777777" w:rsidR="00177B28" w:rsidRDefault="00177B28" w:rsidP="00177B28">
      <w:pPr>
        <w:tabs>
          <w:tab w:val="left" w:pos="0"/>
          <w:tab w:val="left" w:pos="616"/>
        </w:tab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2023 г.  – 95 тыс. кв.м.</w:t>
      </w:r>
    </w:p>
    <w:p w14:paraId="5E28C18A" w14:textId="77777777" w:rsidR="00177B28" w:rsidRDefault="00177B28" w:rsidP="00177B28">
      <w:pPr>
        <w:tabs>
          <w:tab w:val="left" w:pos="0"/>
          <w:tab w:val="left" w:pos="616"/>
        </w:tab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2024 г.  – 97 тыс. кв.м.</w:t>
      </w:r>
    </w:p>
    <w:p w14:paraId="5C95AB7D" w14:textId="2F52E302" w:rsidR="00177B28" w:rsidRDefault="00177B28" w:rsidP="00177B28">
      <w:pPr>
        <w:tabs>
          <w:tab w:val="left" w:pos="1134"/>
        </w:tabs>
        <w:spacing w:after="0" w:line="240" w:lineRule="auto"/>
        <w:ind w:firstLine="709"/>
        <w:contextualSpacing/>
        <w:jc w:val="both"/>
        <w:rPr>
          <w:rFonts w:ascii="Times New Roman" w:hAnsi="Times New Roman" w:cs="Times New Roman"/>
          <w:sz w:val="26"/>
          <w:szCs w:val="26"/>
          <w:lang w:val="ru-RU" w:eastAsia="x-none"/>
        </w:rPr>
      </w:pPr>
      <w:r>
        <w:rPr>
          <w:rFonts w:ascii="Times New Roman" w:eastAsia="Times New Roman" w:hAnsi="Times New Roman" w:cs="Times New Roman"/>
          <w:sz w:val="26"/>
          <w:szCs w:val="26"/>
          <w:lang w:val="ru-RU" w:eastAsia="x-none"/>
        </w:rPr>
        <w:t xml:space="preserve">Решением Череповецкой городской Думы от 26.02.2020 № 21 внесены изменения в Правила землепользования и застройки в части обозначения 107 мкр. как территории </w:t>
      </w:r>
      <w:r>
        <w:rPr>
          <w:rFonts w:ascii="Times New Roman" w:hAnsi="Times New Roman" w:cs="Times New Roman"/>
          <w:sz w:val="26"/>
          <w:szCs w:val="26"/>
          <w:lang w:val="ru-RU" w:eastAsia="x-none"/>
        </w:rPr>
        <w:t xml:space="preserve">комплексного и устойчивого развития.  В ноябре 2020 года с ООО </w:t>
      </w:r>
      <w:r w:rsidR="00A36BDA">
        <w:rPr>
          <w:rFonts w:ascii="Times New Roman" w:hAnsi="Times New Roman" w:cs="Times New Roman"/>
          <w:sz w:val="26"/>
          <w:szCs w:val="26"/>
          <w:lang w:val="ru-RU" w:eastAsia="x-none"/>
        </w:rPr>
        <w:t>«</w:t>
      </w:r>
      <w:r>
        <w:rPr>
          <w:rFonts w:ascii="Times New Roman" w:hAnsi="Times New Roman" w:cs="Times New Roman"/>
          <w:sz w:val="26"/>
          <w:szCs w:val="26"/>
          <w:lang w:val="ru-RU" w:eastAsia="x-none"/>
        </w:rPr>
        <w:t xml:space="preserve">Специализированный застройщик </w:t>
      </w:r>
      <w:r w:rsidR="00A36BDA">
        <w:rPr>
          <w:rFonts w:ascii="Times New Roman" w:hAnsi="Times New Roman" w:cs="Times New Roman"/>
          <w:sz w:val="26"/>
          <w:szCs w:val="26"/>
          <w:lang w:val="ru-RU" w:eastAsia="x-none"/>
        </w:rPr>
        <w:t>«</w:t>
      </w:r>
      <w:r>
        <w:rPr>
          <w:rFonts w:ascii="Times New Roman" w:hAnsi="Times New Roman" w:cs="Times New Roman"/>
          <w:sz w:val="26"/>
          <w:szCs w:val="26"/>
          <w:lang w:val="ru-RU" w:eastAsia="x-none"/>
        </w:rPr>
        <w:t>Железобетон-12</w:t>
      </w:r>
      <w:r w:rsidR="00A36BDA">
        <w:rPr>
          <w:rFonts w:ascii="Times New Roman" w:hAnsi="Times New Roman" w:cs="Times New Roman"/>
          <w:sz w:val="26"/>
          <w:szCs w:val="26"/>
          <w:lang w:val="ru-RU" w:eastAsia="x-none"/>
        </w:rPr>
        <w:t>»</w:t>
      </w:r>
      <w:r>
        <w:rPr>
          <w:rFonts w:ascii="Times New Roman" w:hAnsi="Times New Roman" w:cs="Times New Roman"/>
          <w:sz w:val="26"/>
          <w:szCs w:val="26"/>
          <w:lang w:val="ru-RU" w:eastAsia="x-none"/>
        </w:rPr>
        <w:t xml:space="preserve"> подписаны договор об аренде земельного участка 35:21:0503001:2207 (107 мкр.) для комплексного освоения территории в целях жилищного строительства и договор о комплексном освоении территории в границах указанного земельного участка. В соответствии с указанными договорами на территории 107 квартала площадью </w:t>
      </w:r>
      <w:smartTag w:uri="urn:schemas-microsoft-com:office:smarttags" w:element="metricconverter">
        <w:smartTagPr>
          <w:attr w:name="ProductID" w:val="22,7 га"/>
        </w:smartTagPr>
        <w:r>
          <w:rPr>
            <w:rFonts w:ascii="Times New Roman" w:hAnsi="Times New Roman" w:cs="Times New Roman"/>
            <w:sz w:val="26"/>
            <w:szCs w:val="26"/>
            <w:lang w:val="ru-RU" w:eastAsia="x-none"/>
          </w:rPr>
          <w:t>22,7 га</w:t>
        </w:r>
      </w:smartTag>
      <w:r>
        <w:rPr>
          <w:rFonts w:ascii="Times New Roman" w:hAnsi="Times New Roman" w:cs="Times New Roman"/>
          <w:sz w:val="26"/>
          <w:szCs w:val="26"/>
          <w:lang w:val="ru-RU" w:eastAsia="x-none"/>
        </w:rPr>
        <w:t xml:space="preserve"> планируется создание современного экологичного и комфортного для проживания жилого квартала.</w:t>
      </w:r>
    </w:p>
    <w:p w14:paraId="74E0CAE0" w14:textId="77777777"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eastAsia="Times New Roman" w:hAnsi="Times New Roman" w:cs="Times New Roman"/>
          <w:sz w:val="26"/>
          <w:szCs w:val="26"/>
          <w:lang w:val="ru-RU"/>
        </w:rPr>
        <w:t xml:space="preserve">Продолжается реализация </w:t>
      </w:r>
      <w:r>
        <w:rPr>
          <w:rFonts w:ascii="Times New Roman" w:hAnsi="Times New Roman" w:cs="Times New Roman"/>
          <w:sz w:val="26"/>
          <w:szCs w:val="26"/>
          <w:lang w:val="ru-RU"/>
        </w:rPr>
        <w:t>договора о развитии застроенной территории 10 мкр., ограниченной ул. М. Горького, пер. Ухтомского, ул. Данилова, площадью 2,25 га. Проектом строительства предусмотрено размещение на территории современного жилого комплекса, состоящего из трех жилых домов переменной этажности 1-17 этажей со встроенно-пристроенными помещениями на первых этажах (разрешения на строительство получены).</w:t>
      </w:r>
    </w:p>
    <w:p w14:paraId="6ED3E5DD" w14:textId="17CE65A5" w:rsidR="00177B28" w:rsidRDefault="00177B28" w:rsidP="00177B28">
      <w:pPr>
        <w:spacing w:after="0" w:line="240" w:lineRule="auto"/>
        <w:ind w:firstLine="709"/>
        <w:jc w:val="both"/>
        <w:rPr>
          <w:rFonts w:ascii="Times New Roman" w:hAnsi="Times New Roman" w:cs="Times New Roman"/>
          <w:color w:val="121416"/>
          <w:sz w:val="26"/>
          <w:szCs w:val="26"/>
          <w:shd w:val="clear" w:color="auto" w:fill="FFFFFF"/>
          <w:lang w:val="ru-RU"/>
        </w:rPr>
      </w:pPr>
      <w:r>
        <w:rPr>
          <w:rFonts w:ascii="Times New Roman" w:hAnsi="Times New Roman" w:cs="Times New Roman"/>
          <w:color w:val="121416"/>
          <w:sz w:val="26"/>
          <w:szCs w:val="26"/>
          <w:shd w:val="clear" w:color="auto" w:fill="FFFFFF"/>
          <w:lang w:val="ru-RU"/>
        </w:rPr>
        <w:t xml:space="preserve">Для временного проживания на период трудовых отношений предоставляются жилые помещения специализированного жилищного фонда (в общежитиях) и фонда коммерческого использования (на условиях найма и аренды) установленным категориям граждан. В настоящее время свободные жилые помещения для предоставления отсутствуют. Арендного жилья, некоммерческого жилищного фонда в соответствии с Федеральным законом № 217-ФЗ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xml:space="preserve">О внесении изменений в Жилищный кодекс Российской Федерации в г. Череповце не имеется. </w:t>
      </w:r>
    </w:p>
    <w:p w14:paraId="0B76CBED" w14:textId="77777777" w:rsidR="00203778" w:rsidRDefault="00177B28" w:rsidP="00203778">
      <w:pPr>
        <w:spacing w:after="0" w:line="240" w:lineRule="auto"/>
        <w:ind w:firstLine="709"/>
        <w:jc w:val="both"/>
        <w:rPr>
          <w:rFonts w:ascii="Times New Roman" w:hAnsi="Times New Roman" w:cs="Times New Roman"/>
          <w:color w:val="121416"/>
          <w:sz w:val="26"/>
          <w:szCs w:val="26"/>
          <w:shd w:val="clear" w:color="auto" w:fill="FFFFFF"/>
          <w:lang w:val="ru-RU"/>
        </w:rPr>
      </w:pPr>
      <w:r>
        <w:rPr>
          <w:rFonts w:ascii="Times New Roman" w:hAnsi="Times New Roman" w:cs="Times New Roman"/>
          <w:color w:val="121416"/>
          <w:sz w:val="26"/>
          <w:szCs w:val="26"/>
          <w:shd w:val="clear" w:color="auto" w:fill="FFFFFF"/>
          <w:lang w:val="ru-RU"/>
        </w:rPr>
        <w:t xml:space="preserve">Таким образом, в городе ведется довольно активное жилищное строительство, однако отсутствуют свободные жилые помещения для предоставления отдельным категориям граждан в специализированном жилищном фонде (в общежитиях), а также муниципальные помещения фонда коммерческого использования. </w:t>
      </w:r>
    </w:p>
    <w:p w14:paraId="1EF7CF9C" w14:textId="5C9C621B" w:rsidR="00F76089" w:rsidRPr="00203778" w:rsidRDefault="00177B28" w:rsidP="00203778">
      <w:pPr>
        <w:spacing w:after="0" w:line="240" w:lineRule="auto"/>
        <w:ind w:firstLine="709"/>
        <w:jc w:val="both"/>
        <w:rPr>
          <w:rFonts w:ascii="Times New Roman" w:eastAsia="Times New Roman" w:hAnsi="Times New Roman" w:cs="Times New Roman"/>
          <w:sz w:val="26"/>
          <w:szCs w:val="26"/>
          <w:lang w:val="ru-RU"/>
        </w:rPr>
      </w:pPr>
      <w:r w:rsidRPr="00203778">
        <w:rPr>
          <w:rFonts w:ascii="Times New Roman" w:eastAsia="Times New Roman" w:hAnsi="Times New Roman" w:cs="Times New Roman"/>
          <w:sz w:val="26"/>
          <w:szCs w:val="26"/>
          <w:lang w:val="ru-RU"/>
        </w:rPr>
        <w:t xml:space="preserve">Корпоративная жилищная программа реализуется </w:t>
      </w:r>
      <w:r w:rsidR="00F76089" w:rsidRPr="00203778">
        <w:rPr>
          <w:rFonts w:ascii="Times New Roman" w:eastAsia="Times New Roman" w:hAnsi="Times New Roman" w:cs="Times New Roman"/>
          <w:sz w:val="26"/>
          <w:szCs w:val="26"/>
          <w:lang w:val="ru-RU"/>
        </w:rPr>
        <w:t xml:space="preserve">с 1999 года </w:t>
      </w:r>
      <w:r w:rsidRPr="00203778">
        <w:rPr>
          <w:rFonts w:ascii="Times New Roman" w:eastAsia="Times New Roman" w:hAnsi="Times New Roman" w:cs="Times New Roman"/>
          <w:sz w:val="26"/>
          <w:szCs w:val="26"/>
          <w:lang w:val="ru-RU"/>
        </w:rPr>
        <w:t xml:space="preserve">на АО </w:t>
      </w:r>
      <w:r w:rsidR="00A36BDA">
        <w:rPr>
          <w:rFonts w:ascii="Times New Roman" w:eastAsia="Times New Roman" w:hAnsi="Times New Roman" w:cs="Times New Roman"/>
          <w:sz w:val="26"/>
          <w:szCs w:val="26"/>
          <w:lang w:val="ru-RU"/>
        </w:rPr>
        <w:t>«</w:t>
      </w:r>
      <w:r w:rsidRPr="00203778">
        <w:rPr>
          <w:rFonts w:ascii="Times New Roman" w:eastAsia="Times New Roman" w:hAnsi="Times New Roman" w:cs="Times New Roman"/>
          <w:sz w:val="26"/>
          <w:szCs w:val="26"/>
          <w:lang w:val="ru-RU"/>
        </w:rPr>
        <w:t>Апатит</w:t>
      </w:r>
      <w:r w:rsidR="00A36BDA">
        <w:rPr>
          <w:rFonts w:ascii="Times New Roman" w:eastAsia="Times New Roman" w:hAnsi="Times New Roman" w:cs="Times New Roman"/>
          <w:sz w:val="26"/>
          <w:szCs w:val="26"/>
          <w:lang w:val="ru-RU"/>
        </w:rPr>
        <w:t>»</w:t>
      </w:r>
      <w:r w:rsidR="00F76089" w:rsidRPr="00203778">
        <w:rPr>
          <w:rFonts w:ascii="Times New Roman" w:eastAsia="Times New Roman" w:hAnsi="Times New Roman" w:cs="Times New Roman"/>
          <w:sz w:val="26"/>
          <w:szCs w:val="26"/>
          <w:lang w:val="ru-RU"/>
        </w:rPr>
        <w:t xml:space="preserve">. Она включает в себя строительство корпоративных домов и покупку готовых квартир </w:t>
      </w:r>
      <w:r w:rsidR="00F76089" w:rsidRPr="00203778">
        <w:rPr>
          <w:rFonts w:ascii="Times New Roman" w:eastAsia="Times New Roman" w:hAnsi="Times New Roman" w:cs="Times New Roman"/>
          <w:sz w:val="26"/>
          <w:szCs w:val="26"/>
          <w:lang w:val="ru-RU"/>
        </w:rPr>
        <w:lastRenderedPageBreak/>
        <w:t>для работников. В 2022 г</w:t>
      </w:r>
      <w:r w:rsidR="00203778">
        <w:rPr>
          <w:rFonts w:ascii="Times New Roman" w:eastAsia="Times New Roman" w:hAnsi="Times New Roman" w:cs="Times New Roman"/>
          <w:sz w:val="26"/>
          <w:szCs w:val="26"/>
          <w:lang w:val="ru-RU"/>
        </w:rPr>
        <w:t>оду</w:t>
      </w:r>
      <w:r w:rsidR="00F76089" w:rsidRPr="00203778">
        <w:rPr>
          <w:rFonts w:ascii="Times New Roman" w:eastAsia="Times New Roman" w:hAnsi="Times New Roman" w:cs="Times New Roman"/>
          <w:sz w:val="26"/>
          <w:szCs w:val="26"/>
          <w:lang w:val="ru-RU"/>
        </w:rPr>
        <w:t xml:space="preserve"> планируется </w:t>
      </w:r>
      <w:r w:rsidR="00203778">
        <w:rPr>
          <w:rFonts w:ascii="Times New Roman" w:eastAsia="Times New Roman" w:hAnsi="Times New Roman" w:cs="Times New Roman"/>
          <w:sz w:val="26"/>
          <w:szCs w:val="26"/>
          <w:lang w:val="ru-RU"/>
        </w:rPr>
        <w:t>дальнейшая реализация программы:</w:t>
      </w:r>
      <w:r w:rsidR="00F76089" w:rsidRPr="00203778">
        <w:rPr>
          <w:rFonts w:ascii="Times New Roman" w:eastAsia="Times New Roman" w:hAnsi="Times New Roman" w:cs="Times New Roman"/>
          <w:sz w:val="26"/>
          <w:szCs w:val="26"/>
          <w:lang w:val="ru-RU"/>
        </w:rPr>
        <w:t xml:space="preserve"> работникам будет предоставлено право самостоятельно выбирать жилье, а предприятие компенсирует проценты по договорам ипотечного кредитования. </w:t>
      </w:r>
    </w:p>
    <w:p w14:paraId="20295E2A" w14:textId="77777777" w:rsidR="00177B28" w:rsidRDefault="00177B28" w:rsidP="00177B28">
      <w:pPr>
        <w:spacing w:after="0" w:line="240" w:lineRule="auto"/>
        <w:ind w:firstLine="540"/>
        <w:jc w:val="both"/>
        <w:rPr>
          <w:rFonts w:ascii="Times New Roman" w:eastAsia="Times New Roman" w:hAnsi="Times New Roman" w:cs="Times New Roman"/>
          <w:sz w:val="26"/>
          <w:szCs w:val="26"/>
          <w:lang w:val="ru-RU" w:eastAsia="ru-RU"/>
        </w:rPr>
      </w:pPr>
    </w:p>
    <w:p w14:paraId="302B2BE4" w14:textId="77777777" w:rsidR="00177B28" w:rsidRDefault="00177B28" w:rsidP="00177B28">
      <w:pPr>
        <w:spacing w:after="0" w:line="240" w:lineRule="auto"/>
        <w:ind w:firstLine="540"/>
        <w:jc w:val="center"/>
        <w:rPr>
          <w:rFonts w:ascii="Times New Roman" w:eastAsia="Times New Roman" w:hAnsi="Times New Roman" w:cs="Times New Roman"/>
          <w:b/>
          <w:bCs/>
          <w:sz w:val="26"/>
          <w:szCs w:val="26"/>
          <w:lang w:val="ru-RU" w:eastAsia="ru-RU"/>
        </w:rPr>
      </w:pPr>
      <w:r>
        <w:rPr>
          <w:rFonts w:ascii="Times New Roman" w:eastAsia="Times New Roman" w:hAnsi="Times New Roman" w:cs="Times New Roman"/>
          <w:b/>
          <w:bCs/>
          <w:sz w:val="26"/>
          <w:szCs w:val="26"/>
          <w:lang w:val="ru-RU" w:eastAsia="ru-RU"/>
        </w:rPr>
        <w:t>2.5. Анализ социальной инфраструктуры</w:t>
      </w:r>
    </w:p>
    <w:p w14:paraId="033FA16C" w14:textId="77777777" w:rsidR="00177B28" w:rsidRDefault="00177B28" w:rsidP="00177B28">
      <w:pPr>
        <w:spacing w:after="0" w:line="240" w:lineRule="auto"/>
        <w:ind w:firstLine="540"/>
        <w:jc w:val="center"/>
        <w:rPr>
          <w:rFonts w:ascii="Times New Roman" w:eastAsia="Times New Roman" w:hAnsi="Times New Roman" w:cs="Times New Roman"/>
          <w:b/>
          <w:bCs/>
          <w:sz w:val="26"/>
          <w:szCs w:val="26"/>
          <w:lang w:val="ru-RU" w:eastAsia="ru-RU"/>
        </w:rPr>
      </w:pPr>
    </w:p>
    <w:p w14:paraId="3B206CAC" w14:textId="77777777" w:rsidR="00177B28" w:rsidRDefault="00177B28" w:rsidP="00177B28">
      <w:pPr>
        <w:spacing w:after="0" w:line="240" w:lineRule="auto"/>
        <w:rPr>
          <w:rFonts w:ascii="Times New Roman" w:hAnsi="Times New Roman" w:cs="Times New Roman"/>
          <w:b/>
          <w:sz w:val="26"/>
          <w:szCs w:val="26"/>
          <w:lang w:val="ru-RU"/>
        </w:rPr>
      </w:pPr>
      <w:r>
        <w:rPr>
          <w:rFonts w:ascii="Times New Roman" w:hAnsi="Times New Roman" w:cs="Times New Roman"/>
          <w:b/>
          <w:noProof/>
          <w:sz w:val="26"/>
          <w:szCs w:val="26"/>
          <w:lang w:val="ru-RU"/>
        </w:rPr>
        <w:t>2.5.1 Анализ сферы образования</w:t>
      </w:r>
    </w:p>
    <w:p w14:paraId="65F5E46A" w14:textId="77777777" w:rsidR="00177B28" w:rsidRDefault="00177B28" w:rsidP="00177B28">
      <w:pPr>
        <w:spacing w:after="0" w:line="240" w:lineRule="auto"/>
        <w:jc w:val="center"/>
        <w:rPr>
          <w:rFonts w:ascii="Times New Roman" w:hAnsi="Times New Roman" w:cs="Times New Roman"/>
          <w:b/>
          <w:sz w:val="26"/>
          <w:szCs w:val="26"/>
          <w:lang w:val="ru-RU"/>
        </w:rPr>
      </w:pPr>
    </w:p>
    <w:p w14:paraId="2548B6DD" w14:textId="77777777" w:rsidR="00177B28" w:rsidRDefault="00177B28" w:rsidP="00177B28">
      <w:pPr>
        <w:spacing w:after="0" w:line="240" w:lineRule="auto"/>
        <w:ind w:firstLine="567"/>
        <w:jc w:val="both"/>
        <w:rPr>
          <w:rFonts w:ascii="Times New Roman" w:hAnsi="Times New Roman" w:cs="Times New Roman"/>
          <w:b/>
          <w:sz w:val="26"/>
          <w:szCs w:val="26"/>
          <w:lang w:val="ru-RU"/>
        </w:rPr>
      </w:pPr>
      <w:r>
        <w:rPr>
          <w:rFonts w:ascii="Times New Roman" w:hAnsi="Times New Roman" w:cs="Times New Roman"/>
          <w:b/>
          <w:sz w:val="26"/>
          <w:szCs w:val="26"/>
          <w:lang w:val="ru-RU"/>
        </w:rPr>
        <w:t>2.5.1.1 Общая информация</w:t>
      </w:r>
    </w:p>
    <w:p w14:paraId="719BF587" w14:textId="77777777" w:rsidR="00177B28" w:rsidRDefault="00177B28" w:rsidP="00177B28">
      <w:pPr>
        <w:spacing w:after="0" w:line="240" w:lineRule="auto"/>
        <w:ind w:firstLine="567"/>
        <w:jc w:val="both"/>
        <w:rPr>
          <w:rFonts w:ascii="Times New Roman" w:hAnsi="Times New Roman" w:cs="Times New Roman"/>
          <w:sz w:val="26"/>
          <w:szCs w:val="26"/>
          <w:lang w:val="ru-RU"/>
        </w:rPr>
      </w:pPr>
    </w:p>
    <w:p w14:paraId="0727338F" w14:textId="77777777" w:rsidR="00177B28" w:rsidRPr="00CA197E" w:rsidRDefault="00177B28" w:rsidP="00CA197E">
      <w:pPr>
        <w:widowControl w:val="0"/>
        <w:autoSpaceDE w:val="0"/>
        <w:autoSpaceDN w:val="0"/>
        <w:adjustRightInd w:val="0"/>
        <w:spacing w:after="0" w:line="240" w:lineRule="auto"/>
        <w:ind w:firstLine="709"/>
        <w:jc w:val="both"/>
        <w:rPr>
          <w:rFonts w:ascii="Times New Roman" w:hAnsi="Times New Roman" w:cs="Times New Roman"/>
          <w:b/>
          <w:sz w:val="26"/>
          <w:szCs w:val="26"/>
          <w:lang w:val="ru-RU"/>
        </w:rPr>
      </w:pPr>
      <w:r w:rsidRPr="00CA197E">
        <w:rPr>
          <w:rFonts w:ascii="Times New Roman" w:hAnsi="Times New Roman" w:cs="Times New Roman"/>
          <w:b/>
          <w:sz w:val="26"/>
          <w:szCs w:val="26"/>
          <w:lang w:val="ru-RU"/>
        </w:rPr>
        <w:t>Общая характеристика условий реализации основных общеобразовательных программ, дополнительных образовательных программ</w:t>
      </w:r>
    </w:p>
    <w:p w14:paraId="05F19DA4" w14:textId="77777777" w:rsidR="00177B28" w:rsidRDefault="00177B28" w:rsidP="00177B28">
      <w:pPr>
        <w:spacing w:after="0" w:line="240" w:lineRule="auto"/>
        <w:ind w:firstLine="567"/>
        <w:jc w:val="both"/>
        <w:rPr>
          <w:rFonts w:ascii="Times New Roman" w:hAnsi="Times New Roman" w:cs="Times New Roman"/>
          <w:sz w:val="26"/>
          <w:szCs w:val="26"/>
          <w:lang w:val="ru-RU"/>
        </w:rPr>
      </w:pPr>
    </w:p>
    <w:p w14:paraId="213941E5"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Муниципальная система образования города Череповца включает 122 учреждения:</w:t>
      </w:r>
    </w:p>
    <w:p w14:paraId="2CA1B334" w14:textId="77777777" w:rsidR="00177B28" w:rsidRDefault="00177B28" w:rsidP="00177B28">
      <w:pPr>
        <w:numPr>
          <w:ilvl w:val="0"/>
          <w:numId w:val="6"/>
        </w:numPr>
        <w:tabs>
          <w:tab w:val="num" w:pos="240"/>
        </w:tabs>
        <w:autoSpaceDN w:val="0"/>
        <w:spacing w:after="0" w:line="240" w:lineRule="auto"/>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детские сады – 76; </w:t>
      </w:r>
    </w:p>
    <w:p w14:paraId="52649088" w14:textId="77777777" w:rsidR="00177B28" w:rsidRDefault="00177B28" w:rsidP="00177B28">
      <w:pPr>
        <w:numPr>
          <w:ilvl w:val="0"/>
          <w:numId w:val="6"/>
        </w:numPr>
        <w:tabs>
          <w:tab w:val="num" w:pos="240"/>
        </w:tabs>
        <w:autoSpaceDN w:val="0"/>
        <w:spacing w:after="0" w:line="240" w:lineRule="auto"/>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общеобразовательные учреждения – 43; </w:t>
      </w:r>
    </w:p>
    <w:p w14:paraId="7709858C" w14:textId="77777777" w:rsidR="00177B28" w:rsidRDefault="00177B28" w:rsidP="00177B28">
      <w:pPr>
        <w:numPr>
          <w:ilvl w:val="0"/>
          <w:numId w:val="6"/>
        </w:numPr>
        <w:tabs>
          <w:tab w:val="num" w:pos="240"/>
        </w:tabs>
        <w:autoSpaceDN w:val="0"/>
        <w:spacing w:after="0" w:line="240" w:lineRule="auto"/>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учреждения дополнительного образования – 3.</w:t>
      </w:r>
    </w:p>
    <w:p w14:paraId="43554B63" w14:textId="77777777" w:rsidR="00177B28" w:rsidRDefault="00177B28" w:rsidP="00177B28">
      <w:pPr>
        <w:spacing w:after="0" w:line="240" w:lineRule="auto"/>
        <w:ind w:firstLine="540"/>
        <w:jc w:val="both"/>
        <w:rPr>
          <w:rFonts w:ascii="Times New Roman" w:hAnsi="Times New Roman" w:cs="Times New Roman"/>
          <w:sz w:val="26"/>
          <w:szCs w:val="26"/>
          <w:lang w:val="ru-RU"/>
        </w:rPr>
      </w:pPr>
    </w:p>
    <w:p w14:paraId="3A39F4CC" w14:textId="77777777" w:rsidR="00177B28" w:rsidRPr="007F1FDD" w:rsidRDefault="00177B28" w:rsidP="00177B28">
      <w:pPr>
        <w:spacing w:after="0" w:line="240" w:lineRule="auto"/>
        <w:ind w:firstLine="540"/>
        <w:jc w:val="both"/>
        <w:rPr>
          <w:rFonts w:ascii="Times New Roman" w:hAnsi="Times New Roman" w:cs="Times New Roman"/>
          <w:b/>
          <w:sz w:val="26"/>
          <w:szCs w:val="26"/>
          <w:lang w:val="ru-RU"/>
        </w:rPr>
      </w:pPr>
      <w:r w:rsidRPr="007F1FDD">
        <w:rPr>
          <w:rFonts w:ascii="Times New Roman" w:hAnsi="Times New Roman" w:cs="Times New Roman"/>
          <w:b/>
          <w:sz w:val="26"/>
          <w:szCs w:val="26"/>
          <w:lang w:val="ru-RU"/>
        </w:rPr>
        <w:t>Дошкольное образование</w:t>
      </w:r>
    </w:p>
    <w:p w14:paraId="7A5239DE" w14:textId="77777777" w:rsidR="00177B28" w:rsidRDefault="00177B28" w:rsidP="00177B28">
      <w:pPr>
        <w:suppressAutoHyphens/>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В сфере образования города функционируют 76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14:paraId="3F82E5D8" w14:textId="77777777" w:rsidR="00177B28" w:rsidRDefault="00177B28" w:rsidP="00177B28">
      <w:pPr>
        <w:tabs>
          <w:tab w:val="left" w:pos="900"/>
          <w:tab w:val="left" w:pos="1080"/>
        </w:tabs>
        <w:suppressAutoHyphens/>
        <w:spacing w:after="0" w:line="240" w:lineRule="auto"/>
        <w:ind w:firstLine="567"/>
        <w:jc w:val="both"/>
        <w:rPr>
          <w:rFonts w:ascii="Times New Roman" w:hAnsi="Times New Roman" w:cs="Times New Roman"/>
          <w:color w:val="000000"/>
          <w:sz w:val="26"/>
          <w:szCs w:val="26"/>
          <w:lang w:val="ru-RU"/>
        </w:rPr>
      </w:pPr>
      <w:r>
        <w:rPr>
          <w:rFonts w:ascii="Times New Roman" w:hAnsi="Times New Roman" w:cs="Times New Roman"/>
          <w:sz w:val="26"/>
          <w:szCs w:val="26"/>
          <w:lang w:val="ru-RU"/>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мероприятий,</w:t>
      </w:r>
      <w:r>
        <w:rPr>
          <w:rFonts w:ascii="Times New Roman" w:hAnsi="Times New Roman" w:cs="Times New Roman"/>
          <w:color w:val="000000"/>
          <w:sz w:val="26"/>
          <w:szCs w:val="26"/>
          <w:lang w:val="ru-RU"/>
        </w:rPr>
        <w:t xml:space="preserve"> направленных на развитие сети муниципальных дошкольных образовательных учреждений:</w:t>
      </w:r>
    </w:p>
    <w:p w14:paraId="1BB87466" w14:textId="77777777" w:rsidR="00177B28" w:rsidRDefault="00177B28" w:rsidP="00177B28">
      <w:pPr>
        <w:numPr>
          <w:ilvl w:val="0"/>
          <w:numId w:val="8"/>
        </w:numPr>
        <w:tabs>
          <w:tab w:val="left" w:pos="900"/>
          <w:tab w:val="left" w:pos="1080"/>
        </w:tabs>
        <w:suppressAutoHyphens/>
        <w:autoSpaceDN w:val="0"/>
        <w:spacing w:after="0" w:line="240" w:lineRule="auto"/>
        <w:ind w:left="0" w:firstLine="567"/>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построены 5 детских садов в Зашекснинском районе;</w:t>
      </w:r>
    </w:p>
    <w:p w14:paraId="0E563A3C" w14:textId="77777777" w:rsidR="00177B28" w:rsidRDefault="00177B28" w:rsidP="00177B28">
      <w:pPr>
        <w:numPr>
          <w:ilvl w:val="0"/>
          <w:numId w:val="8"/>
        </w:numPr>
        <w:tabs>
          <w:tab w:val="num" w:pos="0"/>
          <w:tab w:val="left" w:pos="900"/>
          <w:tab w:val="left" w:pos="1080"/>
        </w:tabs>
        <w:suppressAutoHyphens/>
        <w:autoSpaceDN w:val="0"/>
        <w:spacing w:after="0" w:line="240" w:lineRule="auto"/>
        <w:ind w:left="0" w:firstLine="567"/>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проведено комплектование 13 дошкольных учреждений на 1755 мест, открытых после реконструкции и ремонта;</w:t>
      </w:r>
    </w:p>
    <w:p w14:paraId="1D04C6B9" w14:textId="77777777" w:rsidR="00177B28" w:rsidRDefault="00177B28" w:rsidP="00177B28">
      <w:pPr>
        <w:pStyle w:val="p1"/>
        <w:numPr>
          <w:ilvl w:val="0"/>
          <w:numId w:val="8"/>
        </w:numPr>
        <w:tabs>
          <w:tab w:val="num" w:pos="0"/>
          <w:tab w:val="left" w:pos="900"/>
          <w:tab w:val="left" w:pos="1080"/>
        </w:tabs>
        <w:suppressAutoHyphens/>
        <w:spacing w:before="0" w:beforeAutospacing="0" w:after="0" w:afterAutospacing="0"/>
        <w:ind w:left="0" w:firstLine="567"/>
        <w:jc w:val="both"/>
        <w:rPr>
          <w:color w:val="000000"/>
          <w:sz w:val="26"/>
          <w:szCs w:val="26"/>
        </w:rPr>
      </w:pPr>
      <w:r>
        <w:rPr>
          <w:color w:val="000000"/>
          <w:sz w:val="26"/>
          <w:szCs w:val="26"/>
        </w:rPr>
        <w:t xml:space="preserve">открыты дополнительно 124 группы в функционирующих дошкольных образовательных учреждениях на 2 425 мест; </w:t>
      </w:r>
    </w:p>
    <w:p w14:paraId="5B486027" w14:textId="77777777" w:rsidR="00177B28" w:rsidRDefault="00177B28" w:rsidP="00177B28">
      <w:pPr>
        <w:widowControl w:val="0"/>
        <w:numPr>
          <w:ilvl w:val="0"/>
          <w:numId w:val="8"/>
        </w:numPr>
        <w:tabs>
          <w:tab w:val="left" w:pos="900"/>
        </w:tabs>
        <w:autoSpaceDE w:val="0"/>
        <w:autoSpaceDN w:val="0"/>
        <w:adjustRightInd w:val="0"/>
        <w:spacing w:after="0" w:line="240" w:lineRule="auto"/>
        <w:ind w:left="0" w:firstLine="567"/>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в целях развития вариативных форм дошкольного образования года открыты 5 групп кратковременного пребывания для детей-инвалидов.</w:t>
      </w:r>
    </w:p>
    <w:p w14:paraId="029D93CF" w14:textId="77777777" w:rsidR="00177B28" w:rsidRDefault="00177B28" w:rsidP="00177B28">
      <w:pPr>
        <w:pStyle w:val="Default"/>
        <w:ind w:firstLine="567"/>
        <w:jc w:val="both"/>
        <w:rPr>
          <w:color w:val="auto"/>
          <w:sz w:val="26"/>
          <w:szCs w:val="26"/>
        </w:rPr>
      </w:pPr>
      <w:r>
        <w:rPr>
          <w:color w:val="auto"/>
          <w:sz w:val="26"/>
          <w:szCs w:val="26"/>
        </w:rPr>
        <w:t xml:space="preserve">В 2021 году планируется завершить строительство и ввести в эксплуатацию еще два новых объекта: детский сад на 220 мест в 103 мкр. и детский сад на 420 мест в 105 мкр. города. </w:t>
      </w:r>
    </w:p>
    <w:p w14:paraId="723C254B" w14:textId="77777777" w:rsidR="00177B28" w:rsidRPr="008327A8" w:rsidRDefault="00177B28" w:rsidP="00177B28">
      <w:pPr>
        <w:pStyle w:val="a9"/>
        <w:spacing w:after="0"/>
        <w:ind w:left="0" w:firstLine="567"/>
        <w:jc w:val="both"/>
        <w:rPr>
          <w:rFonts w:ascii="Times New Roman" w:hAnsi="Times New Roman" w:cs="Times New Roman"/>
          <w:sz w:val="26"/>
          <w:szCs w:val="26"/>
          <w:lang w:val="ru-RU"/>
        </w:rPr>
      </w:pPr>
      <w:r w:rsidRPr="008327A8">
        <w:rPr>
          <w:rFonts w:ascii="Times New Roman" w:hAnsi="Times New Roman" w:cs="Times New Roman"/>
          <w:sz w:val="26"/>
          <w:szCs w:val="26"/>
          <w:lang w:val="ru-RU"/>
        </w:rPr>
        <w:t xml:space="preserve">Ежегодно комплектование детских садов проводится в электронной информационной системе, эксплуатируемой управлением образования мэрии. </w:t>
      </w:r>
    </w:p>
    <w:p w14:paraId="086F97D3" w14:textId="77777777" w:rsidR="00177B28" w:rsidRDefault="00177B28" w:rsidP="00177B28">
      <w:pPr>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Все дети </w:t>
      </w:r>
      <w:r w:rsidRPr="008327A8">
        <w:rPr>
          <w:rFonts w:ascii="Times New Roman" w:hAnsi="Times New Roman" w:cs="Times New Roman"/>
          <w:sz w:val="26"/>
          <w:szCs w:val="26"/>
          <w:lang w:val="ru-RU"/>
        </w:rPr>
        <w:t>3-летнего возраста (и старше) обеспечены местами в дошкольных</w:t>
      </w:r>
      <w:r>
        <w:rPr>
          <w:rFonts w:ascii="Times New Roman" w:hAnsi="Times New Roman" w:cs="Times New Roman"/>
          <w:color w:val="000000"/>
          <w:sz w:val="26"/>
          <w:szCs w:val="26"/>
          <w:lang w:val="ru-RU"/>
        </w:rPr>
        <w:t xml:space="preserve"> образовательных учреждениях. Обеспеченность местами детей до 3-х лет составляет 97,8%.</w:t>
      </w:r>
      <w:r>
        <w:rPr>
          <w:rFonts w:ascii="Times New Roman" w:hAnsi="Times New Roman" w:cs="Times New Roman"/>
          <w:sz w:val="26"/>
          <w:szCs w:val="26"/>
          <w:lang w:val="ru-RU"/>
        </w:rPr>
        <w:t xml:space="preserve"> Наиболее благополучные в части обеспечения детей местами в дошкольных образовательных учреждениях - Заягорбский и Северный районы города Череповца, где имеется возможность принимать детей в дошкольные образовательные учреждения с 1 года. В Индустриальном районе города в детские сады на 1 сентября направлены дети в возрасте с 1 года 6 месяцев, в Зашекснинском – с 2 до 3 лет. </w:t>
      </w:r>
    </w:p>
    <w:p w14:paraId="3C204182"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Для обеспечения доступности дошкольного образования детям с ограниченными возможностями здоровья и оказания им своевременной квалифицированной коррекционно-развивающей и лечебно-оздоровительной помощи в муниципальной системе дошкольного образования города Череповца по 11 профилям специализации функционирует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14:paraId="3C7DF97C"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- 194 групп компенсирующей направленности; </w:t>
      </w:r>
    </w:p>
    <w:p w14:paraId="47D8DB0B"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- 12 групп оздоровительной направленности; </w:t>
      </w:r>
    </w:p>
    <w:p w14:paraId="65581C65"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- 4 групп кратковременного пребывания для детей с ограниченными возможностями здоровья и детей-инвалидов.</w:t>
      </w:r>
    </w:p>
    <w:p w14:paraId="00464203" w14:textId="77777777" w:rsidR="00177B28" w:rsidRDefault="00177B28" w:rsidP="00177B28">
      <w:pPr>
        <w:spacing w:after="0" w:line="240" w:lineRule="auto"/>
        <w:jc w:val="both"/>
        <w:rPr>
          <w:rFonts w:ascii="Times New Roman" w:hAnsi="Times New Roman" w:cs="Times New Roman"/>
          <w:sz w:val="26"/>
          <w:szCs w:val="26"/>
          <w:lang w:val="ru-RU"/>
        </w:rPr>
      </w:pPr>
    </w:p>
    <w:p w14:paraId="225F0F1C" w14:textId="778C0627" w:rsidR="00177B28" w:rsidRDefault="00177B28" w:rsidP="00CA197E">
      <w:pPr>
        <w:spacing w:after="0" w:line="240" w:lineRule="auto"/>
        <w:ind w:firstLine="709"/>
        <w:jc w:val="both"/>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Общее образование</w:t>
      </w:r>
    </w:p>
    <w:p w14:paraId="50A8D995"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городе функционируют 43 общеобразовательных учреждения, в том числе:</w:t>
      </w:r>
    </w:p>
    <w:p w14:paraId="78B00E5B"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- 6 образовательных центров, реализующих образовательные программы дошкольного, начального, основного и среднего общего образования;</w:t>
      </w:r>
    </w:p>
    <w:p w14:paraId="1523A21C"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Pr>
          <w:rFonts w:ascii="Times New Roman" w:hAnsi="Times New Roman" w:cs="Times New Roman"/>
          <w:b/>
          <w:bCs/>
          <w:sz w:val="26"/>
          <w:szCs w:val="26"/>
          <w:lang w:val="ru-RU"/>
        </w:rPr>
        <w:t xml:space="preserve">7 </w:t>
      </w:r>
      <w:r>
        <w:rPr>
          <w:rFonts w:ascii="Times New Roman" w:hAnsi="Times New Roman" w:cs="Times New Roman"/>
          <w:sz w:val="26"/>
          <w:szCs w:val="26"/>
          <w:lang w:val="ru-RU"/>
        </w:rPr>
        <w:t>общеобразовательных учреждений, реализующих программы повышенного уровня;</w:t>
      </w:r>
    </w:p>
    <w:p w14:paraId="130ED920"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- 3 общеобразовательных учреждения, реализующих программы начального общего образования;</w:t>
      </w:r>
    </w:p>
    <w:p w14:paraId="3BAC6902"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- 3 общеобразовательных учреждения, реализующих адаптированные общеобразовательные программы.</w:t>
      </w:r>
    </w:p>
    <w:p w14:paraId="60453709"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структуре общеобразовательных учреждений созданы: </w:t>
      </w:r>
    </w:p>
    <w:p w14:paraId="5A5D2EC8"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14:paraId="43D898AE"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отдельных учреждениях, реализующих адаптированные основные общеобразовательные программы создано 84 класса для детей с интеллектуальными нарушениями (817 человек). </w:t>
      </w:r>
    </w:p>
    <w:p w14:paraId="676625DF" w14:textId="77777777"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Контингент школьников с каждым годом растет. В целом, скомплектованы 1 527 классов, контингент учащихся 39 844 человека. По сравнению с аналогичным показателем предыдущего года контингент увеличился на 937 человек, что составляет 2,4 %. </w:t>
      </w:r>
    </w:p>
    <w:p w14:paraId="54C7D3F9" w14:textId="5093EBCC" w:rsidR="00177B28" w:rsidRDefault="00177B28" w:rsidP="00CA197E">
      <w:pPr>
        <w:suppressAutoHyphens/>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Традиционно, наиболее развивающимся является Зашекснинский район. В 2020-2021 учебном году в школах Зашекснинского района обучаются 9 444 учащихся, численность обучающихся во вторую смену по району увеличилась по сравнению с предыдущим годом, составила 33,7 % (3 186 человек). Выявляется тенденция к росту численность обучающихся во вторую смену в Северном районе города. В 2020-2021 учебном году в школах Северного района обучаются 3 158 учащихся, численность обучающихся во вторую смену по данному району составляет 37,5 % (1 184 человека).</w:t>
      </w:r>
    </w:p>
    <w:p w14:paraId="55C9E014" w14:textId="3CA6397B" w:rsidR="002F3E6F" w:rsidRDefault="002F3E6F" w:rsidP="00CA197E">
      <w:pPr>
        <w:suppressAutoHyphens/>
        <w:spacing w:after="0" w:line="240" w:lineRule="auto"/>
        <w:ind w:firstLine="709"/>
        <w:jc w:val="both"/>
        <w:rPr>
          <w:rFonts w:ascii="Times New Roman" w:hAnsi="Times New Roman" w:cs="Times New Roman"/>
          <w:sz w:val="26"/>
          <w:szCs w:val="26"/>
          <w:lang w:val="ru-RU"/>
        </w:rPr>
      </w:pPr>
    </w:p>
    <w:p w14:paraId="4CAFB325" w14:textId="51D3420B" w:rsidR="00035CF9" w:rsidRDefault="00035CF9" w:rsidP="00CA197E">
      <w:pPr>
        <w:spacing w:after="0" w:line="240" w:lineRule="auto"/>
        <w:ind w:firstLine="709"/>
        <w:jc w:val="both"/>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 xml:space="preserve">Сотрудничество образовательных учреждений с предприятиями города </w:t>
      </w:r>
    </w:p>
    <w:p w14:paraId="778C0ABF" w14:textId="4A68BBD5" w:rsidR="00035CF9" w:rsidRPr="00035CF9" w:rsidRDefault="00035CF9" w:rsidP="00CA197E">
      <w:pPr>
        <w:pStyle w:val="ae"/>
        <w:spacing w:before="0" w:beforeAutospacing="0" w:after="0" w:afterAutospacing="0"/>
        <w:ind w:firstLine="709"/>
        <w:jc w:val="both"/>
        <w:rPr>
          <w:sz w:val="26"/>
          <w:szCs w:val="26"/>
        </w:rPr>
      </w:pPr>
      <w:r w:rsidRPr="00035CF9">
        <w:rPr>
          <w:bCs/>
          <w:iCs/>
          <w:sz w:val="26"/>
          <w:szCs w:val="26"/>
        </w:rPr>
        <w:t xml:space="preserve">С 2004 года МАОУ </w:t>
      </w:r>
      <w:r w:rsidR="00A36BDA">
        <w:rPr>
          <w:bCs/>
          <w:iCs/>
          <w:sz w:val="26"/>
          <w:szCs w:val="26"/>
        </w:rPr>
        <w:t>«</w:t>
      </w:r>
      <w:r w:rsidRPr="00035CF9">
        <w:rPr>
          <w:bCs/>
          <w:iCs/>
          <w:sz w:val="26"/>
          <w:szCs w:val="26"/>
        </w:rPr>
        <w:t>СОШ № 10</w:t>
      </w:r>
      <w:r w:rsidR="00A36BDA">
        <w:rPr>
          <w:bCs/>
          <w:iCs/>
          <w:sz w:val="26"/>
          <w:szCs w:val="26"/>
        </w:rPr>
        <w:t>»</w:t>
      </w:r>
      <w:r w:rsidRPr="00035CF9">
        <w:rPr>
          <w:bCs/>
          <w:iCs/>
          <w:sz w:val="26"/>
          <w:szCs w:val="26"/>
        </w:rPr>
        <w:t xml:space="preserve"> активно взаимодействует с компани</w:t>
      </w:r>
      <w:r w:rsidR="00E50031">
        <w:rPr>
          <w:bCs/>
          <w:iCs/>
          <w:sz w:val="26"/>
          <w:szCs w:val="26"/>
        </w:rPr>
        <w:t xml:space="preserve">ей ФосАгро. Первыми шагами было </w:t>
      </w:r>
      <w:r w:rsidRPr="00035CF9">
        <w:rPr>
          <w:bCs/>
          <w:iCs/>
          <w:sz w:val="26"/>
          <w:szCs w:val="26"/>
        </w:rPr>
        <w:t xml:space="preserve">сотрудничество школы с Автономной некоммерческой организацией </w:t>
      </w:r>
      <w:r w:rsidR="00A36BDA">
        <w:rPr>
          <w:bCs/>
          <w:iCs/>
          <w:sz w:val="26"/>
          <w:szCs w:val="26"/>
        </w:rPr>
        <w:t>«</w:t>
      </w:r>
      <w:r w:rsidRPr="00035CF9">
        <w:rPr>
          <w:bCs/>
          <w:iCs/>
          <w:sz w:val="26"/>
          <w:szCs w:val="26"/>
        </w:rPr>
        <w:t>Дети России образованны и здоровы</w:t>
      </w:r>
      <w:r w:rsidR="00A36BDA">
        <w:rPr>
          <w:bCs/>
          <w:iCs/>
          <w:sz w:val="26"/>
          <w:szCs w:val="26"/>
        </w:rPr>
        <w:t>»</w:t>
      </w:r>
      <w:r w:rsidRPr="00035CF9">
        <w:rPr>
          <w:bCs/>
          <w:iCs/>
          <w:sz w:val="26"/>
          <w:szCs w:val="26"/>
        </w:rPr>
        <w:t xml:space="preserve"> (</w:t>
      </w:r>
      <w:r w:rsidR="00A36BDA">
        <w:rPr>
          <w:bCs/>
          <w:iCs/>
          <w:color w:val="000000"/>
          <w:sz w:val="26"/>
          <w:szCs w:val="26"/>
        </w:rPr>
        <w:t>«</w:t>
      </w:r>
      <w:r w:rsidRPr="00035CF9">
        <w:rPr>
          <w:bCs/>
          <w:iCs/>
          <w:color w:val="000000"/>
          <w:sz w:val="26"/>
          <w:szCs w:val="26"/>
        </w:rPr>
        <w:t>ДРОЗД-Череповец</w:t>
      </w:r>
      <w:r w:rsidR="00A36BDA">
        <w:rPr>
          <w:bCs/>
          <w:iCs/>
          <w:color w:val="000000"/>
          <w:sz w:val="26"/>
          <w:szCs w:val="26"/>
        </w:rPr>
        <w:t>»</w:t>
      </w:r>
      <w:r w:rsidRPr="00035CF9">
        <w:rPr>
          <w:bCs/>
          <w:iCs/>
          <w:color w:val="000000"/>
          <w:sz w:val="26"/>
          <w:szCs w:val="26"/>
        </w:rPr>
        <w:t xml:space="preserve">), учредитель которой - ОАО </w:t>
      </w:r>
      <w:r w:rsidR="00A36BDA">
        <w:rPr>
          <w:bCs/>
          <w:iCs/>
          <w:color w:val="000000"/>
          <w:sz w:val="26"/>
          <w:szCs w:val="26"/>
        </w:rPr>
        <w:t>«</w:t>
      </w:r>
      <w:r w:rsidRPr="00035CF9">
        <w:rPr>
          <w:bCs/>
          <w:iCs/>
          <w:color w:val="000000"/>
          <w:sz w:val="26"/>
          <w:szCs w:val="26"/>
        </w:rPr>
        <w:t>ФосАгро</w:t>
      </w:r>
      <w:r w:rsidR="00A36BDA">
        <w:rPr>
          <w:bCs/>
          <w:iCs/>
          <w:color w:val="000000"/>
          <w:sz w:val="26"/>
          <w:szCs w:val="26"/>
        </w:rPr>
        <w:t>»</w:t>
      </w:r>
      <w:r w:rsidRPr="00035CF9">
        <w:rPr>
          <w:bCs/>
          <w:iCs/>
          <w:color w:val="000000"/>
          <w:sz w:val="26"/>
          <w:szCs w:val="26"/>
        </w:rPr>
        <w:t>.</w:t>
      </w:r>
      <w:r w:rsidRPr="00035CF9">
        <w:rPr>
          <w:color w:val="000000"/>
          <w:sz w:val="26"/>
          <w:szCs w:val="26"/>
        </w:rPr>
        <w:t xml:space="preserve"> </w:t>
      </w:r>
      <w:r w:rsidRPr="00035CF9">
        <w:rPr>
          <w:bCs/>
          <w:iCs/>
          <w:sz w:val="26"/>
          <w:szCs w:val="26"/>
        </w:rPr>
        <w:t xml:space="preserve"> Задачи движения – популяризация здорового образа жизни, воспитание всесторонне развитой личности.   В соответствии с совместным до</w:t>
      </w:r>
      <w:r w:rsidRPr="00035CF9">
        <w:rPr>
          <w:bCs/>
          <w:iCs/>
          <w:sz w:val="26"/>
          <w:szCs w:val="26"/>
        </w:rPr>
        <w:lastRenderedPageBreak/>
        <w:t xml:space="preserve">говором между АНО </w:t>
      </w:r>
      <w:r w:rsidR="00A36BDA">
        <w:rPr>
          <w:bCs/>
          <w:iCs/>
          <w:sz w:val="26"/>
          <w:szCs w:val="26"/>
        </w:rPr>
        <w:t>«</w:t>
      </w:r>
      <w:r w:rsidRPr="00035CF9">
        <w:rPr>
          <w:bCs/>
          <w:iCs/>
          <w:sz w:val="26"/>
          <w:szCs w:val="26"/>
        </w:rPr>
        <w:t>ДРОЗД</w:t>
      </w:r>
      <w:r w:rsidR="00A36BDA">
        <w:rPr>
          <w:bCs/>
          <w:iCs/>
          <w:sz w:val="26"/>
          <w:szCs w:val="26"/>
        </w:rPr>
        <w:t>»</w:t>
      </w:r>
      <w:r w:rsidRPr="00035CF9">
        <w:rPr>
          <w:bCs/>
          <w:iCs/>
          <w:sz w:val="26"/>
          <w:szCs w:val="26"/>
        </w:rPr>
        <w:t xml:space="preserve">, МБОУ </w:t>
      </w:r>
      <w:r w:rsidR="00A36BDA">
        <w:rPr>
          <w:bCs/>
          <w:iCs/>
          <w:sz w:val="26"/>
          <w:szCs w:val="26"/>
        </w:rPr>
        <w:t>«</w:t>
      </w:r>
      <w:r w:rsidRPr="00035CF9">
        <w:rPr>
          <w:bCs/>
          <w:iCs/>
          <w:sz w:val="26"/>
          <w:szCs w:val="26"/>
        </w:rPr>
        <w:t>СОШ №10 с углубленным изучением отдельных предметов</w:t>
      </w:r>
      <w:r w:rsidR="00A36BDA">
        <w:rPr>
          <w:bCs/>
          <w:iCs/>
          <w:sz w:val="26"/>
          <w:szCs w:val="26"/>
        </w:rPr>
        <w:t>»</w:t>
      </w:r>
      <w:r w:rsidRPr="00035CF9">
        <w:rPr>
          <w:bCs/>
          <w:iCs/>
          <w:sz w:val="26"/>
          <w:szCs w:val="26"/>
        </w:rPr>
        <w:t xml:space="preserve">, МБОУ </w:t>
      </w:r>
      <w:r w:rsidR="00A36BDA">
        <w:rPr>
          <w:bCs/>
          <w:iCs/>
          <w:sz w:val="26"/>
          <w:szCs w:val="26"/>
        </w:rPr>
        <w:t>«</w:t>
      </w:r>
      <w:r w:rsidRPr="00035CF9">
        <w:rPr>
          <w:bCs/>
          <w:iCs/>
          <w:sz w:val="26"/>
          <w:szCs w:val="26"/>
        </w:rPr>
        <w:t>Детский сад общеразвивающего вида №110</w:t>
      </w:r>
      <w:r w:rsidR="00A36BDA">
        <w:rPr>
          <w:bCs/>
          <w:iCs/>
          <w:sz w:val="26"/>
          <w:szCs w:val="26"/>
        </w:rPr>
        <w:t>»</w:t>
      </w:r>
      <w:r w:rsidRPr="00035CF9">
        <w:rPr>
          <w:bCs/>
          <w:iCs/>
          <w:sz w:val="26"/>
          <w:szCs w:val="26"/>
        </w:rPr>
        <w:t xml:space="preserve"> реализуется проект </w:t>
      </w:r>
      <w:r w:rsidR="00A36BDA">
        <w:rPr>
          <w:bCs/>
          <w:iCs/>
          <w:sz w:val="26"/>
          <w:szCs w:val="26"/>
        </w:rPr>
        <w:t>«</w:t>
      </w:r>
      <w:r w:rsidRPr="00035CF9">
        <w:rPr>
          <w:bCs/>
          <w:iCs/>
          <w:sz w:val="26"/>
          <w:szCs w:val="26"/>
        </w:rPr>
        <w:t>Обеспечение преемственности в непрерывном спортивно-оздоровительном образовании</w:t>
      </w:r>
      <w:r w:rsidR="00A36BDA">
        <w:rPr>
          <w:bCs/>
          <w:iCs/>
          <w:sz w:val="26"/>
          <w:szCs w:val="26"/>
        </w:rPr>
        <w:t>»</w:t>
      </w:r>
      <w:r w:rsidRPr="00035CF9">
        <w:rPr>
          <w:bCs/>
          <w:iCs/>
          <w:sz w:val="26"/>
          <w:szCs w:val="26"/>
        </w:rPr>
        <w:t xml:space="preserve">. </w:t>
      </w:r>
      <w:r w:rsidRPr="00035CF9">
        <w:rPr>
          <w:sz w:val="26"/>
          <w:szCs w:val="26"/>
        </w:rPr>
        <w:t xml:space="preserve">Социальная ответственность группы ФосАгро учитывает как здоровьесберегающее пространство для развития детей, так и формирование профессиональной образовательной среды. </w:t>
      </w:r>
    </w:p>
    <w:p w14:paraId="528531B4" w14:textId="77777777" w:rsidR="00035CF9" w:rsidRPr="00035CF9" w:rsidRDefault="00035CF9" w:rsidP="00035CF9">
      <w:pPr>
        <w:spacing w:after="0" w:line="240" w:lineRule="auto"/>
        <w:ind w:firstLine="709"/>
        <w:jc w:val="both"/>
        <w:rPr>
          <w:rFonts w:ascii="Times New Roman" w:hAnsi="Times New Roman" w:cs="Times New Roman"/>
          <w:sz w:val="26"/>
          <w:szCs w:val="26"/>
          <w:lang w:val="ru-RU"/>
        </w:rPr>
      </w:pPr>
      <w:r w:rsidRPr="00035CF9">
        <w:rPr>
          <w:rFonts w:ascii="Times New Roman" w:hAnsi="Times New Roman" w:cs="Times New Roman"/>
          <w:sz w:val="26"/>
          <w:szCs w:val="26"/>
          <w:lang w:val="ru-RU"/>
        </w:rPr>
        <w:t>За период реализации проекта совместно с АНО Дрозд – Череповец существенно пополнилась материально-техническая база образовательного учреждения: отремонтированы спортивные залы, раздевалки для обучающихся, ежегодно обновляется и пополняется спортивный инвентарь.</w:t>
      </w:r>
    </w:p>
    <w:p w14:paraId="5AD0AB05" w14:textId="77777777" w:rsidR="00035CF9" w:rsidRPr="00035CF9" w:rsidRDefault="00035CF9" w:rsidP="00035CF9">
      <w:pPr>
        <w:spacing w:after="0" w:line="240" w:lineRule="auto"/>
        <w:ind w:firstLine="709"/>
        <w:jc w:val="both"/>
        <w:rPr>
          <w:rFonts w:ascii="Times New Roman" w:hAnsi="Times New Roman" w:cs="Times New Roman"/>
          <w:sz w:val="26"/>
          <w:szCs w:val="26"/>
          <w:lang w:val="ru-RU"/>
        </w:rPr>
      </w:pPr>
      <w:r w:rsidRPr="00035CF9">
        <w:rPr>
          <w:rFonts w:ascii="Times New Roman" w:hAnsi="Times New Roman" w:cs="Times New Roman"/>
          <w:sz w:val="26"/>
          <w:szCs w:val="26"/>
          <w:lang w:val="ru-RU"/>
        </w:rPr>
        <w:t xml:space="preserve">Достижения ребят в данном направлении отмечены на уровне города, региона и России. Участники проекта из числа воспитанников и обучающихся школ города неоднократно демонстрировали высокие достижения в спортивных соревнованиях, фестивалях, творческих конкурсах. </w:t>
      </w:r>
    </w:p>
    <w:p w14:paraId="123DB67C" w14:textId="133CC3B1" w:rsidR="00035CF9" w:rsidRPr="00035CF9" w:rsidRDefault="00035CF9" w:rsidP="00035CF9">
      <w:pPr>
        <w:spacing w:after="0" w:line="240" w:lineRule="auto"/>
        <w:ind w:firstLine="709"/>
        <w:jc w:val="both"/>
        <w:rPr>
          <w:rFonts w:ascii="Times New Roman" w:eastAsia="Calibri" w:hAnsi="Times New Roman" w:cs="Times New Roman"/>
          <w:color w:val="000000"/>
          <w:sz w:val="26"/>
          <w:szCs w:val="26"/>
          <w:lang w:val="ru-RU"/>
        </w:rPr>
      </w:pPr>
      <w:r w:rsidRPr="00035CF9">
        <w:rPr>
          <w:rFonts w:ascii="Times New Roman" w:eastAsia="Calibri" w:hAnsi="Times New Roman" w:cs="Times New Roman"/>
          <w:color w:val="000000"/>
          <w:sz w:val="26"/>
          <w:szCs w:val="26"/>
          <w:lang w:val="ru-RU"/>
        </w:rPr>
        <w:t xml:space="preserve">В 2013 году компания ОАО </w:t>
      </w:r>
      <w:r w:rsidR="00A36BDA">
        <w:rPr>
          <w:rFonts w:ascii="Times New Roman" w:eastAsia="Calibri" w:hAnsi="Times New Roman" w:cs="Times New Roman"/>
          <w:color w:val="000000"/>
          <w:sz w:val="26"/>
          <w:szCs w:val="26"/>
          <w:lang w:val="ru-RU"/>
        </w:rPr>
        <w:t>«</w:t>
      </w:r>
      <w:r w:rsidRPr="00035CF9">
        <w:rPr>
          <w:rFonts w:ascii="Times New Roman" w:eastAsia="Calibri" w:hAnsi="Times New Roman" w:cs="Times New Roman"/>
          <w:color w:val="000000"/>
          <w:sz w:val="26"/>
          <w:szCs w:val="26"/>
          <w:lang w:val="ru-RU"/>
        </w:rPr>
        <w:t>ФосАгро</w:t>
      </w:r>
      <w:r w:rsidR="00A36BDA">
        <w:rPr>
          <w:rFonts w:ascii="Times New Roman" w:eastAsia="Calibri" w:hAnsi="Times New Roman" w:cs="Times New Roman"/>
          <w:color w:val="000000"/>
          <w:sz w:val="26"/>
          <w:szCs w:val="26"/>
          <w:lang w:val="ru-RU"/>
        </w:rPr>
        <w:t>»</w:t>
      </w:r>
      <w:r w:rsidRPr="00035CF9">
        <w:rPr>
          <w:rFonts w:ascii="Times New Roman" w:eastAsia="Calibri" w:hAnsi="Times New Roman" w:cs="Times New Roman"/>
          <w:color w:val="000000"/>
          <w:sz w:val="26"/>
          <w:szCs w:val="26"/>
        </w:rPr>
        <w:t> </w:t>
      </w:r>
      <w:r w:rsidRPr="00035CF9">
        <w:rPr>
          <w:rFonts w:ascii="Times New Roman" w:eastAsia="Calibri" w:hAnsi="Times New Roman" w:cs="Times New Roman"/>
          <w:color w:val="000000"/>
          <w:sz w:val="26"/>
          <w:szCs w:val="26"/>
          <w:lang w:val="ru-RU"/>
        </w:rPr>
        <w:t>выступила с инициативой открытия классов для одаренных детей. Цель инициативы – обеспечить приток в Компанию высокообразованной, имеющей хорошую профессиональную подготовку молодежи через повышение качества образования и целенаправленную профессиональную ориентацию, дальнейшее сопровождение их обучения в ВУЗах, привлечение на практику, стажировку.</w:t>
      </w:r>
    </w:p>
    <w:p w14:paraId="648E7A74" w14:textId="76356806" w:rsidR="00035CF9" w:rsidRPr="00035CF9" w:rsidRDefault="00035CF9" w:rsidP="00035CF9">
      <w:pPr>
        <w:spacing w:after="0" w:line="240" w:lineRule="auto"/>
        <w:ind w:firstLine="709"/>
        <w:jc w:val="both"/>
        <w:rPr>
          <w:rFonts w:ascii="Times New Roman" w:eastAsia="Times New Roman" w:hAnsi="Times New Roman" w:cs="Times New Roman"/>
          <w:sz w:val="26"/>
          <w:szCs w:val="26"/>
          <w:lang w:val="ru-RU"/>
        </w:rPr>
      </w:pPr>
      <w:r w:rsidRPr="00035CF9">
        <w:rPr>
          <w:rFonts w:ascii="Times New Roman" w:hAnsi="Times New Roman" w:cs="Times New Roman"/>
          <w:sz w:val="26"/>
          <w:szCs w:val="26"/>
          <w:lang w:val="ru-RU"/>
        </w:rPr>
        <w:t xml:space="preserve">С 1 сентября 2013 года в Череповце стартовал проект </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ФосАгро-классы</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 xml:space="preserve">. </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ФосАгро-класс</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 xml:space="preserve"> решено было открыть на базе МБОУ </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СОШ № 10 с углубленным изучением отдельных предметов</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 xml:space="preserve">. </w:t>
      </w:r>
    </w:p>
    <w:p w14:paraId="48FC91F3" w14:textId="7EB080B5" w:rsidR="00035CF9" w:rsidRPr="00035CF9" w:rsidRDefault="00A36BDA" w:rsidP="00035CF9">
      <w:pPr>
        <w:spacing w:after="0" w:line="240" w:lineRule="auto"/>
        <w:ind w:firstLine="709"/>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w:t>
      </w:r>
      <w:r w:rsidR="00035CF9" w:rsidRPr="00035CF9">
        <w:rPr>
          <w:rFonts w:ascii="Times New Roman" w:hAnsi="Times New Roman" w:cs="Times New Roman"/>
          <w:color w:val="000000"/>
          <w:sz w:val="26"/>
          <w:szCs w:val="26"/>
          <w:lang w:val="ru-RU"/>
        </w:rPr>
        <w:t>ФосАгро-классы</w:t>
      </w:r>
      <w:r>
        <w:rPr>
          <w:rFonts w:ascii="Times New Roman" w:hAnsi="Times New Roman" w:cs="Times New Roman"/>
          <w:color w:val="000000"/>
          <w:sz w:val="26"/>
          <w:szCs w:val="26"/>
          <w:lang w:val="ru-RU"/>
        </w:rPr>
        <w:t>»</w:t>
      </w:r>
      <w:r w:rsidR="00035CF9" w:rsidRPr="00035CF9">
        <w:rPr>
          <w:rFonts w:ascii="Times New Roman" w:hAnsi="Times New Roman" w:cs="Times New Roman"/>
          <w:color w:val="000000"/>
          <w:sz w:val="26"/>
          <w:szCs w:val="26"/>
          <w:lang w:val="ru-RU"/>
        </w:rPr>
        <w:t xml:space="preserve"> - это классы физико-математического профиля, где дополнительно на углубленном уровне преподают химию и информатику. </w:t>
      </w:r>
    </w:p>
    <w:p w14:paraId="1C780101" w14:textId="59CABFCE" w:rsidR="00035CF9" w:rsidRPr="00035CF9" w:rsidRDefault="00035CF9" w:rsidP="00035CF9">
      <w:pPr>
        <w:spacing w:after="0" w:line="240" w:lineRule="auto"/>
        <w:ind w:firstLine="709"/>
        <w:jc w:val="both"/>
        <w:rPr>
          <w:rFonts w:ascii="Times New Roman" w:hAnsi="Times New Roman" w:cs="Times New Roman"/>
          <w:color w:val="000000"/>
          <w:sz w:val="26"/>
          <w:szCs w:val="26"/>
          <w:lang w:val="ru-RU"/>
        </w:rPr>
      </w:pPr>
      <w:r w:rsidRPr="00035CF9">
        <w:rPr>
          <w:rFonts w:ascii="Times New Roman" w:hAnsi="Times New Roman" w:cs="Times New Roman"/>
          <w:color w:val="000000"/>
          <w:sz w:val="26"/>
          <w:szCs w:val="26"/>
          <w:lang w:val="ru-RU"/>
        </w:rPr>
        <w:t xml:space="preserve">За счет средств </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lang w:val="ru-RU"/>
        </w:rPr>
        <w:t>ФосАгро</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lang w:val="ru-RU"/>
        </w:rPr>
        <w:t xml:space="preserve"> отремонтированы и оснащены кабинеты физики, химии, математики, информатики. Они оборудованы по самым современным требованиям и в едином корпоративном духе. В частности, в них установлены интерактивные доски, мультимедийная аппаратура. Каждый обучающийся 10-го </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lang w:val="ru-RU"/>
        </w:rPr>
        <w:t>ФосАгро-класса</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rPr>
        <w:t> </w:t>
      </w:r>
      <w:r w:rsidRPr="00035CF9">
        <w:rPr>
          <w:rFonts w:ascii="Times New Roman" w:hAnsi="Times New Roman" w:cs="Times New Roman"/>
          <w:color w:val="000000"/>
          <w:sz w:val="26"/>
          <w:szCs w:val="26"/>
          <w:lang w:val="ru-RU"/>
        </w:rPr>
        <w:t>в начале учебного года получает от компании подарок – планшетный</w:t>
      </w:r>
      <w:r w:rsidRPr="00035CF9">
        <w:rPr>
          <w:rFonts w:ascii="Times New Roman" w:hAnsi="Times New Roman" w:cs="Times New Roman"/>
          <w:color w:val="000000"/>
          <w:sz w:val="26"/>
          <w:szCs w:val="26"/>
        </w:rPr>
        <w:t> </w:t>
      </w:r>
      <w:r w:rsidRPr="00035CF9">
        <w:rPr>
          <w:rFonts w:ascii="Times New Roman" w:hAnsi="Times New Roman" w:cs="Times New Roman"/>
          <w:color w:val="000000"/>
          <w:sz w:val="26"/>
          <w:szCs w:val="26"/>
          <w:lang w:val="ru-RU"/>
        </w:rPr>
        <w:t xml:space="preserve">компьютер – незаменимое средство обучения в настоящее время. В 2016 году сделан капитальный ремонт кровли, спортивного зала, наружного освещения в МАОУ </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lang w:val="ru-RU"/>
        </w:rPr>
        <w:t>СОШ №10 с углубленным изучением отдельных предметов</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lang w:val="ru-RU"/>
        </w:rPr>
        <w:t xml:space="preserve">.  В 2017 году отремонтирован гардероб, фойе и фасад школы. В 2018 году проведены работы по ремонту школьной столовой в школе №10. </w:t>
      </w:r>
    </w:p>
    <w:p w14:paraId="42CB4227" w14:textId="77777777" w:rsidR="00035CF9" w:rsidRPr="00035CF9" w:rsidRDefault="00035CF9" w:rsidP="00035CF9">
      <w:pPr>
        <w:tabs>
          <w:tab w:val="left" w:pos="993"/>
        </w:tabs>
        <w:spacing w:after="0" w:line="240" w:lineRule="auto"/>
        <w:ind w:firstLine="709"/>
        <w:jc w:val="both"/>
        <w:rPr>
          <w:rFonts w:ascii="Times New Roman" w:eastAsia="Calibri" w:hAnsi="Times New Roman" w:cs="Times New Roman"/>
          <w:i/>
          <w:sz w:val="26"/>
          <w:szCs w:val="26"/>
          <w:lang w:val="ru-RU"/>
        </w:rPr>
      </w:pPr>
      <w:r w:rsidRPr="00035CF9">
        <w:rPr>
          <w:rFonts w:ascii="Times New Roman" w:hAnsi="Times New Roman" w:cs="Times New Roman"/>
          <w:color w:val="000000"/>
          <w:sz w:val="26"/>
          <w:szCs w:val="26"/>
          <w:lang w:val="ru-RU"/>
        </w:rPr>
        <w:t xml:space="preserve">К преподаванию привлечены педагоги высшей категории. </w:t>
      </w:r>
      <w:r w:rsidRPr="00035CF9">
        <w:rPr>
          <w:rFonts w:ascii="Times New Roman" w:eastAsia="Calibri" w:hAnsi="Times New Roman" w:cs="Times New Roman"/>
          <w:sz w:val="26"/>
          <w:szCs w:val="26"/>
          <w:lang w:val="ru-RU"/>
        </w:rPr>
        <w:t xml:space="preserve">Налажена тесная связь с представителями технических вузов страны. </w:t>
      </w:r>
      <w:r w:rsidRPr="00035CF9">
        <w:rPr>
          <w:rFonts w:ascii="Times New Roman" w:hAnsi="Times New Roman" w:cs="Times New Roman"/>
          <w:sz w:val="26"/>
          <w:szCs w:val="26"/>
          <w:lang w:val="ru-RU"/>
        </w:rPr>
        <w:t xml:space="preserve">С учащимися ФосАгро-классов в системе ведется профориентационная работа. </w:t>
      </w:r>
      <w:r w:rsidRPr="00035CF9">
        <w:rPr>
          <w:rFonts w:ascii="Times New Roman" w:hAnsi="Times New Roman" w:cs="Times New Roman"/>
          <w:color w:val="000000"/>
          <w:sz w:val="26"/>
          <w:szCs w:val="26"/>
          <w:lang w:val="ru-RU"/>
        </w:rPr>
        <w:t>В рамках проекта с учащимися проводятся встречи представителей ВУЗов, где ребята получают информацию о специальностях, востребованных на предприятии, условиях поступления и обучения.</w:t>
      </w:r>
    </w:p>
    <w:p w14:paraId="0AB5B441" w14:textId="3B14D758" w:rsidR="00035CF9" w:rsidRPr="00035CF9" w:rsidRDefault="00035CF9" w:rsidP="00035CF9">
      <w:pPr>
        <w:tabs>
          <w:tab w:val="left" w:pos="993"/>
        </w:tabs>
        <w:spacing w:after="0" w:line="240" w:lineRule="auto"/>
        <w:ind w:firstLine="709"/>
        <w:jc w:val="both"/>
        <w:rPr>
          <w:rFonts w:ascii="Times New Roman" w:eastAsia="Calibri" w:hAnsi="Times New Roman" w:cs="Times New Roman"/>
          <w:i/>
          <w:sz w:val="26"/>
          <w:szCs w:val="26"/>
          <w:lang w:val="ru-RU"/>
        </w:rPr>
      </w:pPr>
      <w:r w:rsidRPr="00035CF9">
        <w:rPr>
          <w:rFonts w:ascii="Times New Roman" w:hAnsi="Times New Roman" w:cs="Times New Roman"/>
          <w:color w:val="000000"/>
          <w:sz w:val="26"/>
          <w:szCs w:val="26"/>
          <w:lang w:val="ru-RU"/>
        </w:rPr>
        <w:t xml:space="preserve">Лучшие в обучении по профильным предметам по итогам административного мониторинга в первом и втором полугодии получают стипендии от АО </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lang w:val="ru-RU"/>
        </w:rPr>
        <w:t>Апатит</w:t>
      </w:r>
      <w:r w:rsidR="00A36BDA">
        <w:rPr>
          <w:rFonts w:ascii="Times New Roman" w:hAnsi="Times New Roman" w:cs="Times New Roman"/>
          <w:color w:val="000000"/>
          <w:sz w:val="26"/>
          <w:szCs w:val="26"/>
          <w:lang w:val="ru-RU"/>
        </w:rPr>
        <w:t>»</w:t>
      </w:r>
      <w:r w:rsidRPr="00035CF9">
        <w:rPr>
          <w:rFonts w:ascii="Times New Roman" w:hAnsi="Times New Roman" w:cs="Times New Roman"/>
          <w:color w:val="000000"/>
          <w:sz w:val="26"/>
          <w:szCs w:val="26"/>
          <w:lang w:val="ru-RU"/>
        </w:rPr>
        <w:t>.</w:t>
      </w:r>
      <w:r w:rsidRPr="00035CF9">
        <w:rPr>
          <w:rFonts w:ascii="Times New Roman" w:eastAsia="Calibri" w:hAnsi="Times New Roman" w:cs="Times New Roman"/>
          <w:i/>
          <w:sz w:val="26"/>
          <w:szCs w:val="26"/>
          <w:lang w:val="ru-RU"/>
        </w:rPr>
        <w:t xml:space="preserve"> </w:t>
      </w:r>
      <w:r w:rsidRPr="00035CF9">
        <w:rPr>
          <w:rFonts w:ascii="Times New Roman" w:hAnsi="Times New Roman" w:cs="Times New Roman"/>
          <w:sz w:val="26"/>
          <w:szCs w:val="26"/>
          <w:lang w:val="ru-RU"/>
        </w:rPr>
        <w:t xml:space="preserve">Для более эффективной организации обучения необходима комплексная система повышения квалификации для преподавателей ФосАгро-классов, включающая в себя тематические семинары, постоянную методическую поддержку и консультирование. </w:t>
      </w:r>
    </w:p>
    <w:p w14:paraId="77D0CC2B" w14:textId="055C38D7" w:rsidR="00035CF9" w:rsidRPr="00035CF9" w:rsidRDefault="00035CF9" w:rsidP="00035CF9">
      <w:pPr>
        <w:tabs>
          <w:tab w:val="left" w:pos="1134"/>
        </w:tabs>
        <w:suppressAutoHyphens/>
        <w:spacing w:after="0" w:line="240" w:lineRule="auto"/>
        <w:ind w:firstLine="709"/>
        <w:jc w:val="both"/>
        <w:rPr>
          <w:rFonts w:ascii="Times New Roman" w:eastAsia="Times New Roman" w:hAnsi="Times New Roman" w:cs="Times New Roman"/>
          <w:iCs/>
          <w:sz w:val="26"/>
          <w:szCs w:val="26"/>
          <w:lang w:val="ru-RU" w:eastAsia="ar-SA"/>
        </w:rPr>
      </w:pPr>
      <w:r w:rsidRPr="00035CF9">
        <w:rPr>
          <w:rFonts w:ascii="Times New Roman" w:hAnsi="Times New Roman" w:cs="Times New Roman"/>
          <w:iCs/>
          <w:sz w:val="26"/>
          <w:szCs w:val="26"/>
          <w:lang w:val="ru-RU" w:eastAsia="ar-SA"/>
        </w:rPr>
        <w:t xml:space="preserve">Благодаря НОУ ДПО </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Центр профессионального обучения и развития персонала ФосАгро</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 xml:space="preserve"> педагоги, реализующие Программу, прошли тренинг </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 xml:space="preserve">Организация </w:t>
      </w:r>
      <w:r w:rsidRPr="00035CF9">
        <w:rPr>
          <w:rFonts w:ascii="Times New Roman" w:hAnsi="Times New Roman" w:cs="Times New Roman"/>
          <w:iCs/>
          <w:sz w:val="26"/>
          <w:szCs w:val="26"/>
          <w:lang w:val="ru-RU" w:eastAsia="ar-SA"/>
        </w:rPr>
        <w:lastRenderedPageBreak/>
        <w:t>проектной деятельности учащихся профильных классов на основе интеграции учебных дисциплин</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 xml:space="preserve"> (март 2016), </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Эффективная презентация</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 xml:space="preserve"> (ноябрь 2019).</w:t>
      </w:r>
    </w:p>
    <w:p w14:paraId="2035946B" w14:textId="5F5E27D0" w:rsidR="00035CF9" w:rsidRPr="00035CF9" w:rsidRDefault="00035CF9" w:rsidP="00035CF9">
      <w:pPr>
        <w:tabs>
          <w:tab w:val="left" w:pos="1134"/>
        </w:tabs>
        <w:suppressAutoHyphens/>
        <w:spacing w:after="0" w:line="240" w:lineRule="auto"/>
        <w:ind w:firstLine="709"/>
        <w:jc w:val="both"/>
        <w:rPr>
          <w:rFonts w:ascii="Times New Roman" w:hAnsi="Times New Roman" w:cs="Times New Roman"/>
          <w:sz w:val="26"/>
          <w:szCs w:val="26"/>
          <w:lang w:val="ru-RU" w:eastAsia="ru-RU"/>
        </w:rPr>
      </w:pPr>
      <w:r w:rsidRPr="00035CF9">
        <w:rPr>
          <w:rFonts w:ascii="Times New Roman" w:hAnsi="Times New Roman" w:cs="Times New Roman"/>
          <w:iCs/>
          <w:sz w:val="26"/>
          <w:szCs w:val="26"/>
          <w:lang w:val="ru-RU" w:eastAsia="ar-SA"/>
        </w:rPr>
        <w:t xml:space="preserve">Педагоги, работающие в физико-математических классах, прошли дополнительную профессиональную программу </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Проектирование современного урока</w:t>
      </w:r>
      <w:r w:rsidR="00A36BDA">
        <w:rPr>
          <w:rFonts w:ascii="Times New Roman" w:hAnsi="Times New Roman" w:cs="Times New Roman"/>
          <w:iCs/>
          <w:sz w:val="26"/>
          <w:szCs w:val="26"/>
          <w:lang w:val="ru-RU" w:eastAsia="ar-SA"/>
        </w:rPr>
        <w:t>»</w:t>
      </w:r>
      <w:r w:rsidRPr="00035CF9">
        <w:rPr>
          <w:rFonts w:ascii="Times New Roman" w:hAnsi="Times New Roman" w:cs="Times New Roman"/>
          <w:iCs/>
          <w:sz w:val="26"/>
          <w:szCs w:val="26"/>
          <w:lang w:val="ru-RU" w:eastAsia="ar-SA"/>
        </w:rPr>
        <w:t xml:space="preserve">. </w:t>
      </w:r>
      <w:r w:rsidRPr="00035CF9">
        <w:rPr>
          <w:rFonts w:ascii="Times New Roman" w:hAnsi="Times New Roman" w:cs="Times New Roman"/>
          <w:sz w:val="26"/>
          <w:szCs w:val="26"/>
          <w:lang w:val="ru-RU"/>
        </w:rPr>
        <w:t xml:space="preserve">Проводится ежегодный установочный семинар для директоров школ и кураторов проекта </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ФосАгро-классы</w:t>
      </w:r>
      <w:r w:rsidR="00A36BDA">
        <w:rPr>
          <w:rFonts w:ascii="Times New Roman" w:hAnsi="Times New Roman" w:cs="Times New Roman"/>
          <w:sz w:val="26"/>
          <w:szCs w:val="26"/>
          <w:lang w:val="ru-RU"/>
        </w:rPr>
        <w:t>»</w:t>
      </w:r>
      <w:r w:rsidRPr="00035CF9">
        <w:rPr>
          <w:rFonts w:ascii="Times New Roman" w:hAnsi="Times New Roman" w:cs="Times New Roman"/>
          <w:sz w:val="26"/>
          <w:szCs w:val="26"/>
          <w:lang w:val="ru-RU"/>
        </w:rPr>
        <w:t xml:space="preserve"> пяти городов, на котором подводятся итоги за год, и руководители делятся опытом в реализации проекта. Учителя химии ежегодно проходят курсы повышения квалификации на базе МГУ.</w:t>
      </w:r>
    </w:p>
    <w:p w14:paraId="428B9E05" w14:textId="77777777" w:rsidR="00035CF9" w:rsidRPr="00035CF9" w:rsidRDefault="00035CF9" w:rsidP="00035CF9">
      <w:pPr>
        <w:tabs>
          <w:tab w:val="left" w:pos="426"/>
          <w:tab w:val="left" w:pos="1134"/>
        </w:tabs>
        <w:suppressAutoHyphens/>
        <w:spacing w:after="0" w:line="240" w:lineRule="auto"/>
        <w:ind w:firstLine="709"/>
        <w:jc w:val="both"/>
        <w:rPr>
          <w:rFonts w:ascii="Times New Roman" w:hAnsi="Times New Roman" w:cs="Times New Roman"/>
          <w:sz w:val="26"/>
          <w:szCs w:val="26"/>
          <w:lang w:val="ru-RU" w:eastAsia="ar-SA"/>
        </w:rPr>
      </w:pPr>
      <w:r w:rsidRPr="00035CF9">
        <w:rPr>
          <w:rFonts w:ascii="Times New Roman" w:hAnsi="Times New Roman" w:cs="Times New Roman"/>
          <w:sz w:val="26"/>
          <w:szCs w:val="26"/>
          <w:lang w:val="ru-RU" w:eastAsia="ar-SA"/>
        </w:rPr>
        <w:t>В целом в ходе реализации Программы наблюдается положительная динамика по ряду критериев:</w:t>
      </w:r>
    </w:p>
    <w:p w14:paraId="0139F4CC" w14:textId="25E3C9E1" w:rsidR="00035CF9" w:rsidRPr="00035CF9" w:rsidRDefault="00880C0D" w:rsidP="00035CF9">
      <w:pPr>
        <w:numPr>
          <w:ilvl w:val="0"/>
          <w:numId w:val="18"/>
        </w:numPr>
        <w:tabs>
          <w:tab w:val="left" w:pos="426"/>
          <w:tab w:val="left" w:pos="851"/>
          <w:tab w:val="left" w:pos="1134"/>
        </w:tabs>
        <w:suppressAutoHyphens/>
        <w:autoSpaceDN w:val="0"/>
        <w:spacing w:after="0" w:line="240" w:lineRule="auto"/>
        <w:ind w:left="0" w:firstLine="709"/>
        <w:contextualSpacing/>
        <w:jc w:val="both"/>
        <w:rPr>
          <w:rFonts w:ascii="Times New Roman" w:hAnsi="Times New Roman" w:cs="Times New Roman"/>
          <w:sz w:val="26"/>
          <w:szCs w:val="26"/>
          <w:lang w:val="ru-RU" w:eastAsia="ar-SA"/>
        </w:rPr>
      </w:pPr>
      <w:r>
        <w:rPr>
          <w:rFonts w:ascii="Times New Roman" w:hAnsi="Times New Roman" w:cs="Times New Roman"/>
          <w:sz w:val="26"/>
          <w:szCs w:val="26"/>
          <w:lang w:val="ru-RU" w:eastAsia="ar-SA"/>
        </w:rPr>
        <w:t>И</w:t>
      </w:r>
      <w:r w:rsidR="00035CF9" w:rsidRPr="00035CF9">
        <w:rPr>
          <w:rFonts w:ascii="Times New Roman" w:hAnsi="Times New Roman" w:cs="Times New Roman"/>
          <w:sz w:val="26"/>
          <w:szCs w:val="26"/>
          <w:lang w:val="ru-RU" w:eastAsia="ar-SA"/>
        </w:rPr>
        <w:t>нтерес к Программе в городе растет:</w:t>
      </w:r>
      <w:r>
        <w:rPr>
          <w:rFonts w:ascii="Times New Roman" w:hAnsi="Times New Roman" w:cs="Times New Roman"/>
          <w:sz w:val="26"/>
          <w:szCs w:val="26"/>
          <w:lang w:val="ru-RU" w:eastAsia="ar-SA"/>
        </w:rPr>
        <w:t xml:space="preserve"> в 2016 году</w:t>
      </w:r>
      <w:r w:rsidR="00035CF9" w:rsidRPr="00035CF9">
        <w:rPr>
          <w:rFonts w:ascii="Times New Roman" w:hAnsi="Times New Roman" w:cs="Times New Roman"/>
          <w:sz w:val="26"/>
          <w:szCs w:val="26"/>
          <w:lang w:val="ru-RU" w:eastAsia="ar-SA"/>
        </w:rPr>
        <w:t xml:space="preserve"> на 25 учебных мест пришли 49 претендентов из разных школ города, в 2017 – на 27 учебных мест было 54 претендента, в 2018 – на 26 учебных мест было 56 претендентов.</w:t>
      </w:r>
    </w:p>
    <w:p w14:paraId="2770D475" w14:textId="330522AB" w:rsidR="00035CF9" w:rsidRPr="00035CF9" w:rsidRDefault="00035CF9" w:rsidP="0070447B">
      <w:pPr>
        <w:numPr>
          <w:ilvl w:val="0"/>
          <w:numId w:val="18"/>
        </w:numPr>
        <w:tabs>
          <w:tab w:val="left" w:pos="426"/>
          <w:tab w:val="left" w:pos="851"/>
          <w:tab w:val="left" w:pos="1134"/>
        </w:tabs>
        <w:suppressAutoHyphens/>
        <w:autoSpaceDN w:val="0"/>
        <w:spacing w:after="0" w:line="240" w:lineRule="auto"/>
        <w:ind w:left="0" w:firstLine="709"/>
        <w:contextualSpacing/>
        <w:jc w:val="both"/>
        <w:rPr>
          <w:rFonts w:ascii="Times New Roman" w:hAnsi="Times New Roman" w:cs="Times New Roman"/>
          <w:sz w:val="26"/>
          <w:szCs w:val="26"/>
          <w:lang w:val="ru-RU" w:eastAsia="ar-SA"/>
        </w:rPr>
      </w:pPr>
      <w:r w:rsidRPr="00035CF9">
        <w:rPr>
          <w:rFonts w:ascii="Times New Roman" w:hAnsi="Times New Roman" w:cs="Times New Roman"/>
          <w:sz w:val="26"/>
          <w:szCs w:val="26"/>
          <w:lang w:val="ru-RU" w:eastAsia="ar-SA"/>
        </w:rPr>
        <w:t>С</w:t>
      </w:r>
      <w:r w:rsidR="00BF28B3">
        <w:rPr>
          <w:rFonts w:ascii="Times New Roman" w:hAnsi="Times New Roman" w:cs="Times New Roman"/>
          <w:sz w:val="26"/>
          <w:szCs w:val="26"/>
          <w:lang w:val="ru-RU" w:eastAsia="ar-SA"/>
        </w:rPr>
        <w:t>а</w:t>
      </w:r>
      <w:r w:rsidRPr="00035CF9">
        <w:rPr>
          <w:rFonts w:ascii="Times New Roman" w:hAnsi="Times New Roman" w:cs="Times New Roman"/>
          <w:sz w:val="26"/>
          <w:szCs w:val="26"/>
          <w:lang w:val="ru-RU" w:eastAsia="ar-SA"/>
        </w:rPr>
        <w:t xml:space="preserve">мый важный критерий оценки продуктивности проекта – это определение выпускников. В 2015 году состоялся первый выпуск ФосАгро-класса по Программе. </w:t>
      </w:r>
      <w:r w:rsidRPr="0070447B">
        <w:rPr>
          <w:rFonts w:ascii="Times New Roman" w:hAnsi="Times New Roman" w:cs="Times New Roman"/>
          <w:sz w:val="26"/>
          <w:szCs w:val="26"/>
          <w:lang w:val="ru-RU" w:eastAsia="ar-SA"/>
        </w:rPr>
        <w:t xml:space="preserve">Первый выпуск </w:t>
      </w:r>
      <w:r w:rsidR="0070447B" w:rsidRPr="0070447B">
        <w:rPr>
          <w:rFonts w:ascii="Times New Roman" w:hAnsi="Times New Roman" w:cs="Times New Roman"/>
          <w:sz w:val="26"/>
          <w:szCs w:val="26"/>
          <w:lang w:val="ru-RU" w:eastAsia="ar-SA"/>
        </w:rPr>
        <w:t xml:space="preserve">– </w:t>
      </w:r>
      <w:r w:rsidRPr="0070447B">
        <w:rPr>
          <w:rFonts w:ascii="Times New Roman" w:hAnsi="Times New Roman" w:cs="Times New Roman"/>
          <w:sz w:val="26"/>
          <w:szCs w:val="26"/>
          <w:lang w:val="ru-RU" w:eastAsia="ar-SA"/>
        </w:rPr>
        <w:t xml:space="preserve">21 человек. Из них на технические специальности поступили 15, из них целевым направлениям – 9 выпускников. По сравнению с другими городами проекта этот показатель самый высокий. </w:t>
      </w:r>
      <w:r w:rsidRPr="00035CF9">
        <w:rPr>
          <w:rFonts w:ascii="Times New Roman" w:hAnsi="Times New Roman" w:cs="Times New Roman"/>
          <w:sz w:val="26"/>
          <w:szCs w:val="26"/>
          <w:lang w:val="ru-RU" w:eastAsia="ar-SA"/>
        </w:rPr>
        <w:t>В 2016 году состоялся второй выпуск ФосАгро-класса по Программе. Результаты такие: из 25 выпускников 18 поступили на технические специальности, из них по целевым направлениям – 8. Выпуск 2017 года – 100% поступление в вузы, 72% поступили на технические специальности. Выпуск 2018 года – 100% поступление в вузы, 92% поступили на технические специальности.</w:t>
      </w:r>
    </w:p>
    <w:p w14:paraId="3E457BDD" w14:textId="48B0C7B7" w:rsidR="00035CF9" w:rsidRPr="00035CF9" w:rsidRDefault="00035CF9" w:rsidP="009320D7">
      <w:pPr>
        <w:spacing w:after="0" w:line="240" w:lineRule="auto"/>
        <w:ind w:firstLine="709"/>
        <w:jc w:val="both"/>
        <w:rPr>
          <w:rFonts w:ascii="Times New Roman" w:hAnsi="Times New Roman" w:cs="Times New Roman"/>
          <w:sz w:val="26"/>
          <w:szCs w:val="26"/>
          <w:lang w:val="ru-RU"/>
        </w:rPr>
      </w:pPr>
      <w:r w:rsidRPr="00035CF9">
        <w:rPr>
          <w:rFonts w:ascii="Times New Roman" w:hAnsi="Times New Roman" w:cs="Times New Roman"/>
          <w:sz w:val="26"/>
          <w:szCs w:val="26"/>
          <w:lang w:val="ru-RU"/>
        </w:rPr>
        <w:t>С 1 сентября 2018 года реализуется</w:t>
      </w:r>
      <w:r w:rsidRPr="00035CF9">
        <w:rPr>
          <w:rFonts w:ascii="Times New Roman" w:eastAsia="Calibri" w:hAnsi="Times New Roman" w:cs="Times New Roman"/>
          <w:b/>
          <w:sz w:val="26"/>
          <w:szCs w:val="26"/>
          <w:lang w:val="ru-RU"/>
        </w:rPr>
        <w:t xml:space="preserve"> проект </w:t>
      </w:r>
      <w:r w:rsidR="00A36BDA">
        <w:rPr>
          <w:rFonts w:ascii="Times New Roman" w:eastAsia="Calibri" w:hAnsi="Times New Roman" w:cs="Times New Roman"/>
          <w:b/>
          <w:sz w:val="26"/>
          <w:szCs w:val="26"/>
          <w:lang w:val="ru-RU"/>
        </w:rPr>
        <w:t>«</w:t>
      </w:r>
      <w:r w:rsidRPr="00035CF9">
        <w:rPr>
          <w:rFonts w:ascii="Times New Roman" w:eastAsia="Calibri" w:hAnsi="Times New Roman" w:cs="Times New Roman"/>
          <w:b/>
          <w:sz w:val="26"/>
          <w:szCs w:val="26"/>
          <w:lang w:val="ru-RU"/>
        </w:rPr>
        <w:t>ФосАгро-школа</w:t>
      </w:r>
      <w:r w:rsidR="00A36BDA">
        <w:rPr>
          <w:rFonts w:ascii="Times New Roman" w:eastAsia="Calibri" w:hAnsi="Times New Roman" w:cs="Times New Roman"/>
          <w:b/>
          <w:sz w:val="26"/>
          <w:szCs w:val="26"/>
          <w:lang w:val="ru-RU"/>
        </w:rPr>
        <w:t>»</w:t>
      </w:r>
      <w:r w:rsidRPr="00035CF9">
        <w:rPr>
          <w:rFonts w:ascii="Times New Roman" w:eastAsia="Calibri" w:hAnsi="Times New Roman" w:cs="Times New Roman"/>
          <w:b/>
          <w:sz w:val="26"/>
          <w:szCs w:val="26"/>
          <w:lang w:val="ru-RU"/>
        </w:rPr>
        <w:t xml:space="preserve">, </w:t>
      </w:r>
      <w:r w:rsidRPr="00035CF9">
        <w:rPr>
          <w:rFonts w:ascii="Times New Roman" w:hAnsi="Times New Roman" w:cs="Times New Roman"/>
          <w:sz w:val="26"/>
          <w:szCs w:val="26"/>
          <w:lang w:val="ru-RU"/>
        </w:rPr>
        <w:t>в котором участвуют 2 школы – 10-я и</w:t>
      </w:r>
      <w:r w:rsidRPr="00035CF9">
        <w:rPr>
          <w:rFonts w:ascii="Times New Roman" w:hAnsi="Times New Roman" w:cs="Times New Roman"/>
          <w:sz w:val="26"/>
          <w:szCs w:val="26"/>
        </w:rPr>
        <w:t> </w:t>
      </w:r>
      <w:r w:rsidRPr="00035CF9">
        <w:rPr>
          <w:rFonts w:ascii="Times New Roman" w:hAnsi="Times New Roman" w:cs="Times New Roman"/>
          <w:sz w:val="26"/>
          <w:szCs w:val="26"/>
          <w:lang w:val="ru-RU"/>
        </w:rPr>
        <w:t>29-я. Этим школам выделяются средства на</w:t>
      </w:r>
      <w:r w:rsidRPr="00035CF9">
        <w:rPr>
          <w:rFonts w:ascii="Times New Roman" w:hAnsi="Times New Roman" w:cs="Times New Roman"/>
          <w:sz w:val="26"/>
          <w:szCs w:val="26"/>
        </w:rPr>
        <w:t> </w:t>
      </w:r>
      <w:r w:rsidRPr="00035CF9">
        <w:rPr>
          <w:rFonts w:ascii="Times New Roman" w:hAnsi="Times New Roman" w:cs="Times New Roman"/>
          <w:sz w:val="26"/>
          <w:szCs w:val="26"/>
          <w:lang w:val="ru-RU"/>
        </w:rPr>
        <w:t>укрепление материальной базы, на</w:t>
      </w:r>
      <w:r w:rsidRPr="00035CF9">
        <w:rPr>
          <w:rFonts w:ascii="Times New Roman" w:hAnsi="Times New Roman" w:cs="Times New Roman"/>
          <w:sz w:val="26"/>
          <w:szCs w:val="26"/>
        </w:rPr>
        <w:t> </w:t>
      </w:r>
      <w:r w:rsidRPr="00035CF9">
        <w:rPr>
          <w:rFonts w:ascii="Times New Roman" w:hAnsi="Times New Roman" w:cs="Times New Roman"/>
          <w:sz w:val="26"/>
          <w:szCs w:val="26"/>
          <w:lang w:val="ru-RU"/>
        </w:rPr>
        <w:t>дополнительные экологические и</w:t>
      </w:r>
      <w:r w:rsidRPr="00035CF9">
        <w:rPr>
          <w:rFonts w:ascii="Times New Roman" w:hAnsi="Times New Roman" w:cs="Times New Roman"/>
          <w:sz w:val="26"/>
          <w:szCs w:val="26"/>
        </w:rPr>
        <w:t> </w:t>
      </w:r>
      <w:r w:rsidRPr="00035CF9">
        <w:rPr>
          <w:rFonts w:ascii="Times New Roman" w:hAnsi="Times New Roman" w:cs="Times New Roman"/>
          <w:sz w:val="26"/>
          <w:szCs w:val="26"/>
          <w:lang w:val="ru-RU"/>
        </w:rPr>
        <w:t>информационные мероприятия, которые способствуют формированию экологической культуры.</w:t>
      </w:r>
    </w:p>
    <w:p w14:paraId="22143D77" w14:textId="42EF2876" w:rsidR="00035CF9" w:rsidRDefault="00825646" w:rsidP="009421E9">
      <w:pPr>
        <w:shd w:val="clear" w:color="auto" w:fill="FFFFFF"/>
        <w:spacing w:after="0" w:line="240" w:lineRule="auto"/>
        <w:ind w:firstLine="709"/>
        <w:jc w:val="both"/>
        <w:rPr>
          <w:rFonts w:ascii="Times New Roman" w:hAnsi="Times New Roman" w:cs="Times New Roman"/>
          <w:sz w:val="26"/>
          <w:szCs w:val="26"/>
          <w:lang w:val="ru-RU"/>
        </w:rPr>
      </w:pPr>
      <w:r>
        <w:rPr>
          <w:rFonts w:ascii="Times New Roman" w:eastAsia="Calibri" w:hAnsi="Times New Roman" w:cs="Times New Roman"/>
          <w:sz w:val="26"/>
          <w:szCs w:val="26"/>
          <w:lang w:val="ru-RU"/>
        </w:rPr>
        <w:t xml:space="preserve">Задача </w:t>
      </w:r>
      <w:r w:rsidR="00035CF9" w:rsidRPr="00035CF9">
        <w:rPr>
          <w:rFonts w:ascii="Times New Roman" w:eastAsia="Calibri" w:hAnsi="Times New Roman" w:cs="Times New Roman"/>
          <w:sz w:val="26"/>
          <w:szCs w:val="26"/>
          <w:lang w:val="ru-RU"/>
        </w:rPr>
        <w:t xml:space="preserve">проекта </w:t>
      </w:r>
      <w:r w:rsidR="009421E9">
        <w:rPr>
          <w:rFonts w:ascii="Times New Roman" w:eastAsia="Calibri" w:hAnsi="Times New Roman" w:cs="Times New Roman"/>
          <w:sz w:val="26"/>
          <w:szCs w:val="26"/>
          <w:lang w:val="ru-RU"/>
        </w:rPr>
        <w:t>– п</w:t>
      </w:r>
      <w:r w:rsidR="00035CF9" w:rsidRPr="0047606B">
        <w:rPr>
          <w:rFonts w:ascii="Times New Roman" w:hAnsi="Times New Roman" w:cs="Times New Roman"/>
          <w:sz w:val="26"/>
          <w:szCs w:val="26"/>
          <w:lang w:val="ru-RU"/>
        </w:rPr>
        <w:t>одготовка инженерной элиты и обеспечение притока в Компанию высокообразованной, мотивированной имеющей хорошую профессиональную подготовку молодежи</w:t>
      </w:r>
      <w:r w:rsidR="009421E9">
        <w:rPr>
          <w:rFonts w:ascii="Times New Roman" w:hAnsi="Times New Roman" w:cs="Times New Roman"/>
          <w:sz w:val="26"/>
          <w:szCs w:val="26"/>
          <w:lang w:val="ru-RU"/>
        </w:rPr>
        <w:t>.</w:t>
      </w:r>
    </w:p>
    <w:p w14:paraId="38FD9B2C" w14:textId="4C138775" w:rsidR="009421E9" w:rsidRPr="0047606B" w:rsidRDefault="009421E9" w:rsidP="009421E9">
      <w:pPr>
        <w:widowControl w:val="0"/>
        <w:tabs>
          <w:tab w:val="left" w:pos="993"/>
        </w:tabs>
        <w:autoSpaceDE w:val="0"/>
        <w:autoSpaceDN w:val="0"/>
        <w:adjustRightInd w:val="0"/>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рамках проекта проводится н</w:t>
      </w:r>
      <w:r w:rsidR="00035CF9" w:rsidRPr="0047606B">
        <w:rPr>
          <w:rFonts w:ascii="Times New Roman" w:hAnsi="Times New Roman" w:cs="Times New Roman"/>
          <w:sz w:val="26"/>
          <w:szCs w:val="26"/>
          <w:lang w:val="ru-RU"/>
        </w:rPr>
        <w:t>аучно-исследовательская и проектная деятельность</w:t>
      </w:r>
      <w:r>
        <w:rPr>
          <w:rFonts w:ascii="Times New Roman" w:hAnsi="Times New Roman" w:cs="Times New Roman"/>
          <w:sz w:val="26"/>
          <w:szCs w:val="26"/>
          <w:lang w:val="ru-RU"/>
        </w:rPr>
        <w:t>, п</w:t>
      </w:r>
      <w:r w:rsidR="00035CF9" w:rsidRPr="0047606B">
        <w:rPr>
          <w:rFonts w:ascii="Times New Roman" w:hAnsi="Times New Roman" w:cs="Times New Roman"/>
          <w:sz w:val="26"/>
          <w:szCs w:val="26"/>
          <w:lang w:val="ru-RU"/>
        </w:rPr>
        <w:t>рофориентационная работа</w:t>
      </w:r>
      <w:r>
        <w:rPr>
          <w:rFonts w:ascii="Times New Roman" w:hAnsi="Times New Roman" w:cs="Times New Roman"/>
          <w:sz w:val="26"/>
          <w:szCs w:val="26"/>
          <w:lang w:val="ru-RU"/>
        </w:rPr>
        <w:t>, осуществляется в</w:t>
      </w:r>
      <w:r w:rsidR="0047606B" w:rsidRPr="0047606B">
        <w:rPr>
          <w:rFonts w:ascii="Times New Roman" w:hAnsi="Times New Roman" w:cs="Times New Roman"/>
          <w:sz w:val="26"/>
          <w:szCs w:val="26"/>
          <w:lang w:val="ru-RU"/>
        </w:rPr>
        <w:t>заимодействие с ВУЗами, ССУЗами (практикумы в исследовательских лабораториях, тренинги, семинары)</w:t>
      </w:r>
      <w:r>
        <w:rPr>
          <w:rFonts w:ascii="Times New Roman" w:hAnsi="Times New Roman" w:cs="Times New Roman"/>
          <w:sz w:val="26"/>
          <w:szCs w:val="26"/>
          <w:lang w:val="ru-RU"/>
        </w:rPr>
        <w:t>, организуется п</w:t>
      </w:r>
      <w:r w:rsidRPr="0047606B">
        <w:rPr>
          <w:rFonts w:ascii="Times New Roman" w:hAnsi="Times New Roman" w:cs="Times New Roman"/>
          <w:sz w:val="26"/>
          <w:szCs w:val="26"/>
          <w:lang w:val="ru-RU"/>
        </w:rPr>
        <w:t>овышение квалификации педагогов (стажировки, семинары, выездные мероприятия)</w:t>
      </w:r>
      <w:r>
        <w:rPr>
          <w:rFonts w:ascii="Times New Roman" w:hAnsi="Times New Roman" w:cs="Times New Roman"/>
          <w:sz w:val="26"/>
          <w:szCs w:val="26"/>
          <w:lang w:val="ru-RU"/>
        </w:rPr>
        <w:t>, реализуется задача по ф</w:t>
      </w:r>
      <w:r w:rsidRPr="0047606B">
        <w:rPr>
          <w:rFonts w:ascii="Times New Roman" w:hAnsi="Times New Roman" w:cs="Times New Roman"/>
          <w:sz w:val="26"/>
          <w:szCs w:val="26"/>
          <w:lang w:val="ru-RU"/>
        </w:rPr>
        <w:t>ормировани</w:t>
      </w:r>
      <w:r>
        <w:rPr>
          <w:rFonts w:ascii="Times New Roman" w:hAnsi="Times New Roman" w:cs="Times New Roman"/>
          <w:sz w:val="26"/>
          <w:szCs w:val="26"/>
          <w:lang w:val="ru-RU"/>
        </w:rPr>
        <w:t>ю</w:t>
      </w:r>
      <w:r w:rsidRPr="0047606B">
        <w:rPr>
          <w:rFonts w:ascii="Times New Roman" w:hAnsi="Times New Roman" w:cs="Times New Roman"/>
          <w:sz w:val="26"/>
          <w:szCs w:val="26"/>
          <w:lang w:val="ru-RU"/>
        </w:rPr>
        <w:t xml:space="preserve"> и внедрени</w:t>
      </w:r>
      <w:r>
        <w:rPr>
          <w:rFonts w:ascii="Times New Roman" w:hAnsi="Times New Roman" w:cs="Times New Roman"/>
          <w:sz w:val="26"/>
          <w:szCs w:val="26"/>
          <w:lang w:val="ru-RU"/>
        </w:rPr>
        <w:t>ю</w:t>
      </w:r>
      <w:r w:rsidRPr="0047606B">
        <w:rPr>
          <w:rFonts w:ascii="Times New Roman" w:hAnsi="Times New Roman" w:cs="Times New Roman"/>
          <w:sz w:val="26"/>
          <w:szCs w:val="26"/>
          <w:lang w:val="ru-RU"/>
        </w:rPr>
        <w:t xml:space="preserve"> корпоративной культуры Компании </w:t>
      </w:r>
      <w:r w:rsidR="00A36BDA">
        <w:rPr>
          <w:rFonts w:ascii="Times New Roman" w:hAnsi="Times New Roman" w:cs="Times New Roman"/>
          <w:sz w:val="26"/>
          <w:szCs w:val="26"/>
          <w:lang w:val="ru-RU"/>
        </w:rPr>
        <w:t>«</w:t>
      </w:r>
      <w:r w:rsidRPr="0047606B">
        <w:rPr>
          <w:rFonts w:ascii="Times New Roman" w:hAnsi="Times New Roman" w:cs="Times New Roman"/>
          <w:sz w:val="26"/>
          <w:szCs w:val="26"/>
          <w:lang w:val="ru-RU"/>
        </w:rPr>
        <w:t>ФосАгро</w:t>
      </w:r>
      <w:r w:rsidR="00A36BDA">
        <w:rPr>
          <w:rFonts w:ascii="Times New Roman" w:hAnsi="Times New Roman" w:cs="Times New Roman"/>
          <w:sz w:val="26"/>
          <w:szCs w:val="26"/>
          <w:lang w:val="ru-RU"/>
        </w:rPr>
        <w:t>»</w:t>
      </w:r>
      <w:r w:rsidRPr="0047606B">
        <w:rPr>
          <w:rFonts w:ascii="Times New Roman" w:hAnsi="Times New Roman" w:cs="Times New Roman"/>
          <w:sz w:val="26"/>
          <w:szCs w:val="26"/>
          <w:lang w:val="ru-RU"/>
        </w:rPr>
        <w:t xml:space="preserve"> среди участников проекта и реализация мероприятий по ее усилению и поддержанию</w:t>
      </w:r>
      <w:r w:rsidR="00225E86">
        <w:rPr>
          <w:rFonts w:ascii="Times New Roman" w:hAnsi="Times New Roman" w:cs="Times New Roman"/>
          <w:sz w:val="26"/>
          <w:szCs w:val="26"/>
          <w:lang w:val="ru-RU"/>
        </w:rPr>
        <w:t xml:space="preserve">, повышается </w:t>
      </w:r>
      <w:r w:rsidR="00225E86" w:rsidRPr="0047606B">
        <w:rPr>
          <w:rFonts w:ascii="Times New Roman" w:hAnsi="Times New Roman" w:cs="Times New Roman"/>
          <w:sz w:val="26"/>
          <w:szCs w:val="26"/>
          <w:lang w:val="ru-RU"/>
        </w:rPr>
        <w:t>уров</w:t>
      </w:r>
      <w:r w:rsidR="00225E86">
        <w:rPr>
          <w:rFonts w:ascii="Times New Roman" w:hAnsi="Times New Roman" w:cs="Times New Roman"/>
          <w:sz w:val="26"/>
          <w:szCs w:val="26"/>
          <w:lang w:val="ru-RU"/>
        </w:rPr>
        <w:t>ень</w:t>
      </w:r>
      <w:r w:rsidR="00225E86" w:rsidRPr="0047606B">
        <w:rPr>
          <w:rFonts w:ascii="Times New Roman" w:hAnsi="Times New Roman" w:cs="Times New Roman"/>
          <w:sz w:val="26"/>
          <w:szCs w:val="26"/>
          <w:lang w:val="ru-RU"/>
        </w:rPr>
        <w:t xml:space="preserve"> материально-технического оснащения школ</w:t>
      </w:r>
      <w:r w:rsidR="00225E86">
        <w:rPr>
          <w:rFonts w:ascii="Times New Roman" w:hAnsi="Times New Roman" w:cs="Times New Roman"/>
          <w:sz w:val="26"/>
          <w:szCs w:val="26"/>
          <w:lang w:val="ru-RU"/>
        </w:rPr>
        <w:t>.</w:t>
      </w:r>
    </w:p>
    <w:p w14:paraId="313D0A96" w14:textId="358ACA62" w:rsidR="0070447B" w:rsidRPr="0070447B" w:rsidRDefault="002642CB" w:rsidP="0070447B">
      <w:pPr>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настоящее время проект продолжает развиваться. </w:t>
      </w:r>
      <w:r w:rsidR="0070447B" w:rsidRPr="0070447B">
        <w:rPr>
          <w:rFonts w:ascii="Times New Roman" w:hAnsi="Times New Roman" w:cs="Times New Roman"/>
          <w:sz w:val="26"/>
          <w:szCs w:val="26"/>
          <w:lang w:val="ru-RU"/>
        </w:rPr>
        <w:t>Выпускники ФосАгро-классов показывают наибольший процент поступления на технические специальности в вузы среди выпускников школ города.</w:t>
      </w:r>
    </w:p>
    <w:p w14:paraId="15260D90" w14:textId="77777777" w:rsidR="00035CF9" w:rsidRDefault="00035CF9" w:rsidP="00177B28">
      <w:pPr>
        <w:spacing w:after="0" w:line="240" w:lineRule="auto"/>
        <w:ind w:firstLine="567"/>
        <w:jc w:val="both"/>
        <w:rPr>
          <w:rFonts w:ascii="Times New Roman" w:eastAsia="Calibri" w:hAnsi="Times New Roman" w:cs="Times New Roman"/>
          <w:b/>
          <w:sz w:val="26"/>
          <w:szCs w:val="26"/>
          <w:lang w:val="ru-RU"/>
        </w:rPr>
      </w:pPr>
    </w:p>
    <w:p w14:paraId="721C8F15" w14:textId="2BA5DD43" w:rsidR="00177B28" w:rsidRDefault="00177B28" w:rsidP="00177B28">
      <w:pPr>
        <w:spacing w:after="0" w:line="240" w:lineRule="auto"/>
        <w:ind w:firstLine="567"/>
        <w:jc w:val="both"/>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Дополнительное образование</w:t>
      </w:r>
    </w:p>
    <w:p w14:paraId="4CAA0A5F" w14:textId="77777777" w:rsidR="00177B28" w:rsidRDefault="00177B28" w:rsidP="00177B28">
      <w:pPr>
        <w:spacing w:after="0" w:line="240" w:lineRule="auto"/>
        <w:ind w:firstLine="567"/>
        <w:jc w:val="both"/>
        <w:rPr>
          <w:rFonts w:ascii="Times New Roman" w:eastAsia="Times New Roman" w:hAnsi="Times New Roman" w:cs="Times New Roman"/>
          <w:color w:val="000000"/>
          <w:spacing w:val="-6"/>
          <w:sz w:val="26"/>
          <w:szCs w:val="26"/>
          <w:lang w:val="ru-RU"/>
        </w:rPr>
      </w:pPr>
      <w:r>
        <w:rPr>
          <w:rFonts w:ascii="Times New Roman" w:hAnsi="Times New Roman" w:cs="Times New Roman"/>
          <w:bCs/>
          <w:color w:val="000000"/>
          <w:spacing w:val="-6"/>
          <w:sz w:val="26"/>
          <w:szCs w:val="26"/>
          <w:lang w:val="ru-RU"/>
        </w:rPr>
        <w:t>Система дополнительного образования города представлена тремя</w:t>
      </w:r>
      <w:r>
        <w:rPr>
          <w:rFonts w:ascii="Times New Roman" w:hAnsi="Times New Roman" w:cs="Times New Roman"/>
          <w:color w:val="000000"/>
          <w:spacing w:val="-6"/>
          <w:sz w:val="26"/>
          <w:szCs w:val="26"/>
          <w:lang w:val="ru-RU"/>
        </w:rPr>
        <w:t xml:space="preserve"> учреждениями, подведомственными управлению образования мэрии города:</w:t>
      </w:r>
    </w:p>
    <w:p w14:paraId="325CAE29" w14:textId="53E67C63" w:rsidR="00177B28" w:rsidRDefault="00177B28" w:rsidP="00177B28">
      <w:pPr>
        <w:spacing w:after="0" w:line="240" w:lineRule="auto"/>
        <w:ind w:firstLine="567"/>
        <w:jc w:val="both"/>
        <w:rPr>
          <w:rFonts w:ascii="Times New Roman" w:hAnsi="Times New Roman" w:cs="Times New Roman"/>
          <w:color w:val="000000"/>
          <w:spacing w:val="-6"/>
          <w:sz w:val="26"/>
          <w:szCs w:val="26"/>
          <w:lang w:val="ru-RU"/>
        </w:rPr>
      </w:pPr>
      <w:r>
        <w:rPr>
          <w:rFonts w:ascii="Times New Roman" w:hAnsi="Times New Roman" w:cs="Times New Roman"/>
          <w:color w:val="000000"/>
          <w:spacing w:val="-6"/>
          <w:sz w:val="26"/>
          <w:szCs w:val="26"/>
          <w:lang w:val="ru-RU"/>
        </w:rPr>
        <w:t xml:space="preserve">- МАОУ ДО </w:t>
      </w:r>
      <w:r w:rsidR="00A36BDA">
        <w:rPr>
          <w:rFonts w:ascii="Times New Roman" w:hAnsi="Times New Roman" w:cs="Times New Roman"/>
          <w:bCs/>
          <w:color w:val="000000"/>
          <w:sz w:val="26"/>
          <w:szCs w:val="26"/>
          <w:lang w:val="ru-RU"/>
        </w:rPr>
        <w:t>«</w:t>
      </w:r>
      <w:r>
        <w:rPr>
          <w:rFonts w:ascii="Times New Roman" w:hAnsi="Times New Roman" w:cs="Times New Roman"/>
          <w:color w:val="000000"/>
          <w:spacing w:val="-6"/>
          <w:sz w:val="26"/>
          <w:szCs w:val="26"/>
          <w:lang w:val="ru-RU"/>
        </w:rPr>
        <w:t>Центр детского творчества и методического обеспечения</w:t>
      </w:r>
      <w:r w:rsidR="00A36BDA">
        <w:rPr>
          <w:rFonts w:ascii="Times New Roman" w:hAnsi="Times New Roman" w:cs="Times New Roman"/>
          <w:bCs/>
          <w:color w:val="000000"/>
          <w:sz w:val="26"/>
          <w:szCs w:val="26"/>
          <w:lang w:val="ru-RU"/>
        </w:rPr>
        <w:t>»</w:t>
      </w:r>
      <w:r>
        <w:rPr>
          <w:rFonts w:ascii="Times New Roman" w:hAnsi="Times New Roman" w:cs="Times New Roman"/>
          <w:color w:val="000000"/>
          <w:spacing w:val="-6"/>
          <w:sz w:val="26"/>
          <w:szCs w:val="26"/>
          <w:lang w:val="ru-RU"/>
        </w:rPr>
        <w:t>;</w:t>
      </w:r>
    </w:p>
    <w:p w14:paraId="289237F5" w14:textId="22968402" w:rsidR="00177B28" w:rsidRDefault="00177B28" w:rsidP="00177B28">
      <w:pPr>
        <w:spacing w:after="0" w:line="240" w:lineRule="auto"/>
        <w:ind w:firstLine="567"/>
        <w:jc w:val="both"/>
        <w:rPr>
          <w:rFonts w:ascii="Times New Roman" w:hAnsi="Times New Roman" w:cs="Times New Roman"/>
          <w:color w:val="000000"/>
          <w:spacing w:val="-6"/>
          <w:sz w:val="26"/>
          <w:szCs w:val="26"/>
          <w:lang w:val="ru-RU"/>
        </w:rPr>
      </w:pPr>
      <w:r>
        <w:rPr>
          <w:rFonts w:ascii="Times New Roman" w:hAnsi="Times New Roman" w:cs="Times New Roman"/>
          <w:color w:val="000000"/>
          <w:spacing w:val="-6"/>
          <w:sz w:val="26"/>
          <w:szCs w:val="26"/>
          <w:lang w:val="ru-RU"/>
        </w:rPr>
        <w:t xml:space="preserve">- МАОУ ДО </w:t>
      </w:r>
      <w:r w:rsidR="00A36BDA">
        <w:rPr>
          <w:rFonts w:ascii="Times New Roman" w:hAnsi="Times New Roman" w:cs="Times New Roman"/>
          <w:bCs/>
          <w:color w:val="000000"/>
          <w:sz w:val="26"/>
          <w:szCs w:val="26"/>
          <w:lang w:val="ru-RU"/>
        </w:rPr>
        <w:t>«</w:t>
      </w:r>
      <w:r>
        <w:rPr>
          <w:rFonts w:ascii="Times New Roman" w:hAnsi="Times New Roman" w:cs="Times New Roman"/>
          <w:color w:val="000000"/>
          <w:spacing w:val="-6"/>
          <w:sz w:val="26"/>
          <w:szCs w:val="26"/>
          <w:lang w:val="ru-RU"/>
        </w:rPr>
        <w:t>Дворец детского и юношеского творчества имени А.А. Алексеевой</w:t>
      </w:r>
      <w:r w:rsidR="00A36BDA">
        <w:rPr>
          <w:rFonts w:ascii="Times New Roman" w:hAnsi="Times New Roman" w:cs="Times New Roman"/>
          <w:bCs/>
          <w:color w:val="000000"/>
          <w:sz w:val="26"/>
          <w:szCs w:val="26"/>
          <w:lang w:val="ru-RU"/>
        </w:rPr>
        <w:t>»</w:t>
      </w:r>
      <w:r>
        <w:rPr>
          <w:rFonts w:ascii="Times New Roman" w:hAnsi="Times New Roman" w:cs="Times New Roman"/>
          <w:color w:val="000000"/>
          <w:spacing w:val="-6"/>
          <w:sz w:val="26"/>
          <w:szCs w:val="26"/>
          <w:lang w:val="ru-RU"/>
        </w:rPr>
        <w:t>;</w:t>
      </w:r>
    </w:p>
    <w:p w14:paraId="0C797C69" w14:textId="6FB80C12"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color w:val="000000"/>
          <w:spacing w:val="-6"/>
          <w:sz w:val="26"/>
          <w:szCs w:val="26"/>
          <w:lang w:val="ru-RU"/>
        </w:rPr>
        <w:t xml:space="preserve">- МАОУ ДО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Детский технопарк </w:t>
      </w:r>
      <w:r w:rsidR="00A36BDA">
        <w:rPr>
          <w:rFonts w:ascii="Times New Roman" w:hAnsi="Times New Roman" w:cs="Times New Roman"/>
          <w:sz w:val="26"/>
          <w:szCs w:val="26"/>
          <w:lang w:val="ru-RU"/>
        </w:rPr>
        <w:t>«</w:t>
      </w:r>
      <w:r>
        <w:rPr>
          <w:rFonts w:ascii="Times New Roman" w:hAnsi="Times New Roman" w:cs="Times New Roman"/>
          <w:sz w:val="26"/>
          <w:szCs w:val="26"/>
          <w:lang w:val="ru-RU"/>
        </w:rPr>
        <w:t>Кванториум</w:t>
      </w:r>
      <w:r w:rsidR="00A36BDA">
        <w:rPr>
          <w:rFonts w:ascii="Times New Roman" w:hAnsi="Times New Roman" w:cs="Times New Roman"/>
          <w:sz w:val="26"/>
          <w:szCs w:val="26"/>
          <w:lang w:val="ru-RU"/>
        </w:rPr>
        <w:t>»</w:t>
      </w:r>
      <w:r>
        <w:rPr>
          <w:rFonts w:ascii="Times New Roman" w:hAnsi="Times New Roman" w:cs="Times New Roman"/>
          <w:sz w:val="26"/>
          <w:szCs w:val="26"/>
          <w:lang w:val="ru-RU"/>
        </w:rPr>
        <w:t>.</w:t>
      </w:r>
    </w:p>
    <w:p w14:paraId="2BA689C9" w14:textId="77777777" w:rsidR="00177B28" w:rsidRDefault="00177B28" w:rsidP="00177B28">
      <w:pPr>
        <w:pStyle w:val="11"/>
        <w:shd w:val="clear" w:color="auto" w:fill="auto"/>
        <w:tabs>
          <w:tab w:val="left" w:pos="6907"/>
          <w:tab w:val="left" w:leader="underscore" w:pos="8476"/>
        </w:tabs>
        <w:spacing w:line="240" w:lineRule="auto"/>
        <w:ind w:firstLine="567"/>
        <w:jc w:val="both"/>
        <w:rPr>
          <w:rFonts w:ascii="Times New Roman" w:hAnsi="Times New Roman" w:cs="Times New Roman"/>
          <w:sz w:val="26"/>
          <w:szCs w:val="26"/>
        </w:rPr>
      </w:pPr>
      <w:r>
        <w:rPr>
          <w:rFonts w:ascii="Times New Roman" w:hAnsi="Times New Roman" w:cs="Times New Roman"/>
          <w:color w:val="000000"/>
          <w:sz w:val="26"/>
          <w:szCs w:val="26"/>
        </w:rPr>
        <w:lastRenderedPageBreak/>
        <w:t>Количество обучающихся в учреждениях дополнительного образования составляет более 10 тысяч,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составляет 77,9 %.</w:t>
      </w:r>
    </w:p>
    <w:p w14:paraId="2F009BFE"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Основные направления, соответствующие приоритетным задачам учреждений и социальному заказу: </w:t>
      </w:r>
    </w:p>
    <w:p w14:paraId="456D2D0D" w14:textId="6CB6A00A"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МАОУ ДО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Дворец детского и юношеского творчества имени А.А.Алексеевой</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 туризм и краеведение, эколого-биологическое, фольклор и этнография, военно – патриотическое, пропаганда правил дорожного движения и профилактика детского дорожно-транспортного травматизма;</w:t>
      </w:r>
    </w:p>
    <w:p w14:paraId="08661408" w14:textId="1A3BB13E" w:rsidR="00177B28" w:rsidRDefault="00177B28" w:rsidP="00177B28">
      <w:pPr>
        <w:spacing w:after="0" w:line="240" w:lineRule="auto"/>
        <w:ind w:firstLine="567"/>
        <w:jc w:val="both"/>
        <w:rPr>
          <w:rFonts w:ascii="Times New Roman" w:hAnsi="Times New Roman" w:cs="Times New Roman"/>
          <w:bCs/>
          <w:sz w:val="26"/>
          <w:szCs w:val="26"/>
          <w:lang w:val="ru-RU"/>
        </w:rPr>
      </w:pPr>
      <w:r>
        <w:rPr>
          <w:rFonts w:ascii="Times New Roman" w:hAnsi="Times New Roman" w:cs="Times New Roman"/>
          <w:sz w:val="26"/>
          <w:szCs w:val="26"/>
          <w:lang w:val="ru-RU"/>
        </w:rPr>
        <w:t xml:space="preserve">МАОУ ДО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Центр детского творчества и методического обеспечения</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 социально-педагогическая адаптация детей с ограниченными возможностями здоровья, </w:t>
      </w:r>
      <w:r>
        <w:rPr>
          <w:rFonts w:ascii="Times New Roman" w:hAnsi="Times New Roman" w:cs="Times New Roman"/>
          <w:bCs/>
          <w:sz w:val="26"/>
          <w:szCs w:val="26"/>
          <w:lang w:val="ru-RU"/>
        </w:rPr>
        <w:t>духовно-нравственное воспитание.</w:t>
      </w:r>
    </w:p>
    <w:p w14:paraId="4F1B353F" w14:textId="3A83149F" w:rsidR="00177B28" w:rsidRDefault="00177B28" w:rsidP="00177B28">
      <w:pPr>
        <w:pStyle w:val="11"/>
        <w:shd w:val="clear" w:color="auto" w:fill="auto"/>
        <w:tabs>
          <w:tab w:val="left" w:pos="6907"/>
          <w:tab w:val="left" w:leader="underscore" w:pos="8476"/>
        </w:tabs>
        <w:spacing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Образовательная деятельность </w:t>
      </w:r>
      <w:r>
        <w:rPr>
          <w:rFonts w:ascii="Times New Roman" w:hAnsi="Times New Roman" w:cs="Times New Roman"/>
          <w:color w:val="000000"/>
          <w:spacing w:val="-6"/>
          <w:sz w:val="26"/>
          <w:szCs w:val="26"/>
        </w:rPr>
        <w:t xml:space="preserve">МАОУ ДО </w:t>
      </w:r>
      <w:r w:rsidR="00A36BDA">
        <w:rPr>
          <w:rFonts w:ascii="Times New Roman" w:hAnsi="Times New Roman" w:cs="Times New Roman"/>
          <w:sz w:val="26"/>
          <w:szCs w:val="26"/>
        </w:rPr>
        <w:t>«</w:t>
      </w:r>
      <w:r>
        <w:rPr>
          <w:rFonts w:ascii="Times New Roman" w:hAnsi="Times New Roman" w:cs="Times New Roman"/>
          <w:sz w:val="26"/>
          <w:szCs w:val="26"/>
        </w:rPr>
        <w:t xml:space="preserve">Детский технопарк </w:t>
      </w:r>
      <w:r w:rsidR="00A36BDA">
        <w:rPr>
          <w:rFonts w:ascii="Times New Roman" w:hAnsi="Times New Roman" w:cs="Times New Roman"/>
          <w:sz w:val="26"/>
          <w:szCs w:val="26"/>
        </w:rPr>
        <w:t>«</w:t>
      </w:r>
      <w:r>
        <w:rPr>
          <w:rFonts w:ascii="Times New Roman" w:hAnsi="Times New Roman" w:cs="Times New Roman"/>
          <w:sz w:val="26"/>
          <w:szCs w:val="26"/>
        </w:rPr>
        <w:t>Кванториум</w:t>
      </w:r>
      <w:r w:rsidR="00A36BDA">
        <w:rPr>
          <w:rFonts w:ascii="Times New Roman" w:hAnsi="Times New Roman" w:cs="Times New Roman"/>
          <w:sz w:val="26"/>
          <w:szCs w:val="26"/>
        </w:rPr>
        <w:t>»</w:t>
      </w:r>
      <w:r>
        <w:rPr>
          <w:rFonts w:ascii="Times New Roman" w:hAnsi="Times New Roman" w:cs="Times New Roman"/>
          <w:sz w:val="26"/>
          <w:szCs w:val="26"/>
        </w:rPr>
        <w:t xml:space="preserve"> осуществляется по квантумам. </w:t>
      </w:r>
      <w:r>
        <w:rPr>
          <w:rFonts w:ascii="Times New Roman" w:eastAsia="Calibri" w:hAnsi="Times New Roman" w:cs="Times New Roman"/>
          <w:sz w:val="26"/>
          <w:szCs w:val="26"/>
        </w:rPr>
        <w:t>Программы по каждому квантуму разработаны и ориентированы на решение реальных технологических задач для проектной деятельности детей.</w:t>
      </w:r>
    </w:p>
    <w:p w14:paraId="61D69085" w14:textId="77777777" w:rsidR="00177B28" w:rsidRDefault="00177B28" w:rsidP="00177B28">
      <w:pPr>
        <w:spacing w:after="0" w:line="240" w:lineRule="auto"/>
        <w:ind w:firstLine="567"/>
        <w:jc w:val="both"/>
        <w:rPr>
          <w:rFonts w:ascii="Times New Roman" w:eastAsia="Times New Roman" w:hAnsi="Times New Roman" w:cs="Times New Roman"/>
          <w:sz w:val="26"/>
          <w:szCs w:val="26"/>
          <w:lang w:val="ru-RU"/>
        </w:rPr>
      </w:pPr>
      <w:r>
        <w:rPr>
          <w:rFonts w:ascii="Times New Roman" w:hAnsi="Times New Roman" w:cs="Times New Roman"/>
          <w:sz w:val="26"/>
          <w:szCs w:val="26"/>
          <w:lang w:val="ru-RU"/>
        </w:rPr>
        <w:t>В учреждениях дополнительного образования, подведомственных управлению образования, финансирование реализуемых программ осуществляется за счет реализации муниципального задания, а также за счет участия в проекте персонифицированного финансирования дополнительного образования детей. С ноября 2016 года в городе Череповце реализуется проект персонифицированного финансирования дополнительного образования детей. На 2020-2021 учебный год выдано 9674 сертификатов.</w:t>
      </w:r>
    </w:p>
    <w:p w14:paraId="7F7327F6"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С 2017 года на базе Дворца детского и юношеского творчества имени А.А. Алексеевой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образования детей.</w:t>
      </w:r>
    </w:p>
    <w:p w14:paraId="7FD10CE9" w14:textId="36C770C1" w:rsidR="00177B28" w:rsidRDefault="00177B28" w:rsidP="00267DF7">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С 2020 года в рамках реализации национального проекта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Образование</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федерального и регионального проектов </w:t>
      </w:r>
      <w:r w:rsidR="00A36BDA">
        <w:rPr>
          <w:rFonts w:ascii="Times New Roman" w:hAnsi="Times New Roman" w:cs="Times New Roman"/>
          <w:sz w:val="26"/>
          <w:szCs w:val="26"/>
          <w:lang w:val="ru-RU"/>
        </w:rPr>
        <w:t>«</w:t>
      </w:r>
      <w:r>
        <w:rPr>
          <w:rFonts w:ascii="Times New Roman" w:hAnsi="Times New Roman" w:cs="Times New Roman"/>
          <w:sz w:val="26"/>
          <w:szCs w:val="26"/>
          <w:lang w:val="ru-RU"/>
        </w:rPr>
        <w:t>Успех каждого ребенка</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осуществляется реализация мероприятий </w:t>
      </w:r>
      <w:r w:rsidR="00A36BDA">
        <w:rPr>
          <w:rFonts w:ascii="Times New Roman" w:hAnsi="Times New Roman" w:cs="Times New Roman"/>
          <w:sz w:val="26"/>
          <w:szCs w:val="26"/>
          <w:lang w:val="ru-RU"/>
        </w:rPr>
        <w:t>«</w:t>
      </w:r>
      <w:r>
        <w:rPr>
          <w:rFonts w:ascii="Times New Roman" w:hAnsi="Times New Roman" w:cs="Times New Roman"/>
          <w:sz w:val="26"/>
          <w:szCs w:val="26"/>
          <w:lang w:val="ru-RU"/>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374 новых места созданы для обучающихся от 5 до 18 лет с целью реализации программ дополнительного образования всех направленностей на базе МАОУ </w:t>
      </w:r>
      <w:r w:rsidR="00A36BDA">
        <w:rPr>
          <w:rFonts w:ascii="Times New Roman" w:hAnsi="Times New Roman" w:cs="Times New Roman"/>
          <w:sz w:val="26"/>
          <w:szCs w:val="26"/>
          <w:lang w:val="ru-RU"/>
        </w:rPr>
        <w:t>«</w:t>
      </w:r>
      <w:r>
        <w:rPr>
          <w:rFonts w:ascii="Times New Roman" w:hAnsi="Times New Roman" w:cs="Times New Roman"/>
          <w:sz w:val="26"/>
          <w:szCs w:val="26"/>
          <w:lang w:val="ru-RU"/>
        </w:rPr>
        <w:t>ЦО имени И.А.Милютина</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Разработку и реализацию дополнительных общеразвивающих программ осуществляют педагоги МАОУ ДО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Дворец детского и юношеского творчества имени А.А. Алексеевой</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В рамках данного проекта в МАОУ ДО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ДДЮТ</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организована работа Экостанции. </w:t>
      </w:r>
      <w:r>
        <w:rPr>
          <w:rFonts w:ascii="Times New Roman" w:hAnsi="Times New Roman" w:cs="Times New Roman"/>
          <w:color w:val="000000"/>
          <w:sz w:val="26"/>
          <w:szCs w:val="26"/>
          <w:lang w:val="ru-RU"/>
        </w:rPr>
        <w:t>В рамках проекта занимается 2244 детей от 5 до 18 лет.</w:t>
      </w:r>
      <w:r>
        <w:rPr>
          <w:rFonts w:ascii="Times New Roman" w:hAnsi="Times New Roman" w:cs="Times New Roman"/>
          <w:sz w:val="26"/>
          <w:szCs w:val="26"/>
          <w:lang w:val="ru-RU"/>
        </w:rPr>
        <w:t xml:space="preserve"> На реализацию мероприятий проекта из федерального, регионального и муниципального бюджетов выделено более 2,5 миллионов рублей на закупку оборудования.</w:t>
      </w:r>
    </w:p>
    <w:p w14:paraId="11E9534A" w14:textId="0507DE94" w:rsidR="00177B28" w:rsidRDefault="00177B28" w:rsidP="00177B28">
      <w:pPr>
        <w:shd w:val="clear" w:color="auto" w:fill="FFFFFF"/>
        <w:spacing w:after="0" w:line="240" w:lineRule="auto"/>
        <w:ind w:firstLine="709"/>
        <w:jc w:val="both"/>
        <w:rPr>
          <w:rFonts w:ascii="Times New Roman" w:hAnsi="Times New Roman" w:cs="Times New Roman"/>
          <w:color w:val="000000"/>
          <w:sz w:val="26"/>
          <w:szCs w:val="26"/>
          <w:lang w:val="ru-RU"/>
        </w:rPr>
      </w:pPr>
      <w:r>
        <w:rPr>
          <w:rFonts w:ascii="Times New Roman" w:hAnsi="Times New Roman" w:cs="Times New Roman"/>
          <w:sz w:val="26"/>
          <w:szCs w:val="26"/>
          <w:lang w:val="ru-RU"/>
        </w:rPr>
        <w:t xml:space="preserve">В сентябре 2021 году на территории города Череповца в рамках национального проекта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Образование</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федерального проекта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Современная школа</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откроется </w:t>
      </w:r>
      <w:r>
        <w:rPr>
          <w:rFonts w:ascii="Times New Roman" w:hAnsi="Times New Roman" w:cs="Times New Roman"/>
          <w:color w:val="000000"/>
          <w:sz w:val="26"/>
          <w:szCs w:val="26"/>
          <w:lang w:val="ru-RU"/>
        </w:rPr>
        <w:t xml:space="preserve">детский технопарка </w:t>
      </w:r>
      <w:r w:rsidR="00A36BDA">
        <w:rPr>
          <w:rFonts w:ascii="Times New Roman" w:hAnsi="Times New Roman" w:cs="Times New Roman"/>
          <w:color w:val="000000"/>
          <w:sz w:val="26"/>
          <w:szCs w:val="26"/>
          <w:lang w:val="ru-RU"/>
        </w:rPr>
        <w:t>«</w:t>
      </w:r>
      <w:r>
        <w:rPr>
          <w:rFonts w:ascii="Times New Roman" w:hAnsi="Times New Roman" w:cs="Times New Roman"/>
          <w:color w:val="000000"/>
          <w:sz w:val="26"/>
          <w:szCs w:val="26"/>
          <w:lang w:val="ru-RU"/>
        </w:rPr>
        <w:t>Кванториум</w:t>
      </w:r>
      <w:r w:rsidR="00A36BDA">
        <w:rPr>
          <w:rFonts w:ascii="Times New Roman" w:hAnsi="Times New Roman" w:cs="Times New Roman"/>
          <w:color w:val="000000"/>
          <w:sz w:val="26"/>
          <w:szCs w:val="26"/>
          <w:lang w:val="ru-RU"/>
        </w:rPr>
        <w:t>»</w:t>
      </w:r>
      <w:r>
        <w:rPr>
          <w:rFonts w:ascii="Times New Roman" w:hAnsi="Times New Roman" w:cs="Times New Roman"/>
          <w:color w:val="000000"/>
          <w:sz w:val="26"/>
          <w:szCs w:val="26"/>
          <w:lang w:val="ru-RU"/>
        </w:rPr>
        <w:t xml:space="preserve"> на базе МАОУ </w:t>
      </w:r>
      <w:r w:rsidR="00A36BDA">
        <w:rPr>
          <w:rFonts w:ascii="Times New Roman" w:hAnsi="Times New Roman" w:cs="Times New Roman"/>
          <w:color w:val="000000"/>
          <w:sz w:val="26"/>
          <w:szCs w:val="26"/>
          <w:lang w:val="ru-RU"/>
        </w:rPr>
        <w:t>«</w:t>
      </w:r>
      <w:r>
        <w:rPr>
          <w:rFonts w:ascii="Times New Roman" w:hAnsi="Times New Roman" w:cs="Times New Roman"/>
          <w:color w:val="000000"/>
          <w:sz w:val="26"/>
          <w:szCs w:val="26"/>
          <w:lang w:val="ru-RU"/>
        </w:rPr>
        <w:t>Средняя общеобразовательная школа № 14</w:t>
      </w:r>
      <w:r w:rsidR="00A36BDA">
        <w:rPr>
          <w:rFonts w:ascii="Times New Roman" w:hAnsi="Times New Roman" w:cs="Times New Roman"/>
          <w:color w:val="000000"/>
          <w:sz w:val="26"/>
          <w:szCs w:val="26"/>
          <w:lang w:val="ru-RU"/>
        </w:rPr>
        <w:t>»</w:t>
      </w:r>
      <w:r>
        <w:rPr>
          <w:rFonts w:ascii="Times New Roman" w:hAnsi="Times New Roman" w:cs="Times New Roman"/>
          <w:color w:val="000000"/>
          <w:sz w:val="26"/>
          <w:szCs w:val="26"/>
          <w:lang w:val="ru-RU"/>
        </w:rPr>
        <w:t xml:space="preserve"> Зашекснинского района города. Объем финансирования за счет всех источников составляет 21,4 млн.руб.</w:t>
      </w:r>
    </w:p>
    <w:p w14:paraId="3F2CEF1C" w14:textId="4BB13F80"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При сотрудничестве с ПАО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Северсталь</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в городе Череповце запущен проект Мобильный технопарк </w:t>
      </w:r>
      <w:r w:rsidR="00A36BDA">
        <w:rPr>
          <w:rFonts w:ascii="Times New Roman" w:hAnsi="Times New Roman" w:cs="Times New Roman"/>
          <w:sz w:val="26"/>
          <w:szCs w:val="26"/>
          <w:lang w:val="ru-RU"/>
        </w:rPr>
        <w:t>«</w:t>
      </w:r>
      <w:r>
        <w:rPr>
          <w:rFonts w:ascii="Times New Roman" w:hAnsi="Times New Roman" w:cs="Times New Roman"/>
          <w:sz w:val="26"/>
          <w:szCs w:val="26"/>
          <w:lang w:val="ru-RU"/>
        </w:rPr>
        <w:t>Кванториум</w:t>
      </w:r>
      <w:r w:rsidR="00A36BDA">
        <w:rPr>
          <w:rFonts w:ascii="Times New Roman" w:hAnsi="Times New Roman" w:cs="Times New Roman"/>
          <w:sz w:val="26"/>
          <w:szCs w:val="26"/>
          <w:lang w:val="ru-RU"/>
        </w:rPr>
        <w:t>»</w:t>
      </w:r>
      <w:r>
        <w:rPr>
          <w:rFonts w:ascii="Times New Roman" w:hAnsi="Times New Roman" w:cs="Times New Roman"/>
          <w:sz w:val="26"/>
          <w:szCs w:val="26"/>
          <w:lang w:val="ru-RU"/>
        </w:rPr>
        <w:t>.</w:t>
      </w:r>
    </w:p>
    <w:p w14:paraId="39DDEBF9"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p>
    <w:p w14:paraId="11B29164" w14:textId="77777777" w:rsidR="00177B28" w:rsidRDefault="00177B28" w:rsidP="00777D64">
      <w:pPr>
        <w:spacing w:after="0" w:line="240" w:lineRule="auto"/>
        <w:ind w:firstLine="709"/>
        <w:rPr>
          <w:rFonts w:ascii="Times New Roman" w:eastAsia="Times New Roman" w:hAnsi="Times New Roman" w:cs="Times New Roman"/>
          <w:b/>
          <w:sz w:val="26"/>
          <w:szCs w:val="26"/>
          <w:lang w:val="ru-RU"/>
        </w:rPr>
      </w:pPr>
      <w:r>
        <w:rPr>
          <w:rFonts w:ascii="Times New Roman" w:hAnsi="Times New Roman" w:cs="Times New Roman"/>
          <w:b/>
          <w:sz w:val="26"/>
          <w:szCs w:val="26"/>
          <w:lang w:val="ru-RU"/>
        </w:rPr>
        <w:lastRenderedPageBreak/>
        <w:t>Кадры</w:t>
      </w:r>
    </w:p>
    <w:p w14:paraId="0A806C51" w14:textId="3828F6CB"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eastAsia="Calibri" w:hAnsi="Times New Roman" w:cs="Times New Roman"/>
          <w:sz w:val="26"/>
          <w:szCs w:val="26"/>
          <w:lang w:val="ru-RU"/>
        </w:rPr>
        <w:t xml:space="preserve">Всего в сфере </w:t>
      </w:r>
      <w:r w:rsidR="00E50031">
        <w:rPr>
          <w:rFonts w:ascii="Times New Roman" w:eastAsia="Calibri" w:hAnsi="Times New Roman" w:cs="Times New Roman"/>
          <w:sz w:val="26"/>
          <w:szCs w:val="26"/>
          <w:lang w:val="ru-RU"/>
        </w:rPr>
        <w:t xml:space="preserve">муниципального образования </w:t>
      </w:r>
      <w:r>
        <w:rPr>
          <w:rFonts w:ascii="Times New Roman" w:eastAsia="Calibri" w:hAnsi="Times New Roman" w:cs="Times New Roman"/>
          <w:sz w:val="26"/>
          <w:szCs w:val="26"/>
          <w:lang w:val="ru-RU"/>
        </w:rPr>
        <w:t xml:space="preserve">работают 6889 человек, в том числе: педагогические работники – 4664 человек. </w:t>
      </w:r>
      <w:r>
        <w:rPr>
          <w:rFonts w:ascii="Times New Roman" w:hAnsi="Times New Roman" w:cs="Times New Roman"/>
          <w:sz w:val="26"/>
          <w:szCs w:val="26"/>
          <w:lang w:val="ru-RU"/>
        </w:rPr>
        <w:t xml:space="preserve">Высшее педагогическое образование имеют 81,5 % педагогов. </w:t>
      </w:r>
    </w:p>
    <w:p w14:paraId="7BC821BC" w14:textId="77777777"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Возрастной состав педагогов:</w:t>
      </w:r>
    </w:p>
    <w:p w14:paraId="47C31FFC" w14:textId="77777777"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до 30 лет – 11,2 %, 31-40 лет – 27,2 %, 41-50 лет – 33,4 %, старше 51 года –      28,2 %</w:t>
      </w:r>
    </w:p>
    <w:p w14:paraId="23AED599" w14:textId="77777777"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Педагогов, имеющих стаж работы до 5 лет – 727 человек (15,6 %), от 5 до 20 лет – 41,1 % педагогов, стаж более 20 лет – у 43,3 % педагогических работников.</w:t>
      </w:r>
    </w:p>
    <w:p w14:paraId="05451A43" w14:textId="77777777"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С позиции гендерного подхода характерной особенностью кадровой составляющей системы образования города является феминизация. Коллективы педагогических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14:paraId="470D4159" w14:textId="1ECDE67D"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Количество молодых специалистов – выпускников высших и средних учебных заведений на 1 сентября 2020-2021 учебного года – 74 человека. Наибольшее количество молодых специалистов, трудоустроенных в муниципальные образовательные учреждения – это выпускники ФБГОУ ВО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Череповецкий государственный университет</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w:t>
      </w:r>
    </w:p>
    <w:p w14:paraId="6290D855" w14:textId="11858E8F"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Потребность в высококвалифицированных кадрах по школам города составляет 102 педагога, наибольшая потребность наблюдается в учителях русского языка и литературы – 19 человек, учителях иностранных языков – 22 человека, учителях математики – 15 человек, учителях начальных классов – 15 человек. Потребность в высококвалифицированных кадрах по дошкольным образовательным учреждениям города составляет 70 педагогов, по учреждениям дополнительного образования - 5 человек. Вся нагрузка распределена, образовательные программы реализуются в полном объеме.</w:t>
      </w:r>
    </w:p>
    <w:p w14:paraId="69C82F62" w14:textId="30E0F512" w:rsidR="00177B28" w:rsidRDefault="00177B28"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Прогнозируемая потребность в высококвалифицированных кадрах на 1 сентября 2021 года по школам города составит более 200 педагогов, наибольшая потребность наблюдается в учителях русского языка и литературы – 38 человек, учителях иностранных языков – 54 человека, учителях математики – 43 человека, учителях начальных классов – 37 человек. Прогнозируемая потребность в высококвалифицированных кадрах по дошкольным образовательным учреждениям города на 1 сентября 2021 года составит 80 педагогов, по учреждениям дополнительного образования </w:t>
      </w:r>
      <w:r w:rsidR="00FA7D3E">
        <w:rPr>
          <w:rFonts w:ascii="Times New Roman" w:hAnsi="Times New Roman" w:cs="Times New Roman"/>
          <w:sz w:val="26"/>
          <w:szCs w:val="26"/>
          <w:lang w:val="ru-RU"/>
        </w:rPr>
        <w:t>–</w:t>
      </w:r>
      <w:r>
        <w:rPr>
          <w:rFonts w:ascii="Times New Roman" w:hAnsi="Times New Roman" w:cs="Times New Roman"/>
          <w:sz w:val="26"/>
          <w:szCs w:val="26"/>
          <w:lang w:val="ru-RU"/>
        </w:rPr>
        <w:t xml:space="preserve"> 5 человек. Вся нагрузка распределена, образовательные программы реализуются в полном объеме.</w:t>
      </w:r>
    </w:p>
    <w:p w14:paraId="2A16C129" w14:textId="4798B958" w:rsidR="00FA7D3E" w:rsidRDefault="00FA7D3E" w:rsidP="00777D64">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Потребность в педагогах на 2022 – 2024 годы прогнозируется на уровне 2021 года.</w:t>
      </w:r>
    </w:p>
    <w:p w14:paraId="3FCEC221" w14:textId="77777777" w:rsidR="00177B28" w:rsidRDefault="00177B28" w:rsidP="00177B28">
      <w:pPr>
        <w:spacing w:after="0" w:line="240" w:lineRule="auto"/>
        <w:ind w:firstLine="567"/>
        <w:jc w:val="both"/>
        <w:rPr>
          <w:rFonts w:ascii="Times New Roman" w:hAnsi="Times New Roman" w:cs="Times New Roman"/>
          <w:sz w:val="26"/>
          <w:szCs w:val="26"/>
          <w:lang w:val="ru-RU"/>
        </w:rPr>
      </w:pPr>
    </w:p>
    <w:p w14:paraId="79FA4BAB" w14:textId="77777777" w:rsidR="00177B28" w:rsidRDefault="00177B28" w:rsidP="00177B28">
      <w:pPr>
        <w:spacing w:after="0" w:line="240" w:lineRule="auto"/>
        <w:ind w:firstLine="567"/>
        <w:jc w:val="both"/>
        <w:rPr>
          <w:rFonts w:ascii="Times New Roman" w:hAnsi="Times New Roman" w:cs="Times New Roman"/>
          <w:b/>
          <w:sz w:val="26"/>
          <w:szCs w:val="26"/>
          <w:lang w:val="ru-RU"/>
        </w:rPr>
      </w:pPr>
      <w:r>
        <w:rPr>
          <w:rFonts w:ascii="Times New Roman" w:hAnsi="Times New Roman" w:cs="Times New Roman"/>
          <w:b/>
          <w:sz w:val="26"/>
          <w:szCs w:val="26"/>
          <w:lang w:val="ru-RU"/>
        </w:rPr>
        <w:t>Меры социальной поддержки</w:t>
      </w:r>
    </w:p>
    <w:p w14:paraId="1235DD9A"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Мэрией города Череповца реализуются следующие меры социальной поддержки работников образовательных учреждений:</w:t>
      </w:r>
    </w:p>
    <w:p w14:paraId="378327CD"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1. Выплата 10 ежегодных городских премий имени И.А. Милютина в области образования в размере 25 000 рублей на общую сумму 0,25 млн. рублей, с 2021 года количество премий увеличено до 25;</w:t>
      </w:r>
    </w:p>
    <w:p w14:paraId="3D9AA88F"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2. Выплата ежемесячного социального пособия на оздоровление работникам дошкольных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4000 рублей.</w:t>
      </w:r>
    </w:p>
    <w:p w14:paraId="71413B8E"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3. Компенсация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14:paraId="6E96ACF8"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4. 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14:paraId="2576A600" w14:textId="7592C77B"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5. Проведение адаптационных курсов для молодых педагогов </w:t>
      </w:r>
      <w:r w:rsidR="00A36BDA">
        <w:rPr>
          <w:rFonts w:ascii="Times New Roman" w:hAnsi="Times New Roman" w:cs="Times New Roman"/>
          <w:sz w:val="26"/>
          <w:szCs w:val="26"/>
          <w:lang w:val="ru-RU"/>
        </w:rPr>
        <w:t>«</w:t>
      </w:r>
      <w:r>
        <w:rPr>
          <w:rFonts w:ascii="Times New Roman" w:hAnsi="Times New Roman" w:cs="Times New Roman"/>
          <w:sz w:val="26"/>
          <w:szCs w:val="26"/>
          <w:lang w:val="ru-RU"/>
        </w:rPr>
        <w:t>Профилактика эмоционального выгорания и управление профессиональным стрессом работников образования</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В 2020 году на данные цели выделено из средств городского бюджета 260,9 тыс.руб. </w:t>
      </w:r>
    </w:p>
    <w:p w14:paraId="53CB03DF" w14:textId="77777777" w:rsidR="00177B28" w:rsidRDefault="00177B28" w:rsidP="00177B28">
      <w:pPr>
        <w:pStyle w:val="a8"/>
        <w:numPr>
          <w:ilvl w:val="0"/>
          <w:numId w:val="10"/>
        </w:numPr>
        <w:tabs>
          <w:tab w:val="left" w:pos="851"/>
        </w:tabs>
        <w:autoSpaceDE w:val="0"/>
        <w:autoSpaceDN w:val="0"/>
        <w:spacing w:after="0" w:line="240" w:lineRule="auto"/>
        <w:ind w:left="0" w:firstLine="567"/>
        <w:jc w:val="both"/>
        <w:rPr>
          <w:rFonts w:ascii="Times New Roman" w:hAnsi="Times New Roman" w:cs="Times New Roman"/>
          <w:b/>
          <w:sz w:val="26"/>
          <w:szCs w:val="26"/>
          <w:lang w:val="ru-RU"/>
        </w:rPr>
      </w:pPr>
      <w:r w:rsidRPr="00177B28">
        <w:rPr>
          <w:rFonts w:ascii="Times New Roman" w:hAnsi="Times New Roman"/>
          <w:sz w:val="26"/>
          <w:szCs w:val="26"/>
          <w:lang w:val="ru-RU" w:eastAsia="ru-RU"/>
        </w:rPr>
        <w:t>С 1 сентября 2020 года – выплата за классное руководство за счет средств федерального бюджета. В 2020 году количество педагогов, получающих выплату – 1527</w:t>
      </w:r>
      <w:r>
        <w:rPr>
          <w:rFonts w:ascii="Times New Roman" w:hAnsi="Times New Roman"/>
          <w:sz w:val="26"/>
          <w:szCs w:val="26"/>
          <w:lang w:eastAsia="ru-RU"/>
        </w:rPr>
        <w:t> </w:t>
      </w:r>
      <w:r w:rsidRPr="00177B28">
        <w:rPr>
          <w:rFonts w:ascii="Times New Roman" w:hAnsi="Times New Roman"/>
          <w:sz w:val="26"/>
          <w:szCs w:val="26"/>
          <w:lang w:val="ru-RU" w:eastAsia="ru-RU"/>
        </w:rPr>
        <w:t>чел., из средств федерального бюджета на данные цели выделено 49736,4</w:t>
      </w:r>
      <w:r>
        <w:rPr>
          <w:rFonts w:ascii="Times New Roman" w:hAnsi="Times New Roman"/>
          <w:sz w:val="26"/>
          <w:szCs w:val="26"/>
          <w:lang w:eastAsia="ru-RU"/>
        </w:rPr>
        <w:t> </w:t>
      </w:r>
      <w:r w:rsidRPr="00177B28">
        <w:rPr>
          <w:rFonts w:ascii="Times New Roman" w:hAnsi="Times New Roman"/>
          <w:sz w:val="26"/>
          <w:szCs w:val="26"/>
          <w:lang w:val="ru-RU" w:eastAsia="ru-RU"/>
        </w:rPr>
        <w:t>тыс.руб.</w:t>
      </w:r>
    </w:p>
    <w:p w14:paraId="2E6072DB"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p>
    <w:p w14:paraId="4523042A"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p>
    <w:p w14:paraId="6B639978" w14:textId="77777777" w:rsidR="00177B28" w:rsidRDefault="00177B28" w:rsidP="00177B28">
      <w:pPr>
        <w:spacing w:after="0" w:line="240" w:lineRule="auto"/>
        <w:jc w:val="both"/>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2.5.1.2 Развитие профессиональной ориентации школьников, повышение их мотивации на профессиональное обучение и дальнейшее трудоустройство по профессиям и специальностям, востребованным на рынке труда, в первую очередь в муниципальном районе (городском округе)</w:t>
      </w:r>
    </w:p>
    <w:p w14:paraId="6703851B" w14:textId="77777777" w:rsidR="00177B28" w:rsidRDefault="00177B28" w:rsidP="00177B28">
      <w:pPr>
        <w:spacing w:after="0" w:line="240" w:lineRule="auto"/>
        <w:jc w:val="both"/>
        <w:rPr>
          <w:rFonts w:ascii="Times New Roman" w:eastAsia="Calibri" w:hAnsi="Times New Roman" w:cs="Times New Roman"/>
          <w:b/>
          <w:sz w:val="26"/>
          <w:szCs w:val="26"/>
          <w:lang w:val="ru-RU"/>
        </w:rPr>
      </w:pPr>
    </w:p>
    <w:p w14:paraId="0D164809"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2AD631F9"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w:t>
      </w:r>
    </w:p>
    <w:p w14:paraId="7647F9D7"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Ежегодно увеличивается вариативность сети профильных классов. </w:t>
      </w:r>
    </w:p>
    <w:p w14:paraId="4248ABE2" w14:textId="0ABB3639"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На базе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10</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ЦО № 29</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созданы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ФосАгро-классы</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(классы физико-математического и химического профилей), направленные на подготовку высокопрофессиональных кадров для предприятий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ФосАгро</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w:t>
      </w:r>
    </w:p>
    <w:p w14:paraId="78F6E3D3" w14:textId="374A8A92"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На базе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17</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ЦО № 12</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Центр им. И.А. Милютина</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при сетевом взаимодействии с ЧГУ и ПАО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Северсталь</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функционируют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Инженерные классы</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w:t>
      </w:r>
    </w:p>
    <w:p w14:paraId="328F16FB" w14:textId="77A886A3"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На базе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4, 9, 25, 31</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созданы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Педагогические классы</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в рамках которых осуществляется обучение основам педагогики и психологии, учащиеся ориентируются на педагогические профессии. </w:t>
      </w:r>
    </w:p>
    <w:p w14:paraId="36716271"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 </w:t>
      </w:r>
    </w:p>
    <w:p w14:paraId="36DA58ED" w14:textId="5643790F"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lastRenderedPageBreak/>
        <w:t xml:space="preserve">Так,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1</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выбрано направление МЧС, сформированы кадетские классы МЧС, заключены договора о сотрудничестве с ФГКУ 2 отряд федеральной противопожарной службы по Вологодской области, составлены планы взаимодействия. </w:t>
      </w:r>
    </w:p>
    <w:p w14:paraId="719247B3" w14:textId="31C88761"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28</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открыты классы с углубленным изучением отдельных предметов (кадетские) по направлению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Правоохранительная деятельность</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имеющими целью подготовку несовершеннолетних обучающихся к государственной службе, в том числе в органах внутренних дел Российской Федерации, между УМВД России по г. Череповцу. Создан отряд правоохранительной направленности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Рысь</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w:t>
      </w:r>
    </w:p>
    <w:p w14:paraId="13D5826F" w14:textId="496E1FCF"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В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6</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на уровне среднего общего образования открыт полицейский класс (социально-экономического профиля). Заключено Соглашение о сотрудничестве между УВД РФ по г. Череповцу и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6</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w:t>
      </w:r>
    </w:p>
    <w:p w14:paraId="00F99F17" w14:textId="216E96D9" w:rsidR="00177B28" w:rsidRDefault="00177B28" w:rsidP="00177B28">
      <w:pPr>
        <w:spacing w:after="0" w:line="240" w:lineRule="auto"/>
        <w:ind w:firstLine="567"/>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В рамках взаимодействия с МАУК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Череповецкое музейное объединение</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МАОУ </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СОШ № 20</w:t>
      </w:r>
      <w:r w:rsidR="00A36BDA">
        <w:rPr>
          <w:rFonts w:ascii="Times New Roman" w:eastAsia="Calibri" w:hAnsi="Times New Roman" w:cs="Times New Roman"/>
          <w:sz w:val="26"/>
          <w:szCs w:val="26"/>
          <w:lang w:val="ru-RU"/>
        </w:rPr>
        <w:t>»</w:t>
      </w:r>
      <w:r>
        <w:rPr>
          <w:rFonts w:ascii="Times New Roman" w:eastAsia="Calibri" w:hAnsi="Times New Roman" w:cs="Times New Roman"/>
          <w:sz w:val="26"/>
          <w:szCs w:val="26"/>
          <w:lang w:val="ru-RU"/>
        </w:rPr>
        <w:t xml:space="preserve"> в сентябре 2020 года открыло 10 класс гуманитарного профиля. Особенностями обучения в профильном классе является углубленное изучение предметов гуманитарного цикла (история, право, русский язык), элективные курсы социально-культурной направленности (музейное дело), внеурочная деятельность, организованная совместно с музеями Череповца в формате практик и волонтёрства, участие в культурных городских мероприятиях.</w:t>
      </w:r>
    </w:p>
    <w:p w14:paraId="0358E2C4" w14:textId="77777777" w:rsidR="00177B28" w:rsidRDefault="00177B28" w:rsidP="00177B28">
      <w:pPr>
        <w:spacing w:after="0" w:line="240" w:lineRule="auto"/>
        <w:ind w:firstLine="567"/>
        <w:jc w:val="both"/>
        <w:rPr>
          <w:rFonts w:ascii="Times New Roman" w:eastAsia="Calibri" w:hAnsi="Times New Roman" w:cs="Times New Roman"/>
          <w:sz w:val="26"/>
          <w:szCs w:val="26"/>
          <w:lang w:val="ru-RU"/>
        </w:rPr>
      </w:pPr>
    </w:p>
    <w:p w14:paraId="04002F88" w14:textId="77777777" w:rsidR="00177B28" w:rsidRDefault="00177B28" w:rsidP="00177B28">
      <w:pPr>
        <w:spacing w:after="0" w:line="240" w:lineRule="auto"/>
        <w:jc w:val="both"/>
        <w:rPr>
          <w:rFonts w:ascii="Times New Roman" w:eastAsia="Calibri" w:hAnsi="Times New Roman" w:cs="Times New Roman"/>
          <w:b/>
          <w:sz w:val="26"/>
          <w:szCs w:val="26"/>
          <w:lang w:val="ru-RU"/>
        </w:rPr>
      </w:pPr>
      <w:r>
        <w:rPr>
          <w:rFonts w:ascii="Times New Roman" w:eastAsia="Calibri" w:hAnsi="Times New Roman" w:cs="Times New Roman"/>
          <w:b/>
          <w:sz w:val="26"/>
          <w:szCs w:val="26"/>
          <w:lang w:val="ru-RU"/>
        </w:rPr>
        <w:t xml:space="preserve"> 2.5.1.3 Развитие целевого обучения для выпускников школ в образовательных организациях высшего и среднего профессионального образования, расположенных на территории области</w:t>
      </w:r>
    </w:p>
    <w:p w14:paraId="162C2778" w14:textId="77777777" w:rsidR="00177B28" w:rsidRDefault="00177B28" w:rsidP="00177B28">
      <w:pPr>
        <w:spacing w:after="0" w:line="240" w:lineRule="auto"/>
        <w:jc w:val="both"/>
        <w:rPr>
          <w:rFonts w:ascii="Times New Roman" w:eastAsia="Calibri" w:hAnsi="Times New Roman" w:cs="Times New Roman"/>
          <w:b/>
          <w:sz w:val="26"/>
          <w:szCs w:val="26"/>
          <w:lang w:val="ru-RU"/>
        </w:rPr>
      </w:pPr>
    </w:p>
    <w:p w14:paraId="36F2DD7E" w14:textId="77777777" w:rsidR="00177B28" w:rsidRDefault="00177B28" w:rsidP="00177B28">
      <w:pPr>
        <w:spacing w:after="0" w:line="240" w:lineRule="auto"/>
        <w:ind w:firstLine="567"/>
        <w:jc w:val="both"/>
        <w:rPr>
          <w:rFonts w:ascii="Times New Roman" w:eastAsia="Times New Roman" w:hAnsi="Times New Roman" w:cs="Times New Roman"/>
          <w:sz w:val="26"/>
          <w:szCs w:val="26"/>
          <w:lang w:val="ru-RU"/>
        </w:rPr>
      </w:pPr>
      <w:r>
        <w:rPr>
          <w:rFonts w:ascii="Times New Roman" w:hAnsi="Times New Roman" w:cs="Times New Roman"/>
          <w:sz w:val="26"/>
          <w:szCs w:val="26"/>
          <w:lang w:val="ru-RU"/>
        </w:rPr>
        <w:t xml:space="preserve">Проводится целенаправленная работа с выпускниками по заключению договоров на целевое обучение, выбору целевых направлений и ВУЗов. Образовательными организациями проведен анализ потребности кадров в разрезе направлений подготовки </w:t>
      </w:r>
      <w:r>
        <w:rPr>
          <w:rFonts w:ascii="Times New Roman" w:hAnsi="Times New Roman" w:cs="Times New Roman"/>
          <w:sz w:val="26"/>
          <w:szCs w:val="26"/>
          <w:shd w:val="clear" w:color="auto" w:fill="FFFFFF"/>
          <w:lang w:val="ru-RU"/>
        </w:rPr>
        <w:t>ВУЗов региона.</w:t>
      </w:r>
      <w:r>
        <w:rPr>
          <w:rFonts w:ascii="Times New Roman" w:hAnsi="Times New Roman" w:cs="Times New Roman"/>
          <w:sz w:val="26"/>
          <w:szCs w:val="26"/>
          <w:lang w:val="ru-RU"/>
        </w:rPr>
        <w:t xml:space="preserve"> </w:t>
      </w:r>
    </w:p>
    <w:p w14:paraId="1E280A4F"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На текущую дату выпускники школ города готовы к заключению 127 договоров о целевом обучении, в том числе: </w:t>
      </w:r>
    </w:p>
    <w:p w14:paraId="012042E2" w14:textId="77777777" w:rsidR="00177B28" w:rsidRDefault="00177B28" w:rsidP="00177B28">
      <w:pPr>
        <w:spacing w:after="0" w:line="240" w:lineRule="auto"/>
        <w:ind w:firstLine="567"/>
        <w:jc w:val="both"/>
        <w:rPr>
          <w:rFonts w:ascii="Times New Roman" w:hAnsi="Times New Roman" w:cs="Times New Roman"/>
          <w:sz w:val="26"/>
          <w:szCs w:val="26"/>
          <w:lang w:val="ru-RU" w:eastAsia="ru-RU"/>
        </w:rPr>
      </w:pPr>
      <w:r>
        <w:rPr>
          <w:rFonts w:ascii="Times New Roman" w:hAnsi="Times New Roman" w:cs="Times New Roman"/>
          <w:sz w:val="26"/>
          <w:szCs w:val="26"/>
          <w:u w:val="single"/>
          <w:lang w:val="ru-RU"/>
        </w:rPr>
        <w:t>в пределах региона</w:t>
      </w:r>
      <w:r>
        <w:rPr>
          <w:rFonts w:ascii="Times New Roman" w:hAnsi="Times New Roman" w:cs="Times New Roman"/>
          <w:sz w:val="26"/>
          <w:szCs w:val="26"/>
          <w:lang w:val="ru-RU"/>
        </w:rPr>
        <w:t xml:space="preserve"> – всего 52 договора: 30 договоров по педагогическому направлению, 22 договора по другим направлениям ВУЗов;</w:t>
      </w:r>
    </w:p>
    <w:p w14:paraId="4DB284D5" w14:textId="68DA28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u w:val="single"/>
          <w:lang w:val="ru-RU"/>
        </w:rPr>
        <w:t>за пределами региона</w:t>
      </w:r>
      <w:r>
        <w:rPr>
          <w:rFonts w:ascii="Times New Roman" w:hAnsi="Times New Roman" w:cs="Times New Roman"/>
          <w:sz w:val="26"/>
          <w:szCs w:val="26"/>
          <w:lang w:val="ru-RU"/>
        </w:rPr>
        <w:t xml:space="preserve"> – всего 75 договоров: 52 договора по направлениям </w:t>
      </w:r>
      <w:r w:rsidR="00A36BDA">
        <w:rPr>
          <w:rFonts w:ascii="Times New Roman" w:hAnsi="Times New Roman" w:cs="Times New Roman"/>
          <w:sz w:val="26"/>
          <w:szCs w:val="26"/>
          <w:lang w:val="ru-RU"/>
        </w:rPr>
        <w:t>«</w:t>
      </w:r>
      <w:r>
        <w:rPr>
          <w:rFonts w:ascii="Times New Roman" w:hAnsi="Times New Roman" w:cs="Times New Roman"/>
          <w:sz w:val="26"/>
          <w:szCs w:val="26"/>
          <w:lang w:val="ru-RU"/>
        </w:rPr>
        <w:t>Медицина</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9 договоров по направлениям </w:t>
      </w:r>
      <w:r w:rsidR="00A36BDA">
        <w:rPr>
          <w:rFonts w:ascii="Times New Roman" w:hAnsi="Times New Roman" w:cs="Times New Roman"/>
          <w:sz w:val="26"/>
          <w:szCs w:val="26"/>
          <w:lang w:val="ru-RU"/>
        </w:rPr>
        <w:t>«</w:t>
      </w:r>
      <w:r>
        <w:rPr>
          <w:rFonts w:ascii="Times New Roman" w:hAnsi="Times New Roman" w:cs="Times New Roman"/>
          <w:sz w:val="26"/>
          <w:szCs w:val="26"/>
          <w:lang w:val="ru-RU"/>
        </w:rPr>
        <w:t>Правоохранительная деятельность</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14 договоров по направлениям </w:t>
      </w:r>
      <w:r w:rsidR="00A36BDA">
        <w:rPr>
          <w:rFonts w:ascii="Times New Roman" w:hAnsi="Times New Roman" w:cs="Times New Roman"/>
          <w:sz w:val="26"/>
          <w:szCs w:val="26"/>
          <w:lang w:val="ru-RU"/>
        </w:rPr>
        <w:t>«</w:t>
      </w:r>
      <w:r>
        <w:rPr>
          <w:rFonts w:ascii="Times New Roman" w:hAnsi="Times New Roman" w:cs="Times New Roman"/>
          <w:sz w:val="26"/>
          <w:szCs w:val="26"/>
          <w:lang w:val="ru-RU"/>
        </w:rPr>
        <w:t>Инженерия</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w:t>
      </w:r>
      <w:r w:rsidR="00A36BDA">
        <w:rPr>
          <w:rFonts w:ascii="Times New Roman" w:hAnsi="Times New Roman" w:cs="Times New Roman"/>
          <w:sz w:val="26"/>
          <w:szCs w:val="26"/>
          <w:lang w:val="ru-RU"/>
        </w:rPr>
        <w:t>«</w:t>
      </w:r>
      <w:r>
        <w:rPr>
          <w:rFonts w:ascii="Times New Roman" w:hAnsi="Times New Roman" w:cs="Times New Roman"/>
          <w:sz w:val="26"/>
          <w:szCs w:val="26"/>
          <w:lang w:val="ru-RU"/>
        </w:rPr>
        <w:t>Информационные системы</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w:t>
      </w:r>
      <w:r w:rsidR="00A36BDA">
        <w:rPr>
          <w:rFonts w:ascii="Times New Roman" w:hAnsi="Times New Roman" w:cs="Times New Roman"/>
          <w:sz w:val="26"/>
          <w:szCs w:val="26"/>
          <w:lang w:val="ru-RU"/>
        </w:rPr>
        <w:t>«</w:t>
      </w:r>
      <w:r>
        <w:rPr>
          <w:rFonts w:ascii="Times New Roman" w:hAnsi="Times New Roman" w:cs="Times New Roman"/>
          <w:sz w:val="26"/>
          <w:szCs w:val="26"/>
          <w:lang w:val="ru-RU"/>
        </w:rPr>
        <w:t>Экономика</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w:t>
      </w:r>
    </w:p>
    <w:p w14:paraId="549ECA14" w14:textId="77777777" w:rsidR="00177B28" w:rsidRDefault="00177B28" w:rsidP="00177B28">
      <w:pPr>
        <w:spacing w:after="0" w:line="240" w:lineRule="auto"/>
        <w:ind w:firstLine="567"/>
        <w:jc w:val="both"/>
        <w:rPr>
          <w:rFonts w:ascii="Times New Roman" w:hAnsi="Times New Roman" w:cs="Times New Roman"/>
          <w:sz w:val="26"/>
          <w:szCs w:val="26"/>
          <w:lang w:val="ru-RU"/>
        </w:rPr>
      </w:pPr>
      <w:r>
        <w:rPr>
          <w:rFonts w:ascii="Times New Roman" w:hAnsi="Times New Roman" w:cs="Times New Roman"/>
          <w:sz w:val="26"/>
          <w:szCs w:val="26"/>
          <w:lang w:val="ru-RU"/>
        </w:rPr>
        <w:t>Заключение договоров на целевое обучение будет осуществляться по результатам сдачи ЕГЭ выпускниками 11-х классов.</w:t>
      </w:r>
    </w:p>
    <w:p w14:paraId="6ABB3961" w14:textId="77777777" w:rsidR="00177B28" w:rsidRDefault="00177B28" w:rsidP="00177B28">
      <w:pPr>
        <w:spacing w:after="0" w:line="240" w:lineRule="auto"/>
        <w:ind w:firstLine="540"/>
        <w:rPr>
          <w:rFonts w:ascii="Times New Roman" w:hAnsi="Times New Roman" w:cs="Times New Roman"/>
          <w:sz w:val="26"/>
          <w:szCs w:val="26"/>
          <w:lang w:val="ru-RU"/>
        </w:rPr>
      </w:pPr>
      <w:r>
        <w:rPr>
          <w:rFonts w:ascii="Times New Roman" w:hAnsi="Times New Roman" w:cs="Times New Roman"/>
          <w:sz w:val="26"/>
          <w:szCs w:val="26"/>
          <w:lang w:val="ru-RU"/>
        </w:rPr>
        <w:t>Информация о целевых квотах по различным направлениям подготовки очной и заочной формы обучения в ВУЗах региона направлена в школы для размещения в Электронном журнале, размещается на сайтах образовательных учреждений.</w:t>
      </w:r>
    </w:p>
    <w:p w14:paraId="2B952F75" w14:textId="77777777" w:rsidR="00177B28" w:rsidRDefault="00177B28" w:rsidP="00177B28">
      <w:pPr>
        <w:spacing w:after="0" w:line="240" w:lineRule="auto"/>
        <w:ind w:firstLine="540"/>
        <w:rPr>
          <w:rFonts w:ascii="Times New Roman" w:hAnsi="Times New Roman" w:cs="Times New Roman"/>
          <w:sz w:val="26"/>
          <w:szCs w:val="26"/>
          <w:lang w:val="ru-RU"/>
        </w:rPr>
      </w:pPr>
    </w:p>
    <w:p w14:paraId="154A6097" w14:textId="77777777" w:rsidR="00177B28" w:rsidRDefault="00177B28" w:rsidP="00177B28">
      <w:pPr>
        <w:spacing w:after="0" w:line="240" w:lineRule="auto"/>
        <w:ind w:firstLine="709"/>
        <w:rPr>
          <w:rFonts w:ascii="Times New Roman" w:hAnsi="Times New Roman" w:cs="Times New Roman"/>
          <w:b/>
          <w:sz w:val="26"/>
          <w:szCs w:val="26"/>
          <w:lang w:val="ru-RU"/>
        </w:rPr>
      </w:pPr>
      <w:r>
        <w:rPr>
          <w:rFonts w:ascii="Times New Roman" w:hAnsi="Times New Roman" w:cs="Times New Roman"/>
          <w:b/>
          <w:sz w:val="26"/>
          <w:szCs w:val="26"/>
          <w:lang w:val="ru-RU"/>
        </w:rPr>
        <w:t>2.5.1.4. Профессиональное образование.</w:t>
      </w:r>
    </w:p>
    <w:p w14:paraId="61684676" w14:textId="3E9640C5" w:rsidR="00177B28" w:rsidRDefault="00177B28" w:rsidP="0067751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городе профессиональную образовательную деятельность вед</w:t>
      </w:r>
      <w:r w:rsidR="000D47D2">
        <w:rPr>
          <w:rFonts w:ascii="Times New Roman" w:hAnsi="Times New Roman" w:cs="Times New Roman"/>
          <w:sz w:val="26"/>
          <w:szCs w:val="26"/>
        </w:rPr>
        <w:t>у</w:t>
      </w:r>
      <w:r>
        <w:rPr>
          <w:rFonts w:ascii="Times New Roman" w:hAnsi="Times New Roman" w:cs="Times New Roman"/>
          <w:sz w:val="26"/>
          <w:szCs w:val="26"/>
        </w:rPr>
        <w:t xml:space="preserve">т </w:t>
      </w:r>
      <w:r w:rsidR="000D47D2">
        <w:rPr>
          <w:rFonts w:ascii="Times New Roman" w:hAnsi="Times New Roman" w:cs="Times New Roman"/>
          <w:sz w:val="26"/>
          <w:szCs w:val="26"/>
        </w:rPr>
        <w:t>2</w:t>
      </w:r>
      <w:r>
        <w:rPr>
          <w:rFonts w:ascii="Times New Roman" w:hAnsi="Times New Roman" w:cs="Times New Roman"/>
          <w:sz w:val="26"/>
          <w:szCs w:val="26"/>
        </w:rPr>
        <w:t xml:space="preserve"> учреждени</w:t>
      </w:r>
      <w:r w:rsidR="000D47D2">
        <w:rPr>
          <w:rFonts w:ascii="Times New Roman" w:hAnsi="Times New Roman" w:cs="Times New Roman"/>
          <w:sz w:val="26"/>
          <w:szCs w:val="26"/>
        </w:rPr>
        <w:t>я</w:t>
      </w:r>
      <w:r>
        <w:rPr>
          <w:rFonts w:ascii="Times New Roman" w:hAnsi="Times New Roman" w:cs="Times New Roman"/>
          <w:sz w:val="26"/>
          <w:szCs w:val="26"/>
        </w:rPr>
        <w:t xml:space="preserve"> высшего образования (далее </w:t>
      </w:r>
      <w:r w:rsidR="006C6D6C">
        <w:rPr>
          <w:rFonts w:ascii="Times New Roman" w:hAnsi="Times New Roman" w:cs="Times New Roman"/>
          <w:sz w:val="26"/>
          <w:szCs w:val="26"/>
        </w:rPr>
        <w:t>–</w:t>
      </w:r>
      <w:r>
        <w:rPr>
          <w:rFonts w:ascii="Times New Roman" w:hAnsi="Times New Roman" w:cs="Times New Roman"/>
          <w:sz w:val="26"/>
          <w:szCs w:val="26"/>
        </w:rPr>
        <w:t xml:space="preserve"> ВПО) – Череповецкий государственный университет, являющийся с 2017 года опорным вузом области</w:t>
      </w:r>
      <w:r w:rsidR="000D47D2">
        <w:rPr>
          <w:rFonts w:ascii="Times New Roman" w:hAnsi="Times New Roman" w:cs="Times New Roman"/>
          <w:sz w:val="26"/>
          <w:szCs w:val="26"/>
        </w:rPr>
        <w:t xml:space="preserve">, и </w:t>
      </w:r>
      <w:r w:rsidR="000D47D2" w:rsidRPr="000D47D2">
        <w:rPr>
          <w:rFonts w:ascii="Times New Roman" w:hAnsi="Times New Roman" w:cs="Times New Roman"/>
          <w:sz w:val="26"/>
          <w:szCs w:val="26"/>
        </w:rPr>
        <w:t>Военный ордена Жукова университет радиоэлектроники</w:t>
      </w:r>
      <w:r>
        <w:rPr>
          <w:rFonts w:ascii="Times New Roman" w:hAnsi="Times New Roman" w:cs="Times New Roman"/>
          <w:sz w:val="26"/>
          <w:szCs w:val="26"/>
        </w:rPr>
        <w:t>; по программам среднего профессионального образования (СПО) - 6 подведомственных Департаменту образования области профессиональных образовательных организаций (ПОО):</w:t>
      </w:r>
    </w:p>
    <w:p w14:paraId="78641340" w14:textId="5A6A2649" w:rsidR="00177B28" w:rsidRPr="0067751B" w:rsidRDefault="00177B28"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БПОУ ВО </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Череповецкий строительный колледж им. А.А. Лепехина</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w:t>
      </w:r>
    </w:p>
    <w:p w14:paraId="32437E27" w14:textId="434F4AF7" w:rsidR="00177B28" w:rsidRPr="0067751B" w:rsidRDefault="00177B28"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lastRenderedPageBreak/>
        <w:t xml:space="preserve">БПОУ ВО </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Череповецкий многопрофильный колледж</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w:t>
      </w:r>
    </w:p>
    <w:p w14:paraId="624B7A67" w14:textId="32FF1E94" w:rsidR="00177B28" w:rsidRPr="0067751B" w:rsidRDefault="00177B28"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БПОУ ВО </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Череповецкий технологический колледж</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w:t>
      </w:r>
    </w:p>
    <w:p w14:paraId="04A3B244" w14:textId="4A075E4A" w:rsidR="00177B28" w:rsidRPr="0067751B" w:rsidRDefault="00177B28"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БПОУ ВО </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Череповецкий лесомеханический техникум им. В.П. Чкалова</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w:t>
      </w:r>
    </w:p>
    <w:p w14:paraId="16FA7CF3" w14:textId="6FE1FEF6" w:rsidR="00177B28" w:rsidRPr="0067751B" w:rsidRDefault="00177B28"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БПОУ ВО </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Череповецкий химико-технологический колледж</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w:t>
      </w:r>
    </w:p>
    <w:p w14:paraId="22982A21" w14:textId="00F5BE9A" w:rsidR="00177B28" w:rsidRPr="0067751B" w:rsidRDefault="00177B28"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БПОУ ВО </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Череповецкий металлургический колледж</w:t>
      </w:r>
      <w:r w:rsidR="009E0FD5" w:rsidRPr="0067751B">
        <w:rPr>
          <w:rFonts w:ascii="Times New Roman" w:hAnsi="Times New Roman" w:cstheme="minorBidi"/>
          <w:sz w:val="26"/>
          <w:szCs w:val="26"/>
          <w:lang w:eastAsia="en-US"/>
        </w:rPr>
        <w:t xml:space="preserve"> имени академика И.П. Бардина</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w:t>
      </w:r>
    </w:p>
    <w:p w14:paraId="2F4C551A" w14:textId="24F36AA6" w:rsidR="009E0FD5" w:rsidRPr="0067751B" w:rsidRDefault="0067751B"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а также </w:t>
      </w:r>
      <w:r w:rsidR="009E0FD5" w:rsidRPr="0067751B">
        <w:rPr>
          <w:rFonts w:ascii="Times New Roman" w:hAnsi="Times New Roman" w:cstheme="minorBidi"/>
          <w:sz w:val="26"/>
          <w:szCs w:val="26"/>
          <w:lang w:eastAsia="en-US"/>
        </w:rPr>
        <w:t xml:space="preserve">БПОУ ВО </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Череповецкий медицинский колледж имени Н.М. Амосова</w:t>
      </w:r>
      <w:r w:rsidR="00A36BDA">
        <w:rPr>
          <w:rFonts w:ascii="Times New Roman" w:hAnsi="Times New Roman" w:cstheme="minorBidi"/>
          <w:sz w:val="26"/>
          <w:szCs w:val="26"/>
          <w:lang w:eastAsia="en-US"/>
        </w:rPr>
        <w:t>»</w:t>
      </w:r>
      <w:r w:rsidR="009E0FD5" w:rsidRPr="0067751B">
        <w:rPr>
          <w:rFonts w:ascii="Times New Roman" w:hAnsi="Times New Roman" w:cstheme="minorBidi"/>
          <w:sz w:val="26"/>
          <w:szCs w:val="26"/>
          <w:lang w:eastAsia="en-US"/>
        </w:rPr>
        <w:t xml:space="preserve">, </w:t>
      </w:r>
    </w:p>
    <w:p w14:paraId="780A69BC" w14:textId="4D5A80D6" w:rsidR="009E0FD5" w:rsidRPr="0067751B" w:rsidRDefault="009E0FD5"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БПОУ ВО </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Череповецкое областное училище искусств и художественных ремесел им. В.В. Верещагина</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w:t>
      </w:r>
    </w:p>
    <w:p w14:paraId="1FCB6416" w14:textId="289406DC" w:rsidR="009E0FD5" w:rsidRPr="0067751B" w:rsidRDefault="0067751B" w:rsidP="0067751B">
      <w:pPr>
        <w:pStyle w:val="ConsPlusNormal"/>
        <w:ind w:firstLine="709"/>
        <w:jc w:val="both"/>
        <w:rPr>
          <w:rFonts w:ascii="Times New Roman" w:hAnsi="Times New Roman" w:cstheme="minorBidi"/>
          <w:sz w:val="26"/>
          <w:szCs w:val="26"/>
          <w:lang w:eastAsia="en-US"/>
        </w:rPr>
      </w:pPr>
      <w:r w:rsidRPr="0067751B">
        <w:rPr>
          <w:rFonts w:ascii="Times New Roman" w:hAnsi="Times New Roman" w:cstheme="minorBidi"/>
          <w:sz w:val="26"/>
          <w:szCs w:val="26"/>
          <w:lang w:eastAsia="en-US"/>
        </w:rPr>
        <w:t xml:space="preserve">ЧПОУ </w:t>
      </w:r>
      <w:r w:rsidR="00A36BDA">
        <w:rPr>
          <w:rFonts w:ascii="Times New Roman" w:hAnsi="Times New Roman" w:cstheme="minorBidi"/>
          <w:sz w:val="26"/>
          <w:szCs w:val="26"/>
          <w:lang w:eastAsia="en-US"/>
        </w:rPr>
        <w:t>«</w:t>
      </w:r>
      <w:r w:rsidRPr="0067751B">
        <w:rPr>
          <w:rFonts w:ascii="Times New Roman" w:hAnsi="Times New Roman" w:cstheme="minorBidi"/>
          <w:sz w:val="26"/>
          <w:szCs w:val="26"/>
          <w:lang w:eastAsia="en-US"/>
        </w:rPr>
        <w:t>Череповецкий торгово-экономический колледж</w:t>
      </w:r>
      <w:r w:rsidR="00A36BDA">
        <w:rPr>
          <w:rFonts w:ascii="Times New Roman" w:hAnsi="Times New Roman" w:cstheme="minorBidi"/>
          <w:sz w:val="26"/>
          <w:szCs w:val="26"/>
          <w:lang w:eastAsia="en-US"/>
        </w:rPr>
        <w:t>»</w:t>
      </w:r>
      <w:r>
        <w:rPr>
          <w:rFonts w:ascii="Times New Roman" w:hAnsi="Times New Roman" w:cstheme="minorBidi"/>
          <w:sz w:val="26"/>
          <w:szCs w:val="26"/>
          <w:lang w:eastAsia="en-US"/>
        </w:rPr>
        <w:t>.</w:t>
      </w:r>
    </w:p>
    <w:p w14:paraId="697FE3DC" w14:textId="40B58BCB" w:rsidR="00177B28" w:rsidRDefault="00177B28" w:rsidP="0067751B">
      <w:pPr>
        <w:spacing w:after="0" w:line="240" w:lineRule="auto"/>
        <w:ind w:firstLine="709"/>
        <w:jc w:val="both"/>
        <w:rPr>
          <w:rFonts w:ascii="Times New Roman" w:hAnsi="Times New Roman" w:cs="Times New Roman"/>
          <w:b/>
          <w:sz w:val="26"/>
          <w:szCs w:val="26"/>
          <w:lang w:val="ru-RU"/>
        </w:rPr>
      </w:pPr>
      <w:r>
        <w:rPr>
          <w:rFonts w:ascii="Times New Roman" w:hAnsi="Times New Roman"/>
          <w:sz w:val="26"/>
          <w:szCs w:val="26"/>
          <w:lang w:val="ru-RU"/>
        </w:rPr>
        <w:t xml:space="preserve">Профессиональные образовательные организации готовят специалистов среднего звена и квалифицированных рабочих, служащих для предприятий и организаций металлургии, машиностроения, химической отрасли, строительного комплекса, </w:t>
      </w:r>
      <w:r w:rsidR="0055551B">
        <w:rPr>
          <w:rFonts w:ascii="Times New Roman" w:hAnsi="Times New Roman"/>
          <w:sz w:val="26"/>
          <w:szCs w:val="26"/>
          <w:lang w:val="ru-RU"/>
        </w:rPr>
        <w:t xml:space="preserve">здравоохранения, </w:t>
      </w:r>
      <w:r>
        <w:rPr>
          <w:rFonts w:ascii="Times New Roman" w:hAnsi="Times New Roman"/>
          <w:sz w:val="26"/>
          <w:szCs w:val="26"/>
          <w:lang w:val="ru-RU"/>
        </w:rPr>
        <w:t>а также сферы обслуживания и туризма области</w:t>
      </w:r>
      <w:r w:rsidR="0055551B">
        <w:rPr>
          <w:rFonts w:ascii="Times New Roman" w:hAnsi="Times New Roman"/>
          <w:sz w:val="26"/>
          <w:szCs w:val="26"/>
          <w:lang w:val="ru-RU"/>
        </w:rPr>
        <w:t>.</w:t>
      </w:r>
    </w:p>
    <w:p w14:paraId="6A556562" w14:textId="77777777" w:rsidR="00177B28" w:rsidRDefault="00177B28" w:rsidP="00177B28">
      <w:pPr>
        <w:spacing w:after="0" w:line="240" w:lineRule="auto"/>
        <w:ind w:firstLine="709"/>
        <w:rPr>
          <w:rFonts w:ascii="Times New Roman" w:hAnsi="Times New Roman" w:cs="Times New Roman"/>
          <w:b/>
          <w:sz w:val="26"/>
          <w:szCs w:val="26"/>
          <w:lang w:val="ru-RU"/>
        </w:rPr>
      </w:pPr>
    </w:p>
    <w:p w14:paraId="691F411B" w14:textId="77777777" w:rsidR="00177B28" w:rsidRPr="00CE191A" w:rsidRDefault="00177B28" w:rsidP="00177B28">
      <w:pPr>
        <w:spacing w:after="0" w:line="240" w:lineRule="auto"/>
        <w:ind w:firstLine="709"/>
        <w:rPr>
          <w:rFonts w:ascii="Times New Roman" w:hAnsi="Times New Roman" w:cs="Times New Roman"/>
          <w:b/>
          <w:sz w:val="26"/>
          <w:szCs w:val="26"/>
          <w:lang w:val="ru-RU"/>
        </w:rPr>
      </w:pPr>
      <w:r w:rsidRPr="00CE191A">
        <w:rPr>
          <w:rFonts w:ascii="Times New Roman" w:hAnsi="Times New Roman" w:cs="Times New Roman"/>
          <w:b/>
          <w:sz w:val="26"/>
          <w:szCs w:val="26"/>
          <w:lang w:val="ru-RU"/>
        </w:rPr>
        <w:t xml:space="preserve">2.5.2 Анализ сферы здравоохранения </w:t>
      </w:r>
    </w:p>
    <w:p w14:paraId="6F11A736" w14:textId="77777777" w:rsidR="00177B28" w:rsidRDefault="00177B28" w:rsidP="00177B28">
      <w:pPr>
        <w:spacing w:after="0" w:line="240" w:lineRule="auto"/>
        <w:ind w:firstLine="709"/>
        <w:jc w:val="both"/>
        <w:rPr>
          <w:rFonts w:ascii="Times New Roman" w:hAnsi="Times New Roman" w:cs="Times New Roman"/>
          <w:sz w:val="26"/>
          <w:szCs w:val="26"/>
          <w:lang w:val="ru-RU"/>
        </w:rPr>
      </w:pPr>
    </w:p>
    <w:p w14:paraId="3C913F82" w14:textId="61A867AD" w:rsidR="006C6D6C" w:rsidRDefault="006C6D6C"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Череповце работает</w:t>
      </w:r>
      <w:r w:rsidR="00CE191A">
        <w:rPr>
          <w:rFonts w:ascii="Times New Roman" w:hAnsi="Times New Roman" w:cs="Times New Roman"/>
          <w:sz w:val="26"/>
          <w:szCs w:val="26"/>
          <w:lang w:val="ru-RU"/>
        </w:rPr>
        <w:t xml:space="preserve"> 21 учреждение здравоохранения.</w:t>
      </w:r>
    </w:p>
    <w:p w14:paraId="1348ACDE" w14:textId="58E0A11A"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С 2012 года вопросы организации медицинской помощи исключены из полномочий органов местного самоуправления. Все учреждения здравоохранения города являются бюджетными учреждениями Вологодской области. Соответственно, учреждения здравоохранения города неподведомственны и не подконтрольны мэрии города.</w:t>
      </w:r>
    </w:p>
    <w:p w14:paraId="2580CD11" w14:textId="2CA9F5C4"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Средняя заработная плата в Череповце за январь – </w:t>
      </w:r>
      <w:r w:rsidR="00CE191A">
        <w:rPr>
          <w:rFonts w:ascii="Times New Roman" w:hAnsi="Times New Roman" w:cs="Times New Roman"/>
          <w:sz w:val="26"/>
          <w:szCs w:val="26"/>
          <w:lang w:val="ru-RU"/>
        </w:rPr>
        <w:t>дека</w:t>
      </w:r>
      <w:r>
        <w:rPr>
          <w:rFonts w:ascii="Times New Roman" w:hAnsi="Times New Roman" w:cs="Times New Roman"/>
          <w:sz w:val="26"/>
          <w:szCs w:val="26"/>
          <w:lang w:val="ru-RU"/>
        </w:rPr>
        <w:t>брь 2020 года составила:</w:t>
      </w:r>
    </w:p>
    <w:p w14:paraId="5947D44D" w14:textId="2D6C2DBE" w:rsidR="003B0258" w:rsidRDefault="003B0258" w:rsidP="00B55935">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врачей – 78</w:t>
      </w:r>
      <w:r w:rsidR="00CE191A">
        <w:rPr>
          <w:rFonts w:ascii="Times New Roman" w:hAnsi="Times New Roman" w:cs="Times New Roman"/>
          <w:sz w:val="26"/>
          <w:szCs w:val="26"/>
          <w:lang w:val="ru-RU"/>
        </w:rPr>
        <w:t> 845,7</w:t>
      </w:r>
      <w:r>
        <w:rPr>
          <w:rFonts w:ascii="Times New Roman" w:hAnsi="Times New Roman" w:cs="Times New Roman"/>
          <w:sz w:val="26"/>
          <w:szCs w:val="26"/>
          <w:lang w:val="ru-RU"/>
        </w:rPr>
        <w:t xml:space="preserve"> рубля (за аналогичный период 2019 года – </w:t>
      </w:r>
      <w:r w:rsidR="00B55935" w:rsidRPr="00B55935">
        <w:rPr>
          <w:rFonts w:ascii="Times New Roman" w:hAnsi="Times New Roman" w:cs="Times New Roman"/>
          <w:sz w:val="26"/>
          <w:szCs w:val="26"/>
          <w:lang w:val="ru-RU"/>
        </w:rPr>
        <w:t>73 168,3</w:t>
      </w:r>
      <w:r>
        <w:rPr>
          <w:rFonts w:ascii="Times New Roman" w:hAnsi="Times New Roman" w:cs="Times New Roman"/>
          <w:sz w:val="26"/>
          <w:szCs w:val="26"/>
          <w:lang w:val="ru-RU"/>
        </w:rPr>
        <w:t xml:space="preserve"> рубля);</w:t>
      </w:r>
    </w:p>
    <w:p w14:paraId="33A8779F" w14:textId="685E8053" w:rsidR="003B0258" w:rsidRDefault="003B0258" w:rsidP="00B55935">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среднего медицинского персонала – 43 </w:t>
      </w:r>
      <w:r w:rsidR="00CE191A">
        <w:rPr>
          <w:rFonts w:ascii="Times New Roman" w:hAnsi="Times New Roman" w:cs="Times New Roman"/>
          <w:sz w:val="26"/>
          <w:szCs w:val="26"/>
          <w:lang w:val="ru-RU"/>
        </w:rPr>
        <w:t>379</w:t>
      </w:r>
      <w:r>
        <w:rPr>
          <w:rFonts w:ascii="Times New Roman" w:hAnsi="Times New Roman" w:cs="Times New Roman"/>
          <w:sz w:val="26"/>
          <w:szCs w:val="26"/>
          <w:lang w:val="ru-RU"/>
        </w:rPr>
        <w:t xml:space="preserve">,2 рубля (за аналогичный период 2019 года – </w:t>
      </w:r>
      <w:r w:rsidR="00B55935" w:rsidRPr="00B55935">
        <w:rPr>
          <w:rFonts w:ascii="Times New Roman" w:hAnsi="Times New Roman" w:cs="Times New Roman"/>
          <w:sz w:val="26"/>
          <w:szCs w:val="26"/>
          <w:lang w:val="ru-RU"/>
        </w:rPr>
        <w:t xml:space="preserve">36 724,9 </w:t>
      </w:r>
      <w:r>
        <w:rPr>
          <w:rFonts w:ascii="Times New Roman" w:hAnsi="Times New Roman" w:cs="Times New Roman"/>
          <w:sz w:val="26"/>
          <w:szCs w:val="26"/>
          <w:lang w:val="ru-RU"/>
        </w:rPr>
        <w:t>рубля);</w:t>
      </w:r>
    </w:p>
    <w:p w14:paraId="6101ECF2" w14:textId="6315734D"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младшего медицинского персонала – 44</w:t>
      </w:r>
      <w:r w:rsidR="005A6AA5">
        <w:rPr>
          <w:rFonts w:ascii="Times New Roman" w:hAnsi="Times New Roman" w:cs="Times New Roman"/>
          <w:sz w:val="26"/>
          <w:szCs w:val="26"/>
          <w:lang w:val="ru-RU"/>
        </w:rPr>
        <w:t> 749,9</w:t>
      </w:r>
      <w:r>
        <w:rPr>
          <w:rFonts w:ascii="Times New Roman" w:hAnsi="Times New Roman" w:cs="Times New Roman"/>
          <w:sz w:val="26"/>
          <w:szCs w:val="26"/>
          <w:lang w:val="ru-RU"/>
        </w:rPr>
        <w:t xml:space="preserve"> рубля (за аналогичный период 2019 года – </w:t>
      </w:r>
      <w:r w:rsidR="00B55935">
        <w:rPr>
          <w:rFonts w:ascii="Times New Roman" w:hAnsi="Times New Roman" w:cs="Times New Roman"/>
          <w:sz w:val="26"/>
          <w:szCs w:val="26"/>
          <w:lang w:val="ru-RU"/>
        </w:rPr>
        <w:t>34 682,3</w:t>
      </w:r>
      <w:r>
        <w:rPr>
          <w:rFonts w:ascii="Times New Roman" w:hAnsi="Times New Roman" w:cs="Times New Roman"/>
          <w:sz w:val="26"/>
          <w:szCs w:val="26"/>
          <w:lang w:val="ru-RU"/>
        </w:rPr>
        <w:t xml:space="preserve"> рубля).</w:t>
      </w:r>
    </w:p>
    <w:p w14:paraId="65E3441A" w14:textId="7B61947E"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eastAsia="ru-RU"/>
        </w:rPr>
        <w:t xml:space="preserve">Мэрия города крайне заинтересована в улучшении ситуации с кадровым обеспечением учреждений здравоохранения, расположенных на территории города Череповца. В связи с этим в муниципальную программу </w:t>
      </w:r>
      <w:r w:rsidR="00A36BDA">
        <w:rPr>
          <w:rFonts w:ascii="Times New Roman" w:hAnsi="Times New Roman" w:cs="Times New Roman"/>
          <w:sz w:val="26"/>
          <w:szCs w:val="26"/>
          <w:lang w:val="ru-RU" w:eastAsia="ru-RU"/>
        </w:rPr>
        <w:t>«</w:t>
      </w:r>
      <w:r>
        <w:rPr>
          <w:rFonts w:ascii="Times New Roman" w:hAnsi="Times New Roman" w:cs="Times New Roman"/>
          <w:sz w:val="26"/>
          <w:szCs w:val="26"/>
          <w:lang w:val="ru-RU" w:eastAsia="ru-RU"/>
        </w:rPr>
        <w:t>Социальная поддержка граждан</w:t>
      </w:r>
      <w:r w:rsidR="00A36BDA">
        <w:rPr>
          <w:rFonts w:ascii="Times New Roman" w:hAnsi="Times New Roman" w:cs="Times New Roman"/>
          <w:sz w:val="26"/>
          <w:szCs w:val="26"/>
          <w:lang w:val="ru-RU" w:eastAsia="ru-RU"/>
        </w:rPr>
        <w:t>»</w:t>
      </w:r>
      <w:r>
        <w:rPr>
          <w:rFonts w:ascii="Times New Roman" w:hAnsi="Times New Roman" w:cs="Times New Roman"/>
          <w:sz w:val="26"/>
          <w:szCs w:val="26"/>
          <w:lang w:val="ru-RU" w:eastAsia="ru-RU"/>
        </w:rPr>
        <w:t xml:space="preserve"> включены мероприятия по </w:t>
      </w:r>
      <w:r>
        <w:rPr>
          <w:rFonts w:ascii="Times New Roman" w:hAnsi="Times New Roman" w:cs="Times New Roman"/>
          <w:sz w:val="26"/>
          <w:szCs w:val="26"/>
          <w:lang w:val="ru-RU"/>
        </w:rPr>
        <w:t>снижению текучести кадров отдельных категорий работников здравоохранения и повышению укомплектованности специалистами с высшим медицинским и фармацевтическим образованием учреждений здравоохранения посредством выплаты ежемесячных социальных пособий.</w:t>
      </w:r>
    </w:p>
    <w:p w14:paraId="5AB879F4" w14:textId="77777777"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соответствии с Порядком выплаты ежемесячного социального пособия на оздоровление работникам учреждений здравоохранения, утвержденным постановлением мэрии города, осуществляется выплата ежемесячного социального пособия на оздоровление работникам учреждений здравоохранения.</w:t>
      </w:r>
    </w:p>
    <w:p w14:paraId="722B5DAE" w14:textId="2AE69E18" w:rsidR="003B0258" w:rsidRDefault="003B0258" w:rsidP="003B0258">
      <w:pPr>
        <w:spacing w:after="0" w:line="240" w:lineRule="auto"/>
        <w:ind w:firstLine="709"/>
        <w:jc w:val="both"/>
        <w:rPr>
          <w:rFonts w:ascii="Times New Roman" w:hAnsi="Times New Roman" w:cs="Times New Roman"/>
          <w:sz w:val="26"/>
          <w:szCs w:val="26"/>
          <w:lang w:val="ru-RU" w:eastAsia="ru-RU"/>
        </w:rPr>
      </w:pPr>
      <w:r>
        <w:rPr>
          <w:rFonts w:ascii="Times New Roman" w:hAnsi="Times New Roman" w:cs="Times New Roman"/>
          <w:sz w:val="26"/>
          <w:szCs w:val="26"/>
          <w:lang w:val="ru-RU"/>
        </w:rPr>
        <w:t xml:space="preserve">Для привлечения в сферу здравоохранения кадровых ресурсов в соответствии с постановлением мэрии города осуществляется выплата ежемесячного социального пособия за найм (поднайм) жилых помещений лицам, впервые и повторно поступающим на работу в бюджетные учреждения здравоохранения города Череповца в должностях </w:t>
      </w:r>
      <w:r w:rsidR="00A36BDA">
        <w:rPr>
          <w:rFonts w:ascii="Times New Roman" w:hAnsi="Times New Roman" w:cs="Times New Roman"/>
          <w:sz w:val="26"/>
          <w:szCs w:val="26"/>
          <w:lang w:val="ru-RU"/>
        </w:rPr>
        <w:t>«</w:t>
      </w:r>
      <w:r>
        <w:rPr>
          <w:rFonts w:ascii="Times New Roman" w:hAnsi="Times New Roman" w:cs="Times New Roman"/>
          <w:sz w:val="26"/>
          <w:szCs w:val="26"/>
          <w:lang w:val="ru-RU"/>
        </w:rPr>
        <w:t>специалист с высшим медицинским и фармацевтическим образованием</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а также установлены на муниципальном уровне дополнительные мер социальной помощи в виде предоставления социальных выплат для </w:t>
      </w:r>
      <w:r>
        <w:rPr>
          <w:rFonts w:ascii="Times New Roman" w:hAnsi="Times New Roman" w:cs="Times New Roman"/>
          <w:sz w:val="26"/>
          <w:szCs w:val="26"/>
          <w:lang w:val="ru-RU"/>
        </w:rPr>
        <w:lastRenderedPageBreak/>
        <w:t>оплаты первоначального взноса и субсидирования части ежемесячного платежа по ипотечному кредиту (займу) при приобретении жилья по ипотечному кредиту, единовременная социальная выплата при приобретении жилого помещения.</w:t>
      </w:r>
    </w:p>
    <w:p w14:paraId="04B5C677" w14:textId="77777777"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2020 году произведены выплаты сотрудникам бюджетных учреждений здравоохранения:</w:t>
      </w:r>
    </w:p>
    <w:p w14:paraId="4C8B6639" w14:textId="77777777"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ежемесячного социального пособия на оздоровление – 1 044 работникам на общую сумму 14,8 млн рублей; </w:t>
      </w:r>
    </w:p>
    <w:p w14:paraId="1ADD6BE1" w14:textId="77777777"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ежемесячного социального пособия за найм (поднайм) жилых помещений – 78 специалистам учреждений здравоохранения на сумму 8,4 млн рублей;</w:t>
      </w:r>
    </w:p>
    <w:p w14:paraId="21EBE61E" w14:textId="3B80620B" w:rsidR="003B0258" w:rsidRDefault="003B0258" w:rsidP="003B0258">
      <w:pPr>
        <w:spacing w:after="0" w:line="240" w:lineRule="auto"/>
        <w:ind w:firstLine="709"/>
        <w:jc w:val="both"/>
        <w:rPr>
          <w:rFonts w:ascii="Times New Roman" w:hAnsi="Times New Roman" w:cs="Times New Roman"/>
          <w:color w:val="FF0000"/>
          <w:sz w:val="26"/>
          <w:szCs w:val="26"/>
          <w:lang w:val="ru-RU"/>
        </w:rPr>
      </w:pPr>
      <w:r>
        <w:rPr>
          <w:rFonts w:ascii="Times New Roman" w:hAnsi="Times New Roman" w:cs="Times New Roman"/>
          <w:sz w:val="26"/>
          <w:szCs w:val="26"/>
          <w:lang w:val="ru-RU"/>
        </w:rPr>
        <w:t>предоставлена социальная помощь на общую сумму 3,1 млн рублей, в том числе в виде предоставления единовременной социальной выплаты при приобретении жилого помещения 1 врачу, ежемесячные социальные выплаты для субсидирования части ежемесячного платежа по ипотечному кредиту - 42 врачам.Во многом благодаря действующим программам поддержки укомплектованность врачами составила 92,71 % при коэффициенте совместительства 1,6; специалистами со средним профессиональным образованием – 94,9 % при коэффициенте совместительства 1,3;</w:t>
      </w:r>
    </w:p>
    <w:p w14:paraId="71E7DD72" w14:textId="77777777" w:rsidR="003B0258" w:rsidRDefault="003B0258" w:rsidP="003B025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 2020 году в медицинские организации, расположенные на территории города Череповца, после процедуры аккредитации трудоустроено 18 врачей, после завершения обучения в ординатуре трудоустроено 17 врачей;</w:t>
      </w:r>
    </w:p>
    <w:p w14:paraId="6727425E" w14:textId="77777777" w:rsidR="003B0258" w:rsidRDefault="003B0258" w:rsidP="003B0258">
      <w:pPr>
        <w:pStyle w:val="ConsPlusNormal"/>
        <w:ind w:firstLine="709"/>
        <w:jc w:val="both"/>
        <w:rPr>
          <w:rFonts w:ascii="Times New Roman" w:hAnsi="Times New Roman" w:cs="Times New Roman"/>
          <w:sz w:val="26"/>
          <w:szCs w:val="26"/>
          <w:lang w:eastAsia="en-US"/>
        </w:rPr>
      </w:pPr>
      <w:r>
        <w:rPr>
          <w:rFonts w:ascii="Times New Roman" w:hAnsi="Times New Roman" w:cs="Times New Roman"/>
          <w:sz w:val="26"/>
          <w:szCs w:val="26"/>
          <w:lang w:eastAsia="en-US"/>
        </w:rPr>
        <w:t>в настоящее время для медицинских организаций города Череповца в образовательных организациях обучается 237 студентов, поступивших по целевому набору;</w:t>
      </w:r>
    </w:p>
    <w:p w14:paraId="6829F5F9" w14:textId="77777777" w:rsidR="003B0258" w:rsidRDefault="003B0258" w:rsidP="003B0258">
      <w:pPr>
        <w:pStyle w:val="ConsPlusNormal"/>
        <w:ind w:firstLine="709"/>
        <w:jc w:val="both"/>
        <w:rPr>
          <w:rFonts w:ascii="Times New Roman" w:hAnsi="Times New Roman" w:cs="Times New Roman"/>
          <w:sz w:val="26"/>
          <w:szCs w:val="26"/>
          <w:lang w:eastAsia="en-US"/>
        </w:rPr>
      </w:pPr>
      <w:r>
        <w:rPr>
          <w:rFonts w:ascii="Times New Roman" w:hAnsi="Times New Roman" w:cs="Times New Roman"/>
          <w:sz w:val="26"/>
          <w:szCs w:val="26"/>
          <w:lang w:eastAsia="en-US"/>
        </w:rPr>
        <w:t>в настоящее время 45 выпускников медицинских вузов обучаются в ординатуре в рамках целевой подготовки с последующим трудоустройством в государственные медицинские организации города Череповца;</w:t>
      </w:r>
    </w:p>
    <w:p w14:paraId="2CCE4BE4" w14:textId="77777777" w:rsidR="003B0258" w:rsidRDefault="003B0258" w:rsidP="003B0258">
      <w:pPr>
        <w:pStyle w:val="ConsPlusNormal"/>
        <w:ind w:firstLine="709"/>
        <w:jc w:val="both"/>
        <w:rPr>
          <w:rFonts w:ascii="Times New Roman" w:hAnsi="Times New Roman" w:cs="Times New Roman"/>
          <w:sz w:val="26"/>
          <w:szCs w:val="26"/>
          <w:lang w:eastAsia="en-US"/>
        </w:rPr>
      </w:pPr>
      <w:r>
        <w:rPr>
          <w:rFonts w:ascii="Times New Roman" w:hAnsi="Times New Roman" w:cs="Times New Roman"/>
          <w:sz w:val="26"/>
          <w:szCs w:val="26"/>
          <w:lang w:eastAsia="en-US"/>
        </w:rPr>
        <w:t>в 2020 году департаментом здравоохранения области заключены 29 договоров с выпускниками медицинских вузов на обучение в двухгодичной ординатуре с последующим трудоустройством в государственные организации, расположенные на территории города Череповца.</w:t>
      </w:r>
    </w:p>
    <w:p w14:paraId="01423C07" w14:textId="77777777" w:rsidR="003B0258" w:rsidRDefault="003B0258" w:rsidP="003B0258">
      <w:pPr>
        <w:pStyle w:val="ConsPlusNormal"/>
        <w:ind w:firstLine="709"/>
        <w:jc w:val="both"/>
        <w:rPr>
          <w:rFonts w:ascii="Times New Roman" w:hAnsi="Times New Roman" w:cs="Times New Roman"/>
          <w:sz w:val="26"/>
          <w:szCs w:val="26"/>
          <w:lang w:eastAsia="en-US"/>
        </w:rPr>
      </w:pPr>
      <w:r>
        <w:rPr>
          <w:rFonts w:ascii="Times New Roman" w:hAnsi="Times New Roman" w:cs="Times New Roman"/>
          <w:sz w:val="26"/>
          <w:szCs w:val="26"/>
          <w:lang w:eastAsia="en-US"/>
        </w:rPr>
        <w:t>в 2020 году выдано 103 целевых направления для поступления абитуриентам; заключили договоры на последующее трудоустройство 58 человек.</w:t>
      </w:r>
    </w:p>
    <w:p w14:paraId="7E8BDCAC" w14:textId="0942E1F6" w:rsidR="00177B28" w:rsidRDefault="00177B28" w:rsidP="00177B28">
      <w:pPr>
        <w:spacing w:after="0" w:line="240" w:lineRule="auto"/>
        <w:ind w:firstLine="709"/>
        <w:jc w:val="both"/>
        <w:rPr>
          <w:rFonts w:ascii="Times New Roman" w:hAnsi="Times New Roman" w:cs="Times New Roman"/>
          <w:sz w:val="26"/>
          <w:szCs w:val="26"/>
          <w:lang w:val="ru-RU"/>
        </w:rPr>
      </w:pPr>
    </w:p>
    <w:p w14:paraId="3A6D448D" w14:textId="77777777" w:rsidR="00177B28" w:rsidRDefault="00177B28" w:rsidP="00177B28">
      <w:pPr>
        <w:spacing w:after="0" w:line="240" w:lineRule="auto"/>
        <w:ind w:firstLine="540"/>
        <w:rPr>
          <w:rFonts w:ascii="Times New Roman" w:eastAsia="Times New Roman" w:hAnsi="Times New Roman" w:cs="Times New Roman"/>
          <w:b/>
          <w:bCs/>
          <w:sz w:val="26"/>
          <w:szCs w:val="26"/>
          <w:lang w:val="ru-RU" w:eastAsia="ru-RU"/>
        </w:rPr>
      </w:pPr>
    </w:p>
    <w:p w14:paraId="0CEBA1CE" w14:textId="77777777" w:rsidR="00177B28" w:rsidRDefault="00177B28" w:rsidP="00177B28">
      <w:pPr>
        <w:spacing w:after="0" w:line="240" w:lineRule="auto"/>
        <w:ind w:firstLine="540"/>
        <w:rPr>
          <w:rFonts w:ascii="Times New Roman" w:hAnsi="Times New Roman" w:cs="Times New Roman"/>
          <w:b/>
          <w:sz w:val="26"/>
          <w:szCs w:val="26"/>
          <w:lang w:val="ru-RU"/>
        </w:rPr>
      </w:pPr>
      <w:r>
        <w:rPr>
          <w:rFonts w:ascii="Times New Roman" w:eastAsia="Times New Roman" w:hAnsi="Times New Roman" w:cs="Times New Roman"/>
          <w:b/>
          <w:bCs/>
          <w:sz w:val="26"/>
          <w:szCs w:val="26"/>
          <w:lang w:val="ru-RU" w:eastAsia="ru-RU"/>
        </w:rPr>
        <w:t xml:space="preserve">2.5.3. </w:t>
      </w:r>
      <w:r>
        <w:rPr>
          <w:rFonts w:ascii="Times New Roman" w:hAnsi="Times New Roman" w:cs="Times New Roman"/>
          <w:b/>
          <w:sz w:val="26"/>
          <w:szCs w:val="26"/>
          <w:lang w:val="ru-RU"/>
        </w:rPr>
        <w:t xml:space="preserve">Анализ сферы физической культуры и спорта </w:t>
      </w:r>
    </w:p>
    <w:p w14:paraId="46AB0160" w14:textId="77777777" w:rsidR="00177B28" w:rsidRDefault="00177B28" w:rsidP="00177B28">
      <w:pPr>
        <w:tabs>
          <w:tab w:val="left" w:pos="567"/>
        </w:tabs>
        <w:spacing w:after="0" w:line="240" w:lineRule="auto"/>
        <w:ind w:firstLine="709"/>
        <w:jc w:val="both"/>
        <w:rPr>
          <w:rFonts w:ascii="Times New Roman" w:eastAsia="Times New Roman" w:hAnsi="Times New Roman" w:cs="Times New Roman"/>
          <w:sz w:val="12"/>
          <w:szCs w:val="12"/>
          <w:lang w:val="ru-RU" w:eastAsia="ru-RU"/>
        </w:rPr>
      </w:pPr>
    </w:p>
    <w:p w14:paraId="296099CA" w14:textId="10848F7A" w:rsidR="00177B28" w:rsidRDefault="00177B28" w:rsidP="00177B28">
      <w:pPr>
        <w:spacing w:after="0" w:line="240" w:lineRule="auto"/>
        <w:ind w:firstLine="709"/>
        <w:jc w:val="both"/>
        <w:rPr>
          <w:rFonts w:ascii="Times New Roman" w:hAnsi="Times New Roman"/>
          <w:sz w:val="26"/>
          <w:szCs w:val="26"/>
          <w:lang w:val="ru-RU"/>
        </w:rPr>
      </w:pPr>
      <w:r>
        <w:rPr>
          <w:rFonts w:ascii="Times New Roman" w:hAnsi="Times New Roman"/>
          <w:sz w:val="26"/>
          <w:szCs w:val="26"/>
          <w:lang w:val="ru-RU"/>
        </w:rPr>
        <w:t xml:space="preserve">Подведомственными учреждениями комитета по физической культуре и спорту являются 7 спортивных организаций (далее – подведомственные учреждения): муниципальное автономное учреждение </w:t>
      </w:r>
      <w:r w:rsidR="00A36BDA">
        <w:rPr>
          <w:rFonts w:ascii="Times New Roman" w:hAnsi="Times New Roman"/>
          <w:sz w:val="26"/>
          <w:szCs w:val="26"/>
          <w:lang w:val="ru-RU"/>
        </w:rPr>
        <w:t>«</w:t>
      </w:r>
      <w:r>
        <w:rPr>
          <w:rFonts w:ascii="Times New Roman" w:hAnsi="Times New Roman"/>
          <w:sz w:val="26"/>
          <w:szCs w:val="26"/>
          <w:lang w:val="ru-RU"/>
        </w:rPr>
        <w:t>Спортивная школа № 1</w:t>
      </w:r>
      <w:r w:rsidR="00A36BDA">
        <w:rPr>
          <w:rFonts w:ascii="Times New Roman" w:hAnsi="Times New Roman"/>
          <w:sz w:val="26"/>
          <w:szCs w:val="26"/>
          <w:lang w:val="ru-RU"/>
        </w:rPr>
        <w:t>»</w:t>
      </w:r>
      <w:r>
        <w:rPr>
          <w:rFonts w:ascii="Times New Roman" w:hAnsi="Times New Roman"/>
          <w:color w:val="1F497D"/>
          <w:sz w:val="26"/>
          <w:szCs w:val="26"/>
          <w:lang w:val="ru-RU"/>
        </w:rPr>
        <w:t xml:space="preserve">, </w:t>
      </w:r>
      <w:r>
        <w:rPr>
          <w:rFonts w:ascii="Times New Roman" w:hAnsi="Times New Roman"/>
          <w:sz w:val="26"/>
          <w:szCs w:val="26"/>
          <w:lang w:val="ru-RU"/>
        </w:rPr>
        <w:t xml:space="preserve">муниципальное автономное учреждение </w:t>
      </w:r>
      <w:r w:rsidR="00A36BDA">
        <w:rPr>
          <w:rFonts w:ascii="Times New Roman" w:hAnsi="Times New Roman"/>
          <w:sz w:val="26"/>
          <w:szCs w:val="26"/>
          <w:lang w:val="ru-RU"/>
        </w:rPr>
        <w:t>«</w:t>
      </w:r>
      <w:r>
        <w:rPr>
          <w:rFonts w:ascii="Times New Roman" w:hAnsi="Times New Roman"/>
          <w:sz w:val="26"/>
          <w:szCs w:val="26"/>
          <w:lang w:val="ru-RU"/>
        </w:rPr>
        <w:t>Спортивная школа олимпийского резерва № 3</w:t>
      </w:r>
      <w:r w:rsidR="00A36BDA">
        <w:rPr>
          <w:rFonts w:ascii="Times New Roman" w:hAnsi="Times New Roman"/>
          <w:sz w:val="26"/>
          <w:szCs w:val="26"/>
          <w:lang w:val="ru-RU"/>
        </w:rPr>
        <w:t>»</w:t>
      </w:r>
      <w:r>
        <w:rPr>
          <w:rFonts w:ascii="Times New Roman" w:hAnsi="Times New Roman"/>
          <w:sz w:val="26"/>
          <w:szCs w:val="26"/>
          <w:lang w:val="ru-RU"/>
        </w:rPr>
        <w:t xml:space="preserve">, муниципальное автономное учреждение </w:t>
      </w:r>
      <w:r w:rsidR="00A36BDA">
        <w:rPr>
          <w:rFonts w:ascii="Times New Roman" w:hAnsi="Times New Roman"/>
          <w:sz w:val="26"/>
          <w:szCs w:val="26"/>
          <w:lang w:val="ru-RU"/>
        </w:rPr>
        <w:t>«</w:t>
      </w:r>
      <w:r>
        <w:rPr>
          <w:rFonts w:ascii="Times New Roman" w:hAnsi="Times New Roman"/>
          <w:sz w:val="26"/>
          <w:szCs w:val="26"/>
          <w:lang w:val="ru-RU"/>
        </w:rPr>
        <w:t>Спортивная школа № 4</w:t>
      </w:r>
      <w:r w:rsidR="00A36BDA">
        <w:rPr>
          <w:rFonts w:ascii="Times New Roman" w:hAnsi="Times New Roman"/>
          <w:sz w:val="26"/>
          <w:szCs w:val="26"/>
          <w:lang w:val="ru-RU"/>
        </w:rPr>
        <w:t>»</w:t>
      </w:r>
      <w:r>
        <w:rPr>
          <w:rFonts w:ascii="Times New Roman" w:hAnsi="Times New Roman"/>
          <w:sz w:val="26"/>
          <w:szCs w:val="26"/>
          <w:lang w:val="ru-RU"/>
        </w:rPr>
        <w:t xml:space="preserve">, муниципальное автономное учреждение </w:t>
      </w:r>
      <w:r w:rsidR="00A36BDA">
        <w:rPr>
          <w:rFonts w:ascii="Times New Roman" w:hAnsi="Times New Roman"/>
          <w:sz w:val="26"/>
          <w:szCs w:val="26"/>
          <w:lang w:val="ru-RU"/>
        </w:rPr>
        <w:t>«</w:t>
      </w:r>
      <w:r>
        <w:rPr>
          <w:rFonts w:ascii="Times New Roman" w:hAnsi="Times New Roman"/>
          <w:sz w:val="26"/>
          <w:szCs w:val="26"/>
          <w:lang w:val="ru-RU"/>
        </w:rPr>
        <w:t>Спортивная школа олимпийского резерва по волейболу</w:t>
      </w:r>
      <w:r w:rsidR="00A36BDA">
        <w:rPr>
          <w:rFonts w:ascii="Times New Roman" w:hAnsi="Times New Roman"/>
          <w:sz w:val="26"/>
          <w:szCs w:val="26"/>
          <w:lang w:val="ru-RU"/>
        </w:rPr>
        <w:t>»</w:t>
      </w:r>
      <w:r>
        <w:rPr>
          <w:rFonts w:ascii="Times New Roman" w:hAnsi="Times New Roman"/>
          <w:sz w:val="26"/>
          <w:szCs w:val="26"/>
          <w:lang w:val="ru-RU"/>
        </w:rPr>
        <w:t xml:space="preserve">, муниципальное автономное учреждение </w:t>
      </w:r>
      <w:r w:rsidR="00A36BDA">
        <w:rPr>
          <w:rFonts w:ascii="Times New Roman" w:hAnsi="Times New Roman"/>
          <w:sz w:val="26"/>
          <w:szCs w:val="26"/>
          <w:lang w:val="ru-RU"/>
        </w:rPr>
        <w:t>«</w:t>
      </w:r>
      <w:r>
        <w:rPr>
          <w:rFonts w:ascii="Times New Roman" w:hAnsi="Times New Roman"/>
          <w:sz w:val="26"/>
          <w:szCs w:val="26"/>
          <w:lang w:val="ru-RU"/>
        </w:rPr>
        <w:t xml:space="preserve">Спортивная школа </w:t>
      </w:r>
      <w:r w:rsidR="00A36BDA">
        <w:rPr>
          <w:rFonts w:ascii="Times New Roman" w:hAnsi="Times New Roman"/>
          <w:sz w:val="26"/>
          <w:szCs w:val="26"/>
          <w:lang w:val="ru-RU"/>
        </w:rPr>
        <w:t>«</w:t>
      </w:r>
      <w:r>
        <w:rPr>
          <w:rFonts w:ascii="Times New Roman" w:hAnsi="Times New Roman"/>
          <w:sz w:val="26"/>
          <w:szCs w:val="26"/>
          <w:lang w:val="ru-RU"/>
        </w:rPr>
        <w:t>Центр боевых искусств</w:t>
      </w:r>
      <w:r w:rsidR="00A36BDA">
        <w:rPr>
          <w:rFonts w:ascii="Times New Roman" w:hAnsi="Times New Roman"/>
          <w:sz w:val="26"/>
          <w:szCs w:val="26"/>
          <w:lang w:val="ru-RU"/>
        </w:rPr>
        <w:t>»</w:t>
      </w:r>
      <w:r>
        <w:rPr>
          <w:rFonts w:ascii="Times New Roman" w:hAnsi="Times New Roman"/>
          <w:sz w:val="26"/>
          <w:szCs w:val="26"/>
          <w:lang w:val="ru-RU"/>
        </w:rPr>
        <w:t xml:space="preserve">, муниципальное автономное учреждение </w:t>
      </w:r>
      <w:r w:rsidR="00A36BDA">
        <w:rPr>
          <w:rFonts w:ascii="Times New Roman" w:hAnsi="Times New Roman"/>
          <w:sz w:val="26"/>
          <w:szCs w:val="26"/>
          <w:lang w:val="ru-RU"/>
        </w:rPr>
        <w:t>«</w:t>
      </w:r>
      <w:r>
        <w:rPr>
          <w:rFonts w:ascii="Times New Roman" w:hAnsi="Times New Roman"/>
          <w:sz w:val="26"/>
          <w:szCs w:val="26"/>
          <w:lang w:val="ru-RU"/>
        </w:rPr>
        <w:t>Спортивный клуб Череповец</w:t>
      </w:r>
      <w:r w:rsidR="00A36BDA">
        <w:rPr>
          <w:rFonts w:ascii="Times New Roman" w:hAnsi="Times New Roman"/>
          <w:sz w:val="26"/>
          <w:szCs w:val="26"/>
          <w:lang w:val="ru-RU"/>
        </w:rPr>
        <w:t>»</w:t>
      </w:r>
      <w:r>
        <w:rPr>
          <w:rFonts w:ascii="Times New Roman" w:hAnsi="Times New Roman"/>
          <w:sz w:val="26"/>
          <w:szCs w:val="26"/>
          <w:lang w:val="ru-RU"/>
        </w:rPr>
        <w:t xml:space="preserve">, муниципальное автономное учреждение </w:t>
      </w:r>
      <w:r w:rsidR="00A36BDA">
        <w:rPr>
          <w:rFonts w:ascii="Times New Roman" w:hAnsi="Times New Roman"/>
          <w:sz w:val="26"/>
          <w:szCs w:val="26"/>
          <w:lang w:val="ru-RU"/>
        </w:rPr>
        <w:t>«</w:t>
      </w:r>
      <w:r>
        <w:rPr>
          <w:rFonts w:ascii="Times New Roman" w:hAnsi="Times New Roman"/>
          <w:sz w:val="26"/>
          <w:szCs w:val="26"/>
          <w:lang w:val="ru-RU"/>
        </w:rPr>
        <w:t>Ледовый дворец</w:t>
      </w:r>
      <w:r w:rsidR="00A36BDA">
        <w:rPr>
          <w:rFonts w:ascii="Times New Roman" w:hAnsi="Times New Roman"/>
          <w:sz w:val="26"/>
          <w:szCs w:val="26"/>
          <w:lang w:val="ru-RU"/>
        </w:rPr>
        <w:t>»</w:t>
      </w:r>
      <w:r>
        <w:rPr>
          <w:rFonts w:ascii="Times New Roman" w:hAnsi="Times New Roman"/>
          <w:sz w:val="26"/>
          <w:szCs w:val="26"/>
          <w:lang w:val="ru-RU"/>
        </w:rPr>
        <w:t>. Указанные учреждения имеют статус юридического лица и осуществляют свою деятельность на 34 объектах спорта.</w:t>
      </w:r>
    </w:p>
    <w:p w14:paraId="79F8B305" w14:textId="77777777" w:rsidR="00177B28" w:rsidRDefault="00177B28" w:rsidP="00177B28">
      <w:pPr>
        <w:spacing w:after="0" w:line="240" w:lineRule="auto"/>
        <w:ind w:firstLine="709"/>
        <w:jc w:val="both"/>
        <w:rPr>
          <w:rFonts w:ascii="Times New Roman" w:hAnsi="Times New Roman"/>
          <w:sz w:val="26"/>
          <w:szCs w:val="26"/>
          <w:lang w:val="ru-RU"/>
        </w:rPr>
      </w:pPr>
      <w:r>
        <w:rPr>
          <w:rFonts w:ascii="Times New Roman" w:hAnsi="Times New Roman"/>
          <w:sz w:val="26"/>
          <w:szCs w:val="26"/>
          <w:lang w:val="ru-RU"/>
        </w:rPr>
        <w:t xml:space="preserve">Основными направлениями деятельности подведомственных учреждений являются реализация программ спортивной подготовки по олимпийским и неолимпийским видам спорта в соответствии с федеральными стандартами, обеспечение доступа к спортивным объектам с целью проведения официальных спортивных соревнований и </w:t>
      </w:r>
      <w:r>
        <w:rPr>
          <w:rFonts w:ascii="Times New Roman" w:hAnsi="Times New Roman"/>
          <w:sz w:val="26"/>
          <w:szCs w:val="26"/>
          <w:lang w:val="ru-RU"/>
        </w:rPr>
        <w:lastRenderedPageBreak/>
        <w:t>осуществления тренировочного процесса, популяризация физической культуры и спорта.</w:t>
      </w:r>
    </w:p>
    <w:p w14:paraId="54F8C272" w14:textId="3212210D" w:rsidR="00177B28" w:rsidRDefault="00177B28" w:rsidP="00177B28">
      <w:pPr>
        <w:spacing w:after="0" w:line="240" w:lineRule="auto"/>
        <w:ind w:firstLine="709"/>
        <w:jc w:val="both"/>
        <w:rPr>
          <w:rFonts w:ascii="Times New Roman" w:hAnsi="Times New Roman"/>
          <w:sz w:val="26"/>
          <w:szCs w:val="26"/>
          <w:lang w:val="ru-RU"/>
        </w:rPr>
      </w:pPr>
      <w:r>
        <w:rPr>
          <w:rFonts w:ascii="Times New Roman" w:hAnsi="Times New Roman"/>
          <w:sz w:val="26"/>
          <w:szCs w:val="26"/>
          <w:lang w:val="ru-RU"/>
        </w:rPr>
        <w:t xml:space="preserve">Количество занимающихся в подведомственных учреждениях представлено в таблице </w:t>
      </w:r>
      <w:r w:rsidR="00916937">
        <w:rPr>
          <w:rFonts w:ascii="Times New Roman" w:hAnsi="Times New Roman"/>
          <w:sz w:val="26"/>
          <w:szCs w:val="26"/>
          <w:lang w:val="ru-RU"/>
        </w:rPr>
        <w:t>1.</w:t>
      </w:r>
    </w:p>
    <w:p w14:paraId="5AB315D5" w14:textId="3D4182AC" w:rsidR="00916937" w:rsidRDefault="00916937">
      <w:pPr>
        <w:rPr>
          <w:rFonts w:ascii="Times New Roman" w:hAnsi="Times New Roman"/>
          <w:sz w:val="24"/>
          <w:szCs w:val="26"/>
          <w:lang w:val="ru-RU"/>
        </w:rPr>
      </w:pPr>
    </w:p>
    <w:p w14:paraId="66488486" w14:textId="75E7DA6A" w:rsidR="00177B28" w:rsidRPr="002075EF" w:rsidRDefault="00177B28" w:rsidP="00177B28">
      <w:pPr>
        <w:spacing w:after="0" w:line="240" w:lineRule="auto"/>
        <w:ind w:firstLine="709"/>
        <w:jc w:val="right"/>
        <w:rPr>
          <w:rFonts w:ascii="Times New Roman" w:hAnsi="Times New Roman"/>
          <w:sz w:val="26"/>
          <w:szCs w:val="26"/>
          <w:lang w:val="ru-RU"/>
        </w:rPr>
      </w:pPr>
      <w:r w:rsidRPr="002075EF">
        <w:rPr>
          <w:rFonts w:ascii="Times New Roman" w:hAnsi="Times New Roman"/>
          <w:sz w:val="26"/>
          <w:szCs w:val="26"/>
          <w:lang w:val="ru-RU"/>
        </w:rPr>
        <w:t xml:space="preserve">Таблица </w:t>
      </w:r>
      <w:r w:rsidR="00916937" w:rsidRPr="002075EF">
        <w:rPr>
          <w:rFonts w:ascii="Times New Roman" w:hAnsi="Times New Roman"/>
          <w:sz w:val="26"/>
          <w:szCs w:val="26"/>
          <w:lang w:val="ru-RU"/>
        </w:rPr>
        <w:t>1.</w:t>
      </w:r>
    </w:p>
    <w:tbl>
      <w:tblPr>
        <w:tblW w:w="9735" w:type="dxa"/>
        <w:tblInd w:w="93" w:type="dxa"/>
        <w:tblLayout w:type="fixed"/>
        <w:tblLook w:val="04A0" w:firstRow="1" w:lastRow="0" w:firstColumn="1" w:lastColumn="0" w:noHBand="0" w:noVBand="1"/>
      </w:tblPr>
      <w:tblGrid>
        <w:gridCol w:w="2024"/>
        <w:gridCol w:w="850"/>
        <w:gridCol w:w="1842"/>
        <w:gridCol w:w="1018"/>
        <w:gridCol w:w="994"/>
        <w:gridCol w:w="1874"/>
        <w:gridCol w:w="1133"/>
      </w:tblGrid>
      <w:tr w:rsidR="00177B28" w14:paraId="111D9E15" w14:textId="77777777" w:rsidTr="002075EF">
        <w:trPr>
          <w:trHeight w:val="555"/>
          <w:tblHeader/>
        </w:trPr>
        <w:tc>
          <w:tcPr>
            <w:tcW w:w="2024" w:type="dxa"/>
            <w:vMerge w:val="restart"/>
            <w:tcBorders>
              <w:top w:val="single" w:sz="8" w:space="0" w:color="auto"/>
              <w:left w:val="single" w:sz="8" w:space="0" w:color="auto"/>
              <w:bottom w:val="single" w:sz="4" w:space="0" w:color="auto"/>
              <w:right w:val="nil"/>
            </w:tcBorders>
            <w:vAlign w:val="center"/>
            <w:hideMark/>
          </w:tcPr>
          <w:p w14:paraId="07110537" w14:textId="74553AF6" w:rsidR="00177B28" w:rsidRDefault="00177B28">
            <w:pPr>
              <w:spacing w:after="0" w:line="240" w:lineRule="auto"/>
              <w:jc w:val="center"/>
              <w:rPr>
                <w:rFonts w:ascii="Times New Roman" w:eastAsia="Times New Roman" w:hAnsi="Times New Roman" w:cs="Times New Roman"/>
                <w:color w:val="000000"/>
                <w:lang w:val="ru-RU" w:eastAsia="ru-RU"/>
              </w:rPr>
            </w:pPr>
          </w:p>
        </w:tc>
        <w:tc>
          <w:tcPr>
            <w:tcW w:w="3710" w:type="dxa"/>
            <w:gridSpan w:val="3"/>
            <w:tcBorders>
              <w:top w:val="single" w:sz="8" w:space="0" w:color="auto"/>
              <w:left w:val="single" w:sz="8" w:space="0" w:color="auto"/>
              <w:bottom w:val="single" w:sz="4" w:space="0" w:color="auto"/>
              <w:right w:val="single" w:sz="8" w:space="0" w:color="000000"/>
            </w:tcBorders>
            <w:vAlign w:val="center"/>
            <w:hideMark/>
          </w:tcPr>
          <w:p w14:paraId="3301BE1D"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2020 год, факт (по состоянию на 31.12.2020)</w:t>
            </w:r>
          </w:p>
        </w:tc>
        <w:tc>
          <w:tcPr>
            <w:tcW w:w="4001" w:type="dxa"/>
            <w:gridSpan w:val="3"/>
            <w:tcBorders>
              <w:top w:val="single" w:sz="8" w:space="0" w:color="auto"/>
              <w:left w:val="nil"/>
              <w:bottom w:val="single" w:sz="4" w:space="0" w:color="auto"/>
              <w:right w:val="single" w:sz="8" w:space="0" w:color="000000"/>
            </w:tcBorders>
            <w:vAlign w:val="center"/>
            <w:hideMark/>
          </w:tcPr>
          <w:p w14:paraId="64E71BAD"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факт по состоянию на 28.05.2021</w:t>
            </w:r>
          </w:p>
        </w:tc>
      </w:tr>
      <w:tr w:rsidR="00177B28" w14:paraId="3ED9B7E2" w14:textId="77777777" w:rsidTr="002075EF">
        <w:trPr>
          <w:trHeight w:val="315"/>
          <w:tblHeader/>
        </w:trPr>
        <w:tc>
          <w:tcPr>
            <w:tcW w:w="2024" w:type="dxa"/>
            <w:vMerge/>
            <w:tcBorders>
              <w:top w:val="single" w:sz="8" w:space="0" w:color="auto"/>
              <w:left w:val="single" w:sz="8" w:space="0" w:color="auto"/>
              <w:bottom w:val="single" w:sz="4" w:space="0" w:color="auto"/>
              <w:right w:val="nil"/>
            </w:tcBorders>
            <w:vAlign w:val="center"/>
            <w:hideMark/>
          </w:tcPr>
          <w:p w14:paraId="38464420" w14:textId="77777777" w:rsidR="00177B28" w:rsidRDefault="00177B28">
            <w:pPr>
              <w:spacing w:after="0" w:line="256" w:lineRule="auto"/>
              <w:rPr>
                <w:rFonts w:ascii="Times New Roman" w:eastAsia="Times New Roman" w:hAnsi="Times New Roman" w:cs="Times New Roman"/>
                <w:color w:val="000000"/>
                <w:lang w:val="ru-RU" w:eastAsia="ru-RU"/>
              </w:rPr>
            </w:pPr>
          </w:p>
        </w:tc>
        <w:tc>
          <w:tcPr>
            <w:tcW w:w="850" w:type="dxa"/>
            <w:vMerge w:val="restart"/>
            <w:tcBorders>
              <w:top w:val="nil"/>
              <w:left w:val="single" w:sz="8" w:space="0" w:color="auto"/>
              <w:bottom w:val="single" w:sz="4" w:space="0" w:color="auto"/>
              <w:right w:val="single" w:sz="4" w:space="0" w:color="auto"/>
            </w:tcBorders>
            <w:vAlign w:val="center"/>
            <w:hideMark/>
          </w:tcPr>
          <w:p w14:paraId="7AB057D0"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ВСЕГО</w:t>
            </w:r>
          </w:p>
        </w:tc>
        <w:tc>
          <w:tcPr>
            <w:tcW w:w="2860" w:type="dxa"/>
            <w:gridSpan w:val="2"/>
            <w:tcBorders>
              <w:top w:val="single" w:sz="4" w:space="0" w:color="auto"/>
              <w:left w:val="nil"/>
              <w:bottom w:val="single" w:sz="4" w:space="0" w:color="auto"/>
              <w:right w:val="single" w:sz="8" w:space="0" w:color="000000"/>
            </w:tcBorders>
            <w:vAlign w:val="center"/>
            <w:hideMark/>
          </w:tcPr>
          <w:p w14:paraId="5A25BEBF"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из них:</w:t>
            </w:r>
          </w:p>
        </w:tc>
        <w:tc>
          <w:tcPr>
            <w:tcW w:w="994" w:type="dxa"/>
            <w:vMerge w:val="restart"/>
            <w:tcBorders>
              <w:top w:val="nil"/>
              <w:left w:val="single" w:sz="8" w:space="0" w:color="auto"/>
              <w:bottom w:val="single" w:sz="4" w:space="0" w:color="auto"/>
              <w:right w:val="single" w:sz="4" w:space="0" w:color="auto"/>
            </w:tcBorders>
            <w:vAlign w:val="center"/>
            <w:hideMark/>
          </w:tcPr>
          <w:p w14:paraId="75138CB6"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ВСЕГО</w:t>
            </w:r>
          </w:p>
        </w:tc>
        <w:tc>
          <w:tcPr>
            <w:tcW w:w="3007" w:type="dxa"/>
            <w:gridSpan w:val="2"/>
            <w:tcBorders>
              <w:top w:val="single" w:sz="4" w:space="0" w:color="auto"/>
              <w:left w:val="nil"/>
              <w:bottom w:val="single" w:sz="4" w:space="0" w:color="auto"/>
              <w:right w:val="single" w:sz="8" w:space="0" w:color="000000"/>
            </w:tcBorders>
            <w:vAlign w:val="center"/>
            <w:hideMark/>
          </w:tcPr>
          <w:p w14:paraId="0A0A0E78"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из них:</w:t>
            </w:r>
          </w:p>
        </w:tc>
      </w:tr>
      <w:tr w:rsidR="00177B28" w14:paraId="24AAE854" w14:textId="77777777" w:rsidTr="002075EF">
        <w:trPr>
          <w:trHeight w:val="1643"/>
          <w:tblHeader/>
        </w:trPr>
        <w:tc>
          <w:tcPr>
            <w:tcW w:w="2024" w:type="dxa"/>
            <w:vMerge/>
            <w:tcBorders>
              <w:top w:val="single" w:sz="8" w:space="0" w:color="auto"/>
              <w:left w:val="single" w:sz="8" w:space="0" w:color="auto"/>
              <w:bottom w:val="single" w:sz="4" w:space="0" w:color="auto"/>
              <w:right w:val="nil"/>
            </w:tcBorders>
            <w:vAlign w:val="center"/>
            <w:hideMark/>
          </w:tcPr>
          <w:p w14:paraId="41702BF9" w14:textId="77777777" w:rsidR="00177B28" w:rsidRDefault="00177B28">
            <w:pPr>
              <w:spacing w:after="0" w:line="256" w:lineRule="auto"/>
              <w:rPr>
                <w:rFonts w:ascii="Times New Roman" w:eastAsia="Times New Roman" w:hAnsi="Times New Roman" w:cs="Times New Roman"/>
                <w:color w:val="000000"/>
                <w:lang w:val="ru-RU" w:eastAsia="ru-RU"/>
              </w:rPr>
            </w:pPr>
          </w:p>
        </w:tc>
        <w:tc>
          <w:tcPr>
            <w:tcW w:w="850" w:type="dxa"/>
            <w:vMerge/>
            <w:tcBorders>
              <w:top w:val="nil"/>
              <w:left w:val="single" w:sz="8" w:space="0" w:color="auto"/>
              <w:bottom w:val="single" w:sz="4" w:space="0" w:color="auto"/>
              <w:right w:val="single" w:sz="4" w:space="0" w:color="auto"/>
            </w:tcBorders>
            <w:vAlign w:val="center"/>
            <w:hideMark/>
          </w:tcPr>
          <w:p w14:paraId="0753C541" w14:textId="77777777" w:rsidR="00177B28" w:rsidRDefault="00177B28">
            <w:pPr>
              <w:spacing w:after="0" w:line="256" w:lineRule="auto"/>
              <w:rPr>
                <w:rFonts w:ascii="Times New Roman" w:eastAsia="Times New Roman" w:hAnsi="Times New Roman" w:cs="Times New Roman"/>
                <w:color w:val="000000"/>
                <w:lang w:val="ru-RU" w:eastAsia="ru-RU"/>
              </w:rPr>
            </w:pPr>
          </w:p>
        </w:tc>
        <w:tc>
          <w:tcPr>
            <w:tcW w:w="1842" w:type="dxa"/>
            <w:tcBorders>
              <w:top w:val="nil"/>
              <w:left w:val="nil"/>
              <w:bottom w:val="single" w:sz="4" w:space="0" w:color="auto"/>
              <w:right w:val="single" w:sz="4" w:space="0" w:color="auto"/>
            </w:tcBorders>
            <w:vAlign w:val="center"/>
            <w:hideMark/>
          </w:tcPr>
          <w:p w14:paraId="33C30144"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 программам спортивной подготовки, в рамках выполнения муниципального задания</w:t>
            </w:r>
          </w:p>
        </w:tc>
        <w:tc>
          <w:tcPr>
            <w:tcW w:w="1018" w:type="dxa"/>
            <w:tcBorders>
              <w:top w:val="nil"/>
              <w:left w:val="nil"/>
              <w:bottom w:val="single" w:sz="4" w:space="0" w:color="auto"/>
              <w:right w:val="single" w:sz="8" w:space="0" w:color="auto"/>
            </w:tcBorders>
            <w:vAlign w:val="center"/>
            <w:hideMark/>
          </w:tcPr>
          <w:p w14:paraId="5B145F73"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на платной основе</w:t>
            </w:r>
          </w:p>
        </w:tc>
        <w:tc>
          <w:tcPr>
            <w:tcW w:w="994" w:type="dxa"/>
            <w:vMerge/>
            <w:tcBorders>
              <w:top w:val="nil"/>
              <w:left w:val="single" w:sz="8" w:space="0" w:color="auto"/>
              <w:bottom w:val="single" w:sz="4" w:space="0" w:color="auto"/>
              <w:right w:val="single" w:sz="4" w:space="0" w:color="auto"/>
            </w:tcBorders>
            <w:vAlign w:val="center"/>
            <w:hideMark/>
          </w:tcPr>
          <w:p w14:paraId="379E9F23" w14:textId="77777777" w:rsidR="00177B28" w:rsidRDefault="00177B28">
            <w:pPr>
              <w:spacing w:after="0" w:line="256" w:lineRule="auto"/>
              <w:rPr>
                <w:rFonts w:ascii="Times New Roman" w:eastAsia="Times New Roman" w:hAnsi="Times New Roman" w:cs="Times New Roman"/>
                <w:color w:val="000000"/>
                <w:lang w:val="ru-RU" w:eastAsia="ru-RU"/>
              </w:rPr>
            </w:pPr>
          </w:p>
        </w:tc>
        <w:tc>
          <w:tcPr>
            <w:tcW w:w="1874" w:type="dxa"/>
            <w:tcBorders>
              <w:top w:val="nil"/>
              <w:left w:val="nil"/>
              <w:bottom w:val="single" w:sz="4" w:space="0" w:color="auto"/>
              <w:right w:val="single" w:sz="4" w:space="0" w:color="auto"/>
            </w:tcBorders>
            <w:vAlign w:val="center"/>
            <w:hideMark/>
          </w:tcPr>
          <w:p w14:paraId="5B4BCBD1"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 программам спортивной подготовки, в рамках выполнения муниципального задания</w:t>
            </w:r>
          </w:p>
        </w:tc>
        <w:tc>
          <w:tcPr>
            <w:tcW w:w="1133" w:type="dxa"/>
            <w:tcBorders>
              <w:top w:val="nil"/>
              <w:left w:val="nil"/>
              <w:bottom w:val="single" w:sz="4" w:space="0" w:color="auto"/>
              <w:right w:val="single" w:sz="8" w:space="0" w:color="auto"/>
            </w:tcBorders>
            <w:vAlign w:val="center"/>
            <w:hideMark/>
          </w:tcPr>
          <w:p w14:paraId="05D7036C"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на платной основе</w:t>
            </w:r>
          </w:p>
        </w:tc>
      </w:tr>
      <w:tr w:rsidR="00177B28" w14:paraId="38C8C319" w14:textId="77777777" w:rsidTr="002075EF">
        <w:trPr>
          <w:trHeight w:val="330"/>
        </w:trPr>
        <w:tc>
          <w:tcPr>
            <w:tcW w:w="2024" w:type="dxa"/>
            <w:tcBorders>
              <w:top w:val="nil"/>
              <w:left w:val="single" w:sz="8" w:space="0" w:color="auto"/>
              <w:bottom w:val="single" w:sz="8" w:space="0" w:color="auto"/>
              <w:right w:val="nil"/>
            </w:tcBorders>
            <w:noWrap/>
            <w:vAlign w:val="center"/>
            <w:hideMark/>
          </w:tcPr>
          <w:p w14:paraId="51969B8A" w14:textId="27FCFFBB" w:rsidR="00177B28" w:rsidRPr="002075EF" w:rsidRDefault="002075EF" w:rsidP="002075EF">
            <w:pPr>
              <w:spacing w:after="0" w:line="240" w:lineRule="auto"/>
              <w:jc w:val="center"/>
              <w:rPr>
                <w:rFonts w:ascii="Times New Roman" w:eastAsia="Times New Roman" w:hAnsi="Times New Roman" w:cs="Times New Roman"/>
                <w:color w:val="000000"/>
                <w:sz w:val="24"/>
                <w:szCs w:val="24"/>
                <w:lang w:val="ru-RU" w:eastAsia="ru-RU"/>
              </w:rPr>
            </w:pPr>
            <w:r w:rsidRPr="002075EF">
              <w:rPr>
                <w:rFonts w:ascii="Times New Roman" w:hAnsi="Times New Roman"/>
                <w:sz w:val="24"/>
                <w:szCs w:val="24"/>
                <w:lang w:val="ru-RU"/>
              </w:rPr>
              <w:t>Количество занимающихся в учреждениях ФиС</w:t>
            </w:r>
          </w:p>
        </w:tc>
        <w:tc>
          <w:tcPr>
            <w:tcW w:w="850" w:type="dxa"/>
            <w:tcBorders>
              <w:top w:val="nil"/>
              <w:left w:val="single" w:sz="8" w:space="0" w:color="auto"/>
              <w:bottom w:val="single" w:sz="8" w:space="0" w:color="auto"/>
              <w:right w:val="single" w:sz="4" w:space="0" w:color="auto"/>
            </w:tcBorders>
            <w:noWrap/>
            <w:vAlign w:val="center"/>
            <w:hideMark/>
          </w:tcPr>
          <w:p w14:paraId="19D9DD1E"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7147</w:t>
            </w:r>
          </w:p>
        </w:tc>
        <w:tc>
          <w:tcPr>
            <w:tcW w:w="1842" w:type="dxa"/>
            <w:tcBorders>
              <w:top w:val="nil"/>
              <w:left w:val="nil"/>
              <w:bottom w:val="single" w:sz="8" w:space="0" w:color="auto"/>
              <w:right w:val="single" w:sz="4" w:space="0" w:color="auto"/>
            </w:tcBorders>
            <w:noWrap/>
            <w:vAlign w:val="center"/>
            <w:hideMark/>
          </w:tcPr>
          <w:p w14:paraId="56049586"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3896</w:t>
            </w:r>
          </w:p>
        </w:tc>
        <w:tc>
          <w:tcPr>
            <w:tcW w:w="1018" w:type="dxa"/>
            <w:tcBorders>
              <w:top w:val="nil"/>
              <w:left w:val="nil"/>
              <w:bottom w:val="single" w:sz="8" w:space="0" w:color="auto"/>
              <w:right w:val="single" w:sz="8" w:space="0" w:color="auto"/>
            </w:tcBorders>
            <w:noWrap/>
            <w:vAlign w:val="center"/>
            <w:hideMark/>
          </w:tcPr>
          <w:p w14:paraId="08E9166A"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3251</w:t>
            </w:r>
          </w:p>
        </w:tc>
        <w:tc>
          <w:tcPr>
            <w:tcW w:w="994" w:type="dxa"/>
            <w:tcBorders>
              <w:top w:val="nil"/>
              <w:left w:val="nil"/>
              <w:bottom w:val="single" w:sz="8" w:space="0" w:color="auto"/>
              <w:right w:val="single" w:sz="4" w:space="0" w:color="auto"/>
            </w:tcBorders>
            <w:noWrap/>
            <w:vAlign w:val="center"/>
            <w:hideMark/>
          </w:tcPr>
          <w:p w14:paraId="710DA716"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6694</w:t>
            </w:r>
          </w:p>
        </w:tc>
        <w:tc>
          <w:tcPr>
            <w:tcW w:w="1874" w:type="dxa"/>
            <w:tcBorders>
              <w:top w:val="nil"/>
              <w:left w:val="nil"/>
              <w:bottom w:val="single" w:sz="8" w:space="0" w:color="auto"/>
              <w:right w:val="single" w:sz="4" w:space="0" w:color="auto"/>
            </w:tcBorders>
            <w:noWrap/>
            <w:vAlign w:val="center"/>
            <w:hideMark/>
          </w:tcPr>
          <w:p w14:paraId="33CFFB3E"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3945</w:t>
            </w:r>
          </w:p>
        </w:tc>
        <w:tc>
          <w:tcPr>
            <w:tcW w:w="1133" w:type="dxa"/>
            <w:tcBorders>
              <w:top w:val="nil"/>
              <w:left w:val="nil"/>
              <w:bottom w:val="single" w:sz="8" w:space="0" w:color="auto"/>
              <w:right w:val="single" w:sz="8" w:space="0" w:color="auto"/>
            </w:tcBorders>
            <w:noWrap/>
            <w:vAlign w:val="center"/>
            <w:hideMark/>
          </w:tcPr>
          <w:p w14:paraId="4CE643ED" w14:textId="77777777" w:rsidR="00177B28" w:rsidRDefault="00177B28">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2749</w:t>
            </w:r>
          </w:p>
        </w:tc>
      </w:tr>
    </w:tbl>
    <w:p w14:paraId="08F1746C" w14:textId="77777777" w:rsidR="00177B28" w:rsidRDefault="00177B28" w:rsidP="00177B28">
      <w:pPr>
        <w:spacing w:after="0" w:line="240" w:lineRule="auto"/>
        <w:ind w:firstLine="709"/>
        <w:jc w:val="both"/>
        <w:rPr>
          <w:rFonts w:ascii="Times New Roman" w:hAnsi="Times New Roman" w:cs="Times New Roman"/>
          <w:sz w:val="26"/>
          <w:szCs w:val="26"/>
          <w:lang w:val="ru-RU"/>
        </w:rPr>
      </w:pPr>
    </w:p>
    <w:p w14:paraId="1ABD85F4" w14:textId="7E11BA10" w:rsidR="00677931" w:rsidRPr="00677931" w:rsidRDefault="00491FC9" w:rsidP="00701D42">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 сфере проводится ряд</w:t>
      </w:r>
      <w:r w:rsidR="00177B28">
        <w:rPr>
          <w:rFonts w:ascii="Times New Roman" w:eastAsia="Times New Roman" w:hAnsi="Times New Roman" w:cs="Times New Roman"/>
          <w:sz w:val="26"/>
          <w:szCs w:val="26"/>
          <w:lang w:val="ru-RU" w:eastAsia="ru-RU"/>
        </w:rPr>
        <w:t xml:space="preserve"> мероприяти</w:t>
      </w:r>
      <w:r>
        <w:rPr>
          <w:rFonts w:ascii="Times New Roman" w:eastAsia="Times New Roman" w:hAnsi="Times New Roman" w:cs="Times New Roman"/>
          <w:sz w:val="26"/>
          <w:szCs w:val="26"/>
          <w:lang w:val="ru-RU" w:eastAsia="ru-RU"/>
        </w:rPr>
        <w:t>й</w:t>
      </w:r>
      <w:r w:rsidR="00177B28">
        <w:rPr>
          <w:rFonts w:ascii="Times New Roman" w:eastAsia="Times New Roman" w:hAnsi="Times New Roman" w:cs="Times New Roman"/>
          <w:sz w:val="26"/>
          <w:szCs w:val="26"/>
          <w:lang w:val="ru-RU" w:eastAsia="ru-RU"/>
        </w:rPr>
        <w:t xml:space="preserve"> по привлечению молодых специалистов в отрасль</w:t>
      </w:r>
      <w:r w:rsidR="00677931">
        <w:rPr>
          <w:rFonts w:ascii="Times New Roman" w:eastAsia="Times New Roman" w:hAnsi="Times New Roman" w:cs="Times New Roman"/>
          <w:sz w:val="26"/>
          <w:szCs w:val="26"/>
          <w:lang w:val="ru-RU" w:eastAsia="ru-RU"/>
        </w:rPr>
        <w:t xml:space="preserve">, за счет которых привлечено в 2020 году 10 молодых специалистов в </w:t>
      </w:r>
      <w:r w:rsidR="00677931" w:rsidRPr="00677931">
        <w:rPr>
          <w:rFonts w:ascii="Times New Roman" w:eastAsia="Times New Roman" w:hAnsi="Times New Roman" w:cs="Times New Roman"/>
          <w:sz w:val="26"/>
          <w:szCs w:val="26"/>
          <w:lang w:val="ru-RU" w:eastAsia="ru-RU"/>
        </w:rPr>
        <w:t xml:space="preserve">МАУ </w:t>
      </w:r>
      <w:r w:rsidR="00A36BDA">
        <w:rPr>
          <w:rFonts w:ascii="Times New Roman" w:eastAsia="Times New Roman" w:hAnsi="Times New Roman" w:cs="Times New Roman"/>
          <w:sz w:val="26"/>
          <w:szCs w:val="26"/>
          <w:lang w:val="ru-RU" w:eastAsia="ru-RU"/>
        </w:rPr>
        <w:t>«</w:t>
      </w:r>
      <w:r w:rsidR="00677931" w:rsidRPr="00677931">
        <w:rPr>
          <w:rFonts w:ascii="Times New Roman" w:eastAsia="Times New Roman" w:hAnsi="Times New Roman" w:cs="Times New Roman"/>
          <w:sz w:val="26"/>
          <w:szCs w:val="26"/>
          <w:lang w:val="ru-RU" w:eastAsia="ru-RU"/>
        </w:rPr>
        <w:t>Спортивная школа № 1</w:t>
      </w:r>
      <w:r w:rsidR="00A36BDA">
        <w:rPr>
          <w:rFonts w:ascii="Times New Roman" w:eastAsia="Times New Roman" w:hAnsi="Times New Roman" w:cs="Times New Roman"/>
          <w:sz w:val="26"/>
          <w:szCs w:val="26"/>
          <w:lang w:val="ru-RU" w:eastAsia="ru-RU"/>
        </w:rPr>
        <w:t>»</w:t>
      </w:r>
      <w:r w:rsidR="00677931" w:rsidRPr="00677931">
        <w:rPr>
          <w:rFonts w:ascii="Times New Roman" w:eastAsia="Times New Roman" w:hAnsi="Times New Roman" w:cs="Times New Roman"/>
          <w:sz w:val="26"/>
          <w:szCs w:val="26"/>
          <w:lang w:val="ru-RU" w:eastAsia="ru-RU"/>
        </w:rPr>
        <w:t xml:space="preserve">, МАУ </w:t>
      </w:r>
      <w:r w:rsidR="00A36BDA">
        <w:rPr>
          <w:rFonts w:ascii="Times New Roman" w:eastAsia="Times New Roman" w:hAnsi="Times New Roman" w:cs="Times New Roman"/>
          <w:sz w:val="26"/>
          <w:szCs w:val="26"/>
          <w:lang w:val="ru-RU" w:eastAsia="ru-RU"/>
        </w:rPr>
        <w:t>«</w:t>
      </w:r>
      <w:r w:rsidR="00677931" w:rsidRPr="00677931">
        <w:rPr>
          <w:rFonts w:ascii="Times New Roman" w:eastAsia="Times New Roman" w:hAnsi="Times New Roman" w:cs="Times New Roman"/>
          <w:sz w:val="26"/>
          <w:szCs w:val="26"/>
          <w:lang w:val="ru-RU" w:eastAsia="ru-RU"/>
        </w:rPr>
        <w:t>Спортивная школа олимпийского резерва № 3</w:t>
      </w:r>
      <w:r w:rsidR="00A36BDA">
        <w:rPr>
          <w:rFonts w:ascii="Times New Roman" w:eastAsia="Times New Roman" w:hAnsi="Times New Roman" w:cs="Times New Roman"/>
          <w:sz w:val="26"/>
          <w:szCs w:val="26"/>
          <w:lang w:val="ru-RU" w:eastAsia="ru-RU"/>
        </w:rPr>
        <w:t>»</w:t>
      </w:r>
      <w:r w:rsidR="00677931" w:rsidRPr="00677931">
        <w:rPr>
          <w:rFonts w:ascii="Times New Roman" w:eastAsia="Times New Roman" w:hAnsi="Times New Roman" w:cs="Times New Roman"/>
          <w:sz w:val="26"/>
          <w:szCs w:val="26"/>
          <w:lang w:val="ru-RU" w:eastAsia="ru-RU"/>
        </w:rPr>
        <w:t xml:space="preserve">, МАУ </w:t>
      </w:r>
      <w:r w:rsidR="00A36BDA">
        <w:rPr>
          <w:rFonts w:ascii="Times New Roman" w:eastAsia="Times New Roman" w:hAnsi="Times New Roman" w:cs="Times New Roman"/>
          <w:sz w:val="26"/>
          <w:szCs w:val="26"/>
          <w:lang w:val="ru-RU" w:eastAsia="ru-RU"/>
        </w:rPr>
        <w:t>«</w:t>
      </w:r>
      <w:r w:rsidR="00677931" w:rsidRPr="00677931">
        <w:rPr>
          <w:rFonts w:ascii="Times New Roman" w:eastAsia="Times New Roman" w:hAnsi="Times New Roman" w:cs="Times New Roman"/>
          <w:sz w:val="26"/>
          <w:szCs w:val="26"/>
          <w:lang w:val="ru-RU" w:eastAsia="ru-RU"/>
        </w:rPr>
        <w:t>Спортивная школа № 4</w:t>
      </w:r>
      <w:r w:rsidR="00A36BDA">
        <w:rPr>
          <w:rFonts w:ascii="Times New Roman" w:eastAsia="Times New Roman" w:hAnsi="Times New Roman" w:cs="Times New Roman"/>
          <w:sz w:val="26"/>
          <w:szCs w:val="26"/>
          <w:lang w:val="ru-RU" w:eastAsia="ru-RU"/>
        </w:rPr>
        <w:t>»</w:t>
      </w:r>
      <w:r w:rsidR="00677931" w:rsidRPr="00677931">
        <w:rPr>
          <w:rFonts w:ascii="Times New Roman" w:eastAsia="Times New Roman" w:hAnsi="Times New Roman" w:cs="Times New Roman"/>
          <w:sz w:val="26"/>
          <w:szCs w:val="26"/>
          <w:lang w:val="ru-RU" w:eastAsia="ru-RU"/>
        </w:rPr>
        <w:t xml:space="preserve">, МАУ </w:t>
      </w:r>
      <w:r w:rsidR="00A36BDA">
        <w:rPr>
          <w:rFonts w:ascii="Times New Roman" w:eastAsia="Times New Roman" w:hAnsi="Times New Roman" w:cs="Times New Roman"/>
          <w:sz w:val="26"/>
          <w:szCs w:val="26"/>
          <w:lang w:val="ru-RU" w:eastAsia="ru-RU"/>
        </w:rPr>
        <w:t>«</w:t>
      </w:r>
      <w:r w:rsidR="00677931" w:rsidRPr="00677931">
        <w:rPr>
          <w:rFonts w:ascii="Times New Roman" w:eastAsia="Times New Roman" w:hAnsi="Times New Roman" w:cs="Times New Roman"/>
          <w:sz w:val="26"/>
          <w:szCs w:val="26"/>
          <w:lang w:val="ru-RU" w:eastAsia="ru-RU"/>
        </w:rPr>
        <w:t>Спортивная школа олимпийского резерва по волейболу</w:t>
      </w:r>
      <w:r w:rsidR="00A36BDA">
        <w:rPr>
          <w:rFonts w:ascii="Times New Roman" w:eastAsia="Times New Roman" w:hAnsi="Times New Roman" w:cs="Times New Roman"/>
          <w:sz w:val="26"/>
          <w:szCs w:val="26"/>
          <w:lang w:val="ru-RU" w:eastAsia="ru-RU"/>
        </w:rPr>
        <w:t>»</w:t>
      </w:r>
      <w:r w:rsidR="00486417">
        <w:rPr>
          <w:rFonts w:ascii="Times New Roman" w:eastAsia="Times New Roman" w:hAnsi="Times New Roman" w:cs="Times New Roman"/>
          <w:sz w:val="26"/>
          <w:szCs w:val="26"/>
          <w:lang w:val="ru-RU" w:eastAsia="ru-RU"/>
        </w:rPr>
        <w:t xml:space="preserve">, в т.ч. 2 тренера, 2 инструктора по спорту, 3 инструктора-методиста. </w:t>
      </w:r>
      <w:r w:rsidR="00486417" w:rsidRPr="009318FC">
        <w:rPr>
          <w:rFonts w:ascii="Times New Roman" w:eastAsia="Times New Roman" w:hAnsi="Times New Roman" w:cs="Times New Roman"/>
          <w:sz w:val="26"/>
          <w:szCs w:val="26"/>
          <w:lang w:val="ru-RU" w:eastAsia="ru-RU"/>
        </w:rPr>
        <w:t xml:space="preserve">За период с 01.01.2021 по 28.05.2021 включительно привлечено 4 молодых специалиста, в т.ч. 1 тренер в </w:t>
      </w:r>
      <w:r w:rsidR="00486417" w:rsidRPr="00677931">
        <w:rPr>
          <w:rFonts w:ascii="Times New Roman" w:eastAsia="Times New Roman" w:hAnsi="Times New Roman" w:cs="Times New Roman"/>
          <w:sz w:val="26"/>
          <w:szCs w:val="26"/>
          <w:lang w:val="ru-RU" w:eastAsia="ru-RU"/>
        </w:rPr>
        <w:t xml:space="preserve">МАУ </w:t>
      </w:r>
      <w:r w:rsidR="00A36BDA">
        <w:rPr>
          <w:rFonts w:ascii="Times New Roman" w:eastAsia="Times New Roman" w:hAnsi="Times New Roman" w:cs="Times New Roman"/>
          <w:sz w:val="26"/>
          <w:szCs w:val="26"/>
          <w:lang w:val="ru-RU" w:eastAsia="ru-RU"/>
        </w:rPr>
        <w:t>«</w:t>
      </w:r>
      <w:r w:rsidR="00486417" w:rsidRPr="00677931">
        <w:rPr>
          <w:rFonts w:ascii="Times New Roman" w:eastAsia="Times New Roman" w:hAnsi="Times New Roman" w:cs="Times New Roman"/>
          <w:sz w:val="26"/>
          <w:szCs w:val="26"/>
          <w:lang w:val="ru-RU" w:eastAsia="ru-RU"/>
        </w:rPr>
        <w:t>Спортивная школа № 4</w:t>
      </w:r>
      <w:r w:rsidR="00A36BDA">
        <w:rPr>
          <w:rFonts w:ascii="Times New Roman" w:eastAsia="Times New Roman" w:hAnsi="Times New Roman" w:cs="Times New Roman"/>
          <w:sz w:val="26"/>
          <w:szCs w:val="26"/>
          <w:lang w:val="ru-RU" w:eastAsia="ru-RU"/>
        </w:rPr>
        <w:t>»</w:t>
      </w:r>
      <w:r w:rsidR="00486417" w:rsidRPr="00677931">
        <w:rPr>
          <w:rFonts w:ascii="Times New Roman" w:eastAsia="Times New Roman" w:hAnsi="Times New Roman" w:cs="Times New Roman"/>
          <w:sz w:val="26"/>
          <w:szCs w:val="26"/>
          <w:lang w:val="ru-RU" w:eastAsia="ru-RU"/>
        </w:rPr>
        <w:t>,</w:t>
      </w:r>
      <w:r w:rsidR="00701D42">
        <w:rPr>
          <w:rFonts w:ascii="Times New Roman" w:eastAsia="Times New Roman" w:hAnsi="Times New Roman" w:cs="Times New Roman"/>
          <w:sz w:val="26"/>
          <w:szCs w:val="26"/>
          <w:lang w:val="ru-RU" w:eastAsia="ru-RU"/>
        </w:rPr>
        <w:t xml:space="preserve"> 3 инструктора по спорту в </w:t>
      </w:r>
      <w:r w:rsidR="00701D42" w:rsidRPr="00677931">
        <w:rPr>
          <w:rFonts w:ascii="Times New Roman" w:eastAsia="Times New Roman" w:hAnsi="Times New Roman" w:cs="Times New Roman"/>
          <w:sz w:val="26"/>
          <w:szCs w:val="26"/>
          <w:lang w:val="ru-RU" w:eastAsia="ru-RU"/>
        </w:rPr>
        <w:t xml:space="preserve">МАУ </w:t>
      </w:r>
      <w:r w:rsidR="00A36BDA">
        <w:rPr>
          <w:rFonts w:ascii="Times New Roman" w:eastAsia="Times New Roman" w:hAnsi="Times New Roman" w:cs="Times New Roman"/>
          <w:sz w:val="26"/>
          <w:szCs w:val="26"/>
          <w:lang w:val="ru-RU" w:eastAsia="ru-RU"/>
        </w:rPr>
        <w:t>«</w:t>
      </w:r>
      <w:r w:rsidR="00701D42" w:rsidRPr="00677931">
        <w:rPr>
          <w:rFonts w:ascii="Times New Roman" w:eastAsia="Times New Roman" w:hAnsi="Times New Roman" w:cs="Times New Roman"/>
          <w:sz w:val="26"/>
          <w:szCs w:val="26"/>
          <w:lang w:val="ru-RU" w:eastAsia="ru-RU"/>
        </w:rPr>
        <w:t>Спортивная школа олимпийского резерва № 3</w:t>
      </w:r>
      <w:r w:rsidR="00A36BDA">
        <w:rPr>
          <w:rFonts w:ascii="Times New Roman" w:eastAsia="Times New Roman" w:hAnsi="Times New Roman" w:cs="Times New Roman"/>
          <w:sz w:val="26"/>
          <w:szCs w:val="26"/>
          <w:lang w:val="ru-RU" w:eastAsia="ru-RU"/>
        </w:rPr>
        <w:t>»</w:t>
      </w:r>
      <w:r w:rsidR="00701D42" w:rsidRPr="00677931">
        <w:rPr>
          <w:rFonts w:ascii="Times New Roman" w:eastAsia="Times New Roman" w:hAnsi="Times New Roman" w:cs="Times New Roman"/>
          <w:sz w:val="26"/>
          <w:szCs w:val="26"/>
          <w:lang w:val="ru-RU" w:eastAsia="ru-RU"/>
        </w:rPr>
        <w:t xml:space="preserve">, МАУ </w:t>
      </w:r>
      <w:r w:rsidR="00A36BDA">
        <w:rPr>
          <w:rFonts w:ascii="Times New Roman" w:eastAsia="Times New Roman" w:hAnsi="Times New Roman" w:cs="Times New Roman"/>
          <w:sz w:val="26"/>
          <w:szCs w:val="26"/>
          <w:lang w:val="ru-RU" w:eastAsia="ru-RU"/>
        </w:rPr>
        <w:t>«</w:t>
      </w:r>
      <w:r w:rsidR="00701D42" w:rsidRPr="00677931">
        <w:rPr>
          <w:rFonts w:ascii="Times New Roman" w:eastAsia="Times New Roman" w:hAnsi="Times New Roman" w:cs="Times New Roman"/>
          <w:sz w:val="26"/>
          <w:szCs w:val="26"/>
          <w:lang w:val="ru-RU" w:eastAsia="ru-RU"/>
        </w:rPr>
        <w:t>Спортивная школа олимпийского резерва по волейболу</w:t>
      </w:r>
      <w:r w:rsidR="00A36BDA">
        <w:rPr>
          <w:rFonts w:ascii="Times New Roman" w:eastAsia="Times New Roman" w:hAnsi="Times New Roman" w:cs="Times New Roman"/>
          <w:sz w:val="26"/>
          <w:szCs w:val="26"/>
          <w:lang w:val="ru-RU" w:eastAsia="ru-RU"/>
        </w:rPr>
        <w:t>»</w:t>
      </w:r>
      <w:r w:rsidR="00701D42">
        <w:rPr>
          <w:rFonts w:ascii="Times New Roman" w:eastAsia="Times New Roman" w:hAnsi="Times New Roman" w:cs="Times New Roman"/>
          <w:sz w:val="26"/>
          <w:szCs w:val="26"/>
          <w:lang w:val="ru-RU" w:eastAsia="ru-RU"/>
        </w:rPr>
        <w:t>.</w:t>
      </w:r>
    </w:p>
    <w:p w14:paraId="3AF0E46E" w14:textId="36362270" w:rsidR="00177B28" w:rsidRDefault="00177B28" w:rsidP="00177B28">
      <w:pPr>
        <w:shd w:val="clear" w:color="auto" w:fill="FFFFFF"/>
        <w:tabs>
          <w:tab w:val="left" w:pos="-360"/>
          <w:tab w:val="left" w:pos="-120"/>
        </w:tabs>
        <w:spacing w:after="0" w:line="240" w:lineRule="auto"/>
        <w:ind w:firstLine="851"/>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color w:val="000000"/>
          <w:sz w:val="26"/>
          <w:szCs w:val="26"/>
          <w:lang w:val="ru-RU" w:eastAsia="ru-RU"/>
        </w:rPr>
        <w:t xml:space="preserve">Мероприятия в целях привлечения молодых специалистов в сферу </w:t>
      </w:r>
      <w:r w:rsidR="00A36BDA">
        <w:rPr>
          <w:rFonts w:ascii="Times New Roman" w:eastAsia="Times New Roman" w:hAnsi="Times New Roman" w:cs="Times New Roman"/>
          <w:color w:val="000000"/>
          <w:sz w:val="26"/>
          <w:szCs w:val="26"/>
          <w:lang w:val="ru-RU" w:eastAsia="ru-RU"/>
        </w:rPr>
        <w:t>«</w:t>
      </w:r>
      <w:r>
        <w:rPr>
          <w:rFonts w:ascii="Times New Roman" w:eastAsia="Times New Roman" w:hAnsi="Times New Roman" w:cs="Times New Roman"/>
          <w:color w:val="000000"/>
          <w:sz w:val="26"/>
          <w:szCs w:val="26"/>
          <w:lang w:val="ru-RU" w:eastAsia="ru-RU"/>
        </w:rPr>
        <w:t>Физическая культура и спорт</w:t>
      </w:r>
      <w:r w:rsidR="00A36BDA">
        <w:rPr>
          <w:rFonts w:ascii="Times New Roman" w:eastAsia="Times New Roman" w:hAnsi="Times New Roman" w:cs="Times New Roman"/>
          <w:color w:val="000000"/>
          <w:sz w:val="26"/>
          <w:szCs w:val="26"/>
          <w:lang w:val="ru-RU" w:eastAsia="ru-RU"/>
        </w:rPr>
        <w:t>»</w:t>
      </w:r>
      <w:r w:rsidR="00225E86">
        <w:rPr>
          <w:rFonts w:ascii="Times New Roman" w:eastAsia="Times New Roman" w:hAnsi="Times New Roman" w:cs="Times New Roman"/>
          <w:color w:val="000000"/>
          <w:sz w:val="26"/>
          <w:szCs w:val="26"/>
          <w:lang w:val="ru-RU" w:eastAsia="ru-RU"/>
        </w:rPr>
        <w:t xml:space="preserve"> включают в себя</w:t>
      </w:r>
      <w:r>
        <w:rPr>
          <w:rFonts w:ascii="Times New Roman" w:eastAsia="Times New Roman" w:hAnsi="Times New Roman" w:cs="Times New Roman"/>
          <w:color w:val="000000"/>
          <w:sz w:val="26"/>
          <w:szCs w:val="26"/>
          <w:lang w:val="ru-RU" w:eastAsia="ru-RU"/>
        </w:rPr>
        <w:t xml:space="preserve"> взаимодействие с ЧГУ, отслеживание выпускников школ, поступивших в вузы по спортивному профилю, приглашение специалистов из других регионов. Также в учреждениях </w:t>
      </w:r>
      <w:r>
        <w:rPr>
          <w:rFonts w:ascii="Times New Roman" w:eastAsia="Times New Roman" w:hAnsi="Times New Roman" w:cs="Times New Roman"/>
          <w:sz w:val="26"/>
          <w:szCs w:val="26"/>
          <w:lang w:val="ru-RU" w:eastAsia="ru-RU"/>
        </w:rPr>
        <w:t>ведется постоянный мониторинг резюме, устанавливаются стимулирующие надбавки к заработной плате.</w:t>
      </w:r>
    </w:p>
    <w:p w14:paraId="46781BB7" w14:textId="420D8A4F" w:rsidR="00177B28" w:rsidRDefault="00177B28" w:rsidP="00701D42">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Потребност</w:t>
      </w:r>
      <w:r w:rsidR="00CF2E2B">
        <w:rPr>
          <w:rFonts w:ascii="Times New Roman" w:eastAsia="Times New Roman" w:hAnsi="Times New Roman" w:cs="Times New Roman"/>
          <w:sz w:val="26"/>
          <w:szCs w:val="26"/>
          <w:lang w:val="ru-RU" w:eastAsia="ru-RU"/>
        </w:rPr>
        <w:t>ь</w:t>
      </w:r>
      <w:r>
        <w:rPr>
          <w:rFonts w:ascii="Times New Roman" w:eastAsia="Times New Roman" w:hAnsi="Times New Roman" w:cs="Times New Roman"/>
          <w:sz w:val="26"/>
          <w:szCs w:val="26"/>
          <w:lang w:val="ru-RU" w:eastAsia="ru-RU"/>
        </w:rPr>
        <w:t xml:space="preserve"> в специалистах </w:t>
      </w:r>
      <w:r w:rsidR="00CF2E2B">
        <w:rPr>
          <w:rFonts w:ascii="Times New Roman" w:eastAsia="Times New Roman" w:hAnsi="Times New Roman" w:cs="Times New Roman"/>
          <w:sz w:val="26"/>
          <w:szCs w:val="26"/>
          <w:lang w:val="ru-RU" w:eastAsia="ru-RU"/>
        </w:rPr>
        <w:t xml:space="preserve">по сфере </w:t>
      </w:r>
      <w:r>
        <w:rPr>
          <w:rFonts w:ascii="Times New Roman" w:eastAsia="Times New Roman" w:hAnsi="Times New Roman" w:cs="Times New Roman"/>
          <w:sz w:val="26"/>
          <w:szCs w:val="26"/>
          <w:lang w:val="ru-RU" w:eastAsia="ru-RU"/>
        </w:rPr>
        <w:t>в 2021 году</w:t>
      </w:r>
      <w:r w:rsidR="00CF2E2B">
        <w:rPr>
          <w:rFonts w:ascii="Times New Roman" w:eastAsia="Times New Roman" w:hAnsi="Times New Roman" w:cs="Times New Roman"/>
          <w:sz w:val="26"/>
          <w:szCs w:val="26"/>
          <w:lang w:val="ru-RU" w:eastAsia="ru-RU"/>
        </w:rPr>
        <w:t xml:space="preserve"> составляет 40,55 штатных единиц</w:t>
      </w:r>
      <w:r>
        <w:rPr>
          <w:rFonts w:ascii="Times New Roman" w:eastAsia="Times New Roman" w:hAnsi="Times New Roman" w:cs="Times New Roman"/>
          <w:sz w:val="26"/>
          <w:szCs w:val="26"/>
          <w:lang w:val="ru-RU" w:eastAsia="ru-RU"/>
        </w:rPr>
        <w:t xml:space="preserve">, </w:t>
      </w:r>
      <w:r w:rsidR="00FB62DE">
        <w:rPr>
          <w:rFonts w:ascii="Times New Roman" w:eastAsia="Times New Roman" w:hAnsi="Times New Roman" w:cs="Times New Roman"/>
          <w:sz w:val="26"/>
          <w:szCs w:val="26"/>
          <w:lang w:val="ru-RU" w:eastAsia="ru-RU"/>
        </w:rPr>
        <w:t xml:space="preserve">в том числе 17,55 шт.ед. тренеров; </w:t>
      </w:r>
      <w:r w:rsidR="00CF2E2B">
        <w:rPr>
          <w:rFonts w:ascii="Times New Roman" w:eastAsia="Times New Roman" w:hAnsi="Times New Roman" w:cs="Times New Roman"/>
          <w:sz w:val="26"/>
          <w:szCs w:val="26"/>
          <w:lang w:val="ru-RU" w:eastAsia="ru-RU"/>
        </w:rPr>
        <w:t>ежегодная потребность на</w:t>
      </w:r>
      <w:r>
        <w:rPr>
          <w:rFonts w:ascii="Times New Roman" w:eastAsia="Times New Roman" w:hAnsi="Times New Roman" w:cs="Times New Roman"/>
          <w:sz w:val="26"/>
          <w:szCs w:val="26"/>
          <w:lang w:val="ru-RU" w:eastAsia="ru-RU"/>
        </w:rPr>
        <w:t xml:space="preserve"> 202</w:t>
      </w:r>
      <w:r w:rsidR="00CF2E2B">
        <w:rPr>
          <w:rFonts w:ascii="Times New Roman" w:eastAsia="Times New Roman" w:hAnsi="Times New Roman" w:cs="Times New Roman"/>
          <w:sz w:val="26"/>
          <w:szCs w:val="26"/>
          <w:lang w:val="ru-RU" w:eastAsia="ru-RU"/>
        </w:rPr>
        <w:t>2</w:t>
      </w:r>
      <w:r w:rsidR="00FB62DE">
        <w:rPr>
          <w:rFonts w:ascii="Times New Roman" w:eastAsia="Times New Roman" w:hAnsi="Times New Roman" w:cs="Times New Roman"/>
          <w:sz w:val="26"/>
          <w:szCs w:val="26"/>
          <w:lang w:val="ru-RU" w:eastAsia="ru-RU"/>
        </w:rPr>
        <w:t xml:space="preserve"> – </w:t>
      </w:r>
      <w:r>
        <w:rPr>
          <w:rFonts w:ascii="Times New Roman" w:eastAsia="Times New Roman" w:hAnsi="Times New Roman" w:cs="Times New Roman"/>
          <w:sz w:val="26"/>
          <w:szCs w:val="26"/>
          <w:lang w:val="ru-RU" w:eastAsia="ru-RU"/>
        </w:rPr>
        <w:t>2024 год</w:t>
      </w:r>
      <w:r w:rsidR="00CF2E2B">
        <w:rPr>
          <w:rFonts w:ascii="Times New Roman" w:eastAsia="Times New Roman" w:hAnsi="Times New Roman" w:cs="Times New Roman"/>
          <w:sz w:val="26"/>
          <w:szCs w:val="26"/>
          <w:lang w:val="ru-RU" w:eastAsia="ru-RU"/>
        </w:rPr>
        <w:t>ы – не менее 22 штатных единиц</w:t>
      </w:r>
      <w:r w:rsidR="00FB62DE">
        <w:rPr>
          <w:rFonts w:ascii="Times New Roman" w:eastAsia="Times New Roman" w:hAnsi="Times New Roman" w:cs="Times New Roman"/>
          <w:sz w:val="26"/>
          <w:szCs w:val="26"/>
          <w:lang w:val="ru-RU" w:eastAsia="ru-RU"/>
        </w:rPr>
        <w:t>, в т.ч. 11</w:t>
      </w:r>
      <w:r w:rsidR="000C5DB7">
        <w:rPr>
          <w:rFonts w:ascii="Times New Roman" w:eastAsia="Times New Roman" w:hAnsi="Times New Roman" w:cs="Times New Roman"/>
          <w:sz w:val="26"/>
          <w:szCs w:val="26"/>
          <w:lang w:val="ru-RU" w:eastAsia="ru-RU"/>
        </w:rPr>
        <w:t xml:space="preserve"> – </w:t>
      </w:r>
      <w:r w:rsidR="00FB62DE">
        <w:rPr>
          <w:rFonts w:ascii="Times New Roman" w:eastAsia="Times New Roman" w:hAnsi="Times New Roman" w:cs="Times New Roman"/>
          <w:sz w:val="26"/>
          <w:szCs w:val="26"/>
          <w:lang w:val="ru-RU" w:eastAsia="ru-RU"/>
        </w:rPr>
        <w:t>13 тренеров</w:t>
      </w:r>
      <w:r w:rsidR="00CF2E2B">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 xml:space="preserve"> </w:t>
      </w:r>
    </w:p>
    <w:p w14:paraId="1A35A93D" w14:textId="6551B80A" w:rsidR="00177B28" w:rsidRDefault="00177B28" w:rsidP="00177B28">
      <w:pPr>
        <w:spacing w:after="0"/>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Необходимо повышать престиж работников сферы </w:t>
      </w:r>
      <w:r w:rsidR="00A36BDA">
        <w:rPr>
          <w:rFonts w:ascii="Times New Roman" w:hAnsi="Times New Roman" w:cs="Times New Roman"/>
          <w:sz w:val="26"/>
          <w:szCs w:val="26"/>
          <w:lang w:val="ru-RU"/>
        </w:rPr>
        <w:t>«</w:t>
      </w:r>
      <w:r>
        <w:rPr>
          <w:rFonts w:ascii="Times New Roman" w:hAnsi="Times New Roman" w:cs="Times New Roman"/>
          <w:sz w:val="26"/>
          <w:szCs w:val="26"/>
          <w:lang w:val="ru-RU"/>
        </w:rPr>
        <w:t>Физическая культура и спорт</w:t>
      </w:r>
      <w:r w:rsidR="00A36BDA">
        <w:rPr>
          <w:rFonts w:ascii="Times New Roman" w:hAnsi="Times New Roman" w:cs="Times New Roman"/>
          <w:sz w:val="26"/>
          <w:szCs w:val="26"/>
          <w:lang w:val="ru-RU"/>
        </w:rPr>
        <w:t>»</w:t>
      </w:r>
      <w:r>
        <w:rPr>
          <w:rFonts w:ascii="Times New Roman" w:hAnsi="Times New Roman" w:cs="Times New Roman"/>
          <w:sz w:val="26"/>
          <w:szCs w:val="26"/>
          <w:lang w:val="ru-RU"/>
        </w:rPr>
        <w:t>, развивать кадровый потенциал, осуществлять организацию обучения и повышения квалификации, рационально использовать потенциал работающих специалистов, сохранять наиболее опытные квалифицированные кадры, обновлять учреждения молодыми кадрами, организовывать стажировки для выпускников ведущих образовательных учреждений России с целью дальнейшего трудоустройства в подведомственных учреждениях сферы.</w:t>
      </w:r>
    </w:p>
    <w:p w14:paraId="2707CA33" w14:textId="77777777" w:rsidR="00A721DF" w:rsidRDefault="00A721DF" w:rsidP="00177B28">
      <w:pPr>
        <w:shd w:val="clear" w:color="auto" w:fill="FFFFFF"/>
        <w:tabs>
          <w:tab w:val="left" w:pos="-360"/>
          <w:tab w:val="left" w:pos="-120"/>
        </w:tabs>
        <w:spacing w:after="0" w:line="240" w:lineRule="auto"/>
        <w:ind w:firstLine="851"/>
        <w:jc w:val="both"/>
        <w:rPr>
          <w:rFonts w:ascii="Times New Roman" w:eastAsia="Times New Roman" w:hAnsi="Times New Roman" w:cs="Times New Roman"/>
          <w:sz w:val="26"/>
          <w:szCs w:val="26"/>
          <w:lang w:val="ru-RU" w:eastAsia="ru-RU"/>
        </w:rPr>
      </w:pPr>
    </w:p>
    <w:p w14:paraId="17AA3D9D" w14:textId="4C9C6627" w:rsidR="00177B28" w:rsidRPr="00A721DF" w:rsidRDefault="00177B28" w:rsidP="00A721DF">
      <w:pPr>
        <w:shd w:val="clear" w:color="auto" w:fill="FFFFFF"/>
        <w:tabs>
          <w:tab w:val="left" w:pos="-360"/>
          <w:tab w:val="left" w:pos="-120"/>
        </w:tabs>
        <w:spacing w:after="0" w:line="240" w:lineRule="auto"/>
        <w:jc w:val="both"/>
        <w:rPr>
          <w:rFonts w:ascii="Times New Roman" w:eastAsia="Times New Roman" w:hAnsi="Times New Roman" w:cs="Times New Roman"/>
          <w:b/>
          <w:sz w:val="26"/>
          <w:szCs w:val="26"/>
          <w:lang w:val="ru-RU" w:eastAsia="ru-RU"/>
        </w:rPr>
      </w:pPr>
      <w:r w:rsidRPr="00A721DF">
        <w:rPr>
          <w:rFonts w:ascii="Times New Roman" w:eastAsia="Times New Roman" w:hAnsi="Times New Roman" w:cs="Times New Roman"/>
          <w:b/>
          <w:sz w:val="26"/>
          <w:szCs w:val="26"/>
          <w:lang w:val="ru-RU" w:eastAsia="ru-RU"/>
        </w:rPr>
        <w:t>2.5.4. Анализ сферы культуры</w:t>
      </w:r>
    </w:p>
    <w:p w14:paraId="43F5ED46" w14:textId="77777777" w:rsidR="00A721DF" w:rsidRDefault="00A721DF" w:rsidP="00A721DF">
      <w:pPr>
        <w:tabs>
          <w:tab w:val="left" w:pos="567"/>
        </w:tabs>
        <w:spacing w:after="0"/>
        <w:ind w:firstLine="709"/>
        <w:jc w:val="both"/>
        <w:rPr>
          <w:rFonts w:ascii="Times New Roman" w:eastAsia="Times New Roman" w:hAnsi="Times New Roman" w:cs="Times New Roman"/>
          <w:sz w:val="26"/>
          <w:szCs w:val="26"/>
          <w:lang w:val="ru-RU" w:eastAsia="ru-RU"/>
        </w:rPr>
      </w:pPr>
    </w:p>
    <w:p w14:paraId="56045B42" w14:textId="5C22F3F5" w:rsidR="00A721DF" w:rsidRPr="00A721DF" w:rsidRDefault="00A721DF" w:rsidP="00A721DF">
      <w:pPr>
        <w:tabs>
          <w:tab w:val="left" w:pos="567"/>
        </w:tabs>
        <w:spacing w:after="0"/>
        <w:ind w:firstLine="709"/>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lastRenderedPageBreak/>
        <w:t xml:space="preserve">В городе Череповце 15 учреждений сферы культуры, в которых работает 1145 человек (данные на 1 апреля 2021 года). </w:t>
      </w:r>
    </w:p>
    <w:p w14:paraId="002DCDB8" w14:textId="77777777" w:rsidR="00A721DF" w:rsidRPr="00C20736" w:rsidRDefault="00A721DF" w:rsidP="00A721DF">
      <w:pPr>
        <w:tabs>
          <w:tab w:val="left" w:pos="567"/>
        </w:tabs>
        <w:spacing w:after="0"/>
        <w:ind w:firstLine="709"/>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t xml:space="preserve">По количеству учреждений сеть учреждений культуры составляет 42 сетевые </w:t>
      </w:r>
      <w:r w:rsidRPr="00C20736">
        <w:rPr>
          <w:rFonts w:ascii="Times New Roman" w:eastAsia="Times New Roman" w:hAnsi="Times New Roman" w:cs="Times New Roman"/>
          <w:sz w:val="26"/>
          <w:szCs w:val="26"/>
          <w:lang w:val="ru-RU" w:eastAsia="ru-RU"/>
        </w:rPr>
        <w:t>единицы, статус юридического лица имеют 15 учреждений, в том числе:</w:t>
      </w:r>
    </w:p>
    <w:p w14:paraId="779CCF8E" w14:textId="268BFDCF" w:rsidR="00A721DF" w:rsidRPr="00F27D8D" w:rsidRDefault="00A721DF" w:rsidP="00F27D8D">
      <w:pPr>
        <w:pStyle w:val="a8"/>
        <w:numPr>
          <w:ilvl w:val="0"/>
          <w:numId w:val="32"/>
        </w:numPr>
        <w:tabs>
          <w:tab w:val="left" w:pos="567"/>
        </w:tabs>
        <w:spacing w:after="0"/>
        <w:ind w:left="0" w:firstLine="709"/>
        <w:jc w:val="both"/>
        <w:rPr>
          <w:rFonts w:ascii="Times New Roman" w:eastAsia="Times New Roman" w:hAnsi="Times New Roman" w:cs="Times New Roman"/>
          <w:sz w:val="26"/>
          <w:szCs w:val="26"/>
          <w:lang w:val="ru-RU" w:eastAsia="ru-RU"/>
        </w:rPr>
      </w:pPr>
      <w:r w:rsidRPr="00F27D8D">
        <w:rPr>
          <w:rFonts w:ascii="Times New Roman" w:eastAsia="Times New Roman" w:hAnsi="Times New Roman" w:cs="Times New Roman"/>
          <w:sz w:val="26"/>
          <w:szCs w:val="26"/>
          <w:lang w:val="ru-RU" w:eastAsia="ru-RU"/>
        </w:rPr>
        <w:t xml:space="preserve">Библиотеки: МАУК </w:t>
      </w:r>
      <w:r w:rsidR="00A36BDA"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Объединение библиотек</w:t>
      </w:r>
      <w:r w:rsidR="00A36BDA"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 xml:space="preserve"> (Далее по тексту МАУК </w:t>
      </w:r>
      <w:r w:rsidR="00A36BDA"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ОБ</w:t>
      </w:r>
      <w:r w:rsidR="00A36BDA"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 (имеет статус юридического лица) и 11 его структурных подразделений.</w:t>
      </w:r>
    </w:p>
    <w:p w14:paraId="4DFC928D" w14:textId="6849B827" w:rsidR="00A721DF" w:rsidRPr="00F27D8D" w:rsidRDefault="00F27D8D" w:rsidP="00F27D8D">
      <w:pPr>
        <w:pStyle w:val="a8"/>
        <w:numPr>
          <w:ilvl w:val="0"/>
          <w:numId w:val="32"/>
        </w:numPr>
        <w:tabs>
          <w:tab w:val="left" w:pos="567"/>
        </w:tabs>
        <w:spacing w:after="0"/>
        <w:ind w:left="0" w:firstLine="709"/>
        <w:jc w:val="both"/>
        <w:rPr>
          <w:rFonts w:ascii="Times New Roman" w:eastAsia="Times New Roman" w:hAnsi="Times New Roman" w:cs="Times New Roman"/>
          <w:sz w:val="26"/>
          <w:szCs w:val="26"/>
          <w:lang w:val="ru-RU" w:eastAsia="ru-RU"/>
        </w:rPr>
      </w:pPr>
      <w:r w:rsidRPr="00F27D8D">
        <w:rPr>
          <w:rFonts w:ascii="Times New Roman" w:eastAsia="Times New Roman" w:hAnsi="Times New Roman" w:cs="Times New Roman"/>
          <w:sz w:val="26"/>
          <w:szCs w:val="26"/>
          <w:lang w:val="ru-RU" w:eastAsia="ru-RU"/>
        </w:rPr>
        <w:t>Музеи (</w:t>
      </w:r>
      <w:r w:rsidR="00A721DF" w:rsidRPr="00F27D8D">
        <w:rPr>
          <w:rFonts w:ascii="Times New Roman" w:eastAsia="Times New Roman" w:hAnsi="Times New Roman" w:cs="Times New Roman"/>
          <w:sz w:val="26"/>
          <w:szCs w:val="26"/>
          <w:lang w:val="ru-RU" w:eastAsia="ru-RU"/>
        </w:rPr>
        <w:t>1 юр. лицо, 11 сетевых единиц</w:t>
      </w:r>
      <w:r w:rsidRPr="00F27D8D">
        <w:rPr>
          <w:rFonts w:ascii="Times New Roman" w:eastAsia="Times New Roman" w:hAnsi="Times New Roman" w:cs="Times New Roman"/>
          <w:sz w:val="26"/>
          <w:szCs w:val="26"/>
          <w:lang w:val="ru-RU" w:eastAsia="ru-RU"/>
        </w:rPr>
        <w:t>)</w:t>
      </w:r>
      <w:r w:rsidR="00A721DF" w:rsidRPr="00F27D8D">
        <w:rPr>
          <w:rFonts w:ascii="Times New Roman" w:eastAsia="Times New Roman" w:hAnsi="Times New Roman" w:cs="Times New Roman"/>
          <w:sz w:val="26"/>
          <w:szCs w:val="26"/>
          <w:lang w:val="ru-RU" w:eastAsia="ru-RU"/>
        </w:rPr>
        <w:t>.</w:t>
      </w:r>
    </w:p>
    <w:p w14:paraId="083442A2" w14:textId="04FB131E" w:rsidR="00A721DF" w:rsidRPr="00F27D8D" w:rsidRDefault="00A721DF" w:rsidP="00F27D8D">
      <w:pPr>
        <w:pStyle w:val="a8"/>
        <w:numPr>
          <w:ilvl w:val="0"/>
          <w:numId w:val="32"/>
        </w:numPr>
        <w:tabs>
          <w:tab w:val="left" w:pos="567"/>
        </w:tabs>
        <w:spacing w:after="0"/>
        <w:ind w:left="0" w:firstLine="709"/>
        <w:jc w:val="both"/>
        <w:rPr>
          <w:rFonts w:ascii="Times New Roman" w:eastAsia="Times New Roman" w:hAnsi="Times New Roman" w:cs="Times New Roman"/>
          <w:sz w:val="26"/>
          <w:szCs w:val="26"/>
          <w:lang w:val="ru-RU" w:eastAsia="ru-RU"/>
        </w:rPr>
      </w:pPr>
      <w:r w:rsidRPr="00F27D8D">
        <w:rPr>
          <w:rFonts w:ascii="Times New Roman" w:eastAsia="Times New Roman" w:hAnsi="Times New Roman" w:cs="Times New Roman"/>
          <w:sz w:val="26"/>
          <w:szCs w:val="26"/>
          <w:lang w:val="ru-RU" w:eastAsia="ru-RU"/>
        </w:rPr>
        <w:t>Учреждения культурно-досугового</w:t>
      </w:r>
      <w:r w:rsidR="00F27D8D" w:rsidRPr="00F27D8D">
        <w:rPr>
          <w:rFonts w:ascii="Times New Roman" w:eastAsia="Times New Roman" w:hAnsi="Times New Roman" w:cs="Times New Roman"/>
          <w:sz w:val="26"/>
          <w:szCs w:val="26"/>
          <w:lang w:val="ru-RU" w:eastAsia="ru-RU"/>
        </w:rPr>
        <w:t xml:space="preserve"> типа</w:t>
      </w:r>
      <w:r w:rsidRPr="00F27D8D">
        <w:rPr>
          <w:rFonts w:ascii="Times New Roman" w:eastAsia="Times New Roman" w:hAnsi="Times New Roman" w:cs="Times New Roman"/>
          <w:sz w:val="26"/>
          <w:szCs w:val="26"/>
          <w:lang w:val="ru-RU" w:eastAsia="ru-RU"/>
        </w:rPr>
        <w:t xml:space="preserve"> </w:t>
      </w:r>
      <w:r w:rsidR="00F27D8D" w:rsidRPr="00F27D8D">
        <w:rPr>
          <w:rFonts w:ascii="Times New Roman" w:eastAsia="Times New Roman" w:hAnsi="Times New Roman" w:cs="Times New Roman"/>
          <w:sz w:val="26"/>
          <w:szCs w:val="26"/>
          <w:lang w:val="ru-RU" w:eastAsia="ru-RU"/>
        </w:rPr>
        <w:t xml:space="preserve">(4 </w:t>
      </w:r>
      <w:r w:rsidRPr="00F27D8D">
        <w:rPr>
          <w:rFonts w:ascii="Times New Roman" w:eastAsia="Times New Roman" w:hAnsi="Times New Roman" w:cs="Times New Roman"/>
          <w:sz w:val="26"/>
          <w:szCs w:val="26"/>
          <w:lang w:val="ru-RU" w:eastAsia="ru-RU"/>
        </w:rPr>
        <w:t xml:space="preserve">юр. лица, 8 сетевых единиц (УКДТ) и 3 сетевые единицы </w:t>
      </w:r>
      <w:r w:rsidR="00F27D8D"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 xml:space="preserve"> парки</w:t>
      </w:r>
      <w:r w:rsidR="00F27D8D"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w:t>
      </w:r>
    </w:p>
    <w:p w14:paraId="312C401A" w14:textId="610914E3" w:rsidR="00A721DF" w:rsidRPr="00F27D8D" w:rsidRDefault="00A721DF" w:rsidP="00F27D8D">
      <w:pPr>
        <w:pStyle w:val="a8"/>
        <w:numPr>
          <w:ilvl w:val="0"/>
          <w:numId w:val="32"/>
        </w:numPr>
        <w:tabs>
          <w:tab w:val="left" w:pos="567"/>
        </w:tabs>
        <w:spacing w:after="0"/>
        <w:ind w:left="0" w:firstLine="709"/>
        <w:jc w:val="both"/>
        <w:rPr>
          <w:rFonts w:ascii="Times New Roman" w:eastAsia="Times New Roman" w:hAnsi="Times New Roman" w:cs="Times New Roman"/>
          <w:sz w:val="26"/>
          <w:szCs w:val="26"/>
          <w:lang w:val="ru-RU" w:eastAsia="ru-RU"/>
        </w:rPr>
      </w:pPr>
      <w:r w:rsidRPr="00F27D8D">
        <w:rPr>
          <w:rFonts w:ascii="Times New Roman" w:eastAsia="Times New Roman" w:hAnsi="Times New Roman" w:cs="Times New Roman"/>
          <w:sz w:val="26"/>
          <w:szCs w:val="26"/>
          <w:lang w:val="ru-RU" w:eastAsia="ru-RU"/>
        </w:rPr>
        <w:t>Театрально-ко</w:t>
      </w:r>
      <w:r w:rsidR="00F27D8D" w:rsidRPr="00F27D8D">
        <w:rPr>
          <w:rFonts w:ascii="Times New Roman" w:eastAsia="Times New Roman" w:hAnsi="Times New Roman" w:cs="Times New Roman"/>
          <w:sz w:val="26"/>
          <w:szCs w:val="26"/>
          <w:lang w:val="ru-RU" w:eastAsia="ru-RU"/>
        </w:rPr>
        <w:t>нцертные учреждения г.Череповца (</w:t>
      </w:r>
      <w:r w:rsidRPr="00F27D8D">
        <w:rPr>
          <w:rFonts w:ascii="Times New Roman" w:eastAsia="Times New Roman" w:hAnsi="Times New Roman" w:cs="Times New Roman"/>
          <w:sz w:val="26"/>
          <w:szCs w:val="26"/>
          <w:lang w:val="ru-RU" w:eastAsia="ru-RU"/>
        </w:rPr>
        <w:t>3 юр. лица, 3 сетевых единицы</w:t>
      </w:r>
      <w:r w:rsidR="00F27D8D"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w:t>
      </w:r>
    </w:p>
    <w:p w14:paraId="6E2525F2" w14:textId="04DF7808" w:rsidR="00A721DF" w:rsidRPr="00F27D8D" w:rsidRDefault="00A721DF" w:rsidP="00F27D8D">
      <w:pPr>
        <w:pStyle w:val="a8"/>
        <w:numPr>
          <w:ilvl w:val="0"/>
          <w:numId w:val="32"/>
        </w:numPr>
        <w:tabs>
          <w:tab w:val="left" w:pos="567"/>
        </w:tabs>
        <w:spacing w:after="0"/>
        <w:ind w:left="0" w:firstLine="709"/>
        <w:jc w:val="both"/>
        <w:rPr>
          <w:rFonts w:ascii="Times New Roman" w:eastAsia="Times New Roman" w:hAnsi="Times New Roman" w:cs="Times New Roman"/>
          <w:sz w:val="26"/>
          <w:szCs w:val="26"/>
          <w:lang w:val="ru-RU" w:eastAsia="ru-RU"/>
        </w:rPr>
      </w:pPr>
      <w:r w:rsidRPr="00F27D8D">
        <w:rPr>
          <w:rFonts w:ascii="Times New Roman" w:eastAsia="Times New Roman" w:hAnsi="Times New Roman" w:cs="Times New Roman"/>
          <w:sz w:val="26"/>
          <w:szCs w:val="26"/>
          <w:lang w:val="ru-RU" w:eastAsia="ru-RU"/>
        </w:rPr>
        <w:t>Муниципальные образовательные учреждения допо</w:t>
      </w:r>
      <w:r w:rsidR="00F27D8D" w:rsidRPr="00F27D8D">
        <w:rPr>
          <w:rFonts w:ascii="Times New Roman" w:eastAsia="Times New Roman" w:hAnsi="Times New Roman" w:cs="Times New Roman"/>
          <w:sz w:val="26"/>
          <w:szCs w:val="26"/>
          <w:lang w:val="ru-RU" w:eastAsia="ru-RU"/>
        </w:rPr>
        <w:t>лнительного образования детей (</w:t>
      </w:r>
      <w:r w:rsidRPr="00F27D8D">
        <w:rPr>
          <w:rFonts w:ascii="Times New Roman" w:eastAsia="Times New Roman" w:hAnsi="Times New Roman" w:cs="Times New Roman"/>
          <w:sz w:val="26"/>
          <w:szCs w:val="26"/>
          <w:lang w:val="ru-RU" w:eastAsia="ru-RU"/>
        </w:rPr>
        <w:t>5 юр. лиц, 5 сетевых единиц</w:t>
      </w:r>
      <w:r w:rsidR="00F27D8D"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w:t>
      </w:r>
    </w:p>
    <w:p w14:paraId="4E537407" w14:textId="7F95D353" w:rsidR="00A721DF" w:rsidRPr="00F27D8D" w:rsidRDefault="00A721DF" w:rsidP="00F27D8D">
      <w:pPr>
        <w:pStyle w:val="a8"/>
        <w:numPr>
          <w:ilvl w:val="0"/>
          <w:numId w:val="32"/>
        </w:numPr>
        <w:tabs>
          <w:tab w:val="left" w:pos="567"/>
        </w:tabs>
        <w:spacing w:after="0"/>
        <w:ind w:left="0" w:firstLine="709"/>
        <w:jc w:val="both"/>
        <w:rPr>
          <w:rFonts w:ascii="Times New Roman" w:eastAsia="Times New Roman" w:hAnsi="Times New Roman" w:cs="Times New Roman"/>
          <w:sz w:val="26"/>
          <w:szCs w:val="26"/>
          <w:lang w:val="ru-RU" w:eastAsia="ru-RU"/>
        </w:rPr>
      </w:pPr>
      <w:r w:rsidRPr="00F27D8D">
        <w:rPr>
          <w:rFonts w:ascii="Times New Roman" w:eastAsia="Times New Roman" w:hAnsi="Times New Roman" w:cs="Times New Roman"/>
          <w:sz w:val="26"/>
          <w:szCs w:val="26"/>
          <w:lang w:val="ru-RU" w:eastAsia="ru-RU"/>
        </w:rPr>
        <w:t xml:space="preserve">Центр по обслуживанию учреждений: МКУ </w:t>
      </w:r>
      <w:r w:rsidR="00A36BDA"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 xml:space="preserve">Центр по обслуживанию учреждений сферы </w:t>
      </w:r>
      <w:r w:rsidR="00A36BDA"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Культура</w:t>
      </w:r>
      <w:r w:rsidR="00A36BDA" w:rsidRPr="00F27D8D">
        <w:rPr>
          <w:rFonts w:ascii="Times New Roman" w:eastAsia="Times New Roman" w:hAnsi="Times New Roman" w:cs="Times New Roman"/>
          <w:sz w:val="26"/>
          <w:szCs w:val="26"/>
          <w:lang w:val="ru-RU" w:eastAsia="ru-RU"/>
        </w:rPr>
        <w:t>»</w:t>
      </w:r>
      <w:r w:rsidRPr="00F27D8D">
        <w:rPr>
          <w:rFonts w:ascii="Times New Roman" w:eastAsia="Times New Roman" w:hAnsi="Times New Roman" w:cs="Times New Roman"/>
          <w:sz w:val="26"/>
          <w:szCs w:val="26"/>
          <w:lang w:val="ru-RU" w:eastAsia="ru-RU"/>
        </w:rPr>
        <w:t xml:space="preserve"> </w:t>
      </w:r>
    </w:p>
    <w:p w14:paraId="45C27230" w14:textId="7AE10906" w:rsidR="00A721DF" w:rsidRPr="00830A40" w:rsidRDefault="00A721DF" w:rsidP="00A721DF">
      <w:pPr>
        <w:tabs>
          <w:tab w:val="left" w:pos="567"/>
        </w:tabs>
        <w:spacing w:after="0"/>
        <w:ind w:firstLine="709"/>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 xml:space="preserve">  </w:t>
      </w:r>
    </w:p>
    <w:p w14:paraId="4D1336BD" w14:textId="5BEF1D16" w:rsidR="007075FF" w:rsidRPr="007075FF" w:rsidRDefault="00830A40" w:rsidP="007075FF">
      <w:pPr>
        <w:shd w:val="clear" w:color="auto" w:fill="FFFFFF"/>
        <w:tabs>
          <w:tab w:val="left" w:pos="-360"/>
          <w:tab w:val="left" w:pos="-120"/>
        </w:tabs>
        <w:spacing w:after="0"/>
        <w:ind w:firstLine="709"/>
        <w:jc w:val="both"/>
        <w:rPr>
          <w:rFonts w:ascii="Times New Roman" w:eastAsia="Times New Roman" w:hAnsi="Times New Roman" w:cs="Times New Roman"/>
          <w:sz w:val="26"/>
          <w:szCs w:val="26"/>
          <w:lang w:val="ru-RU" w:eastAsia="ru-RU"/>
        </w:rPr>
      </w:pPr>
      <w:r w:rsidRPr="007075FF">
        <w:rPr>
          <w:rFonts w:ascii="Times New Roman" w:eastAsia="Times New Roman" w:hAnsi="Times New Roman" w:cs="Times New Roman"/>
          <w:sz w:val="26"/>
          <w:szCs w:val="26"/>
          <w:lang w:val="ru-RU" w:eastAsia="ru-RU"/>
        </w:rPr>
        <w:t>М</w:t>
      </w:r>
      <w:r w:rsidR="00A721DF" w:rsidRPr="007075FF">
        <w:rPr>
          <w:rFonts w:ascii="Times New Roman" w:eastAsia="Times New Roman" w:hAnsi="Times New Roman" w:cs="Times New Roman"/>
          <w:sz w:val="26"/>
          <w:szCs w:val="26"/>
          <w:lang w:val="ru-RU" w:eastAsia="ru-RU"/>
        </w:rPr>
        <w:t>ер</w:t>
      </w:r>
      <w:r w:rsidRPr="007075FF">
        <w:rPr>
          <w:rFonts w:ascii="Times New Roman" w:eastAsia="Times New Roman" w:hAnsi="Times New Roman" w:cs="Times New Roman"/>
          <w:sz w:val="26"/>
          <w:szCs w:val="26"/>
          <w:lang w:val="ru-RU" w:eastAsia="ru-RU"/>
        </w:rPr>
        <w:t>ы</w:t>
      </w:r>
      <w:r w:rsidR="00A721DF" w:rsidRPr="007075FF">
        <w:rPr>
          <w:rFonts w:ascii="Times New Roman" w:eastAsia="Times New Roman" w:hAnsi="Times New Roman" w:cs="Times New Roman"/>
          <w:sz w:val="26"/>
          <w:szCs w:val="26"/>
          <w:lang w:val="ru-RU" w:eastAsia="ru-RU"/>
        </w:rPr>
        <w:t xml:space="preserve"> социальной поддержки, предоставляемы</w:t>
      </w:r>
      <w:r w:rsidRPr="007075FF">
        <w:rPr>
          <w:rFonts w:ascii="Times New Roman" w:eastAsia="Times New Roman" w:hAnsi="Times New Roman" w:cs="Times New Roman"/>
          <w:sz w:val="26"/>
          <w:szCs w:val="26"/>
          <w:lang w:val="ru-RU" w:eastAsia="ru-RU"/>
        </w:rPr>
        <w:t>е</w:t>
      </w:r>
      <w:r w:rsidR="00A721DF" w:rsidRPr="007075FF">
        <w:rPr>
          <w:rFonts w:ascii="Times New Roman" w:eastAsia="Times New Roman" w:hAnsi="Times New Roman" w:cs="Times New Roman"/>
          <w:sz w:val="26"/>
          <w:szCs w:val="26"/>
          <w:lang w:val="ru-RU" w:eastAsia="ru-RU"/>
        </w:rPr>
        <w:t xml:space="preserve"> работникам муниципальных учреждений культуры в 2020 году</w:t>
      </w:r>
      <w:r w:rsidRPr="007075FF">
        <w:rPr>
          <w:rFonts w:ascii="Times New Roman" w:eastAsia="Times New Roman" w:hAnsi="Times New Roman" w:cs="Times New Roman"/>
          <w:sz w:val="26"/>
          <w:szCs w:val="26"/>
          <w:lang w:val="ru-RU" w:eastAsia="ru-RU"/>
        </w:rPr>
        <w:t>, включают</w:t>
      </w:r>
      <w:r w:rsidR="00A721DF" w:rsidRPr="007075FF">
        <w:rPr>
          <w:rFonts w:ascii="Times New Roman" w:eastAsia="Times New Roman" w:hAnsi="Times New Roman" w:cs="Times New Roman"/>
          <w:sz w:val="26"/>
          <w:szCs w:val="26"/>
          <w:lang w:val="ru-RU" w:eastAsia="ru-RU"/>
        </w:rPr>
        <w:t xml:space="preserve"> </w:t>
      </w:r>
      <w:r w:rsidRPr="007075FF">
        <w:rPr>
          <w:rFonts w:ascii="Times New Roman" w:eastAsia="Times New Roman" w:hAnsi="Times New Roman" w:cs="Times New Roman"/>
          <w:sz w:val="26"/>
          <w:szCs w:val="26"/>
          <w:lang w:val="ru-RU" w:eastAsia="ru-RU"/>
        </w:rPr>
        <w:t>предоставление служебного жилья для работников (4 чел.), оказание материальной помощи (в т.ч. в</w:t>
      </w:r>
      <w:r w:rsidR="007075FF" w:rsidRPr="007075FF">
        <w:rPr>
          <w:rFonts w:ascii="Times New Roman" w:eastAsia="Times New Roman" w:hAnsi="Times New Roman" w:cs="Times New Roman"/>
          <w:sz w:val="26"/>
          <w:szCs w:val="26"/>
          <w:lang w:val="ru-RU" w:eastAsia="ru-RU"/>
        </w:rPr>
        <w:t xml:space="preserve"> связи с тяжелым материальным положением.</w:t>
      </w:r>
    </w:p>
    <w:p w14:paraId="58D45581" w14:textId="77777777" w:rsidR="00A721DF" w:rsidRPr="00A721DF" w:rsidRDefault="00A721DF" w:rsidP="00A721DF">
      <w:pPr>
        <w:shd w:val="clear" w:color="auto" w:fill="FFFFFF"/>
        <w:tabs>
          <w:tab w:val="left" w:pos="-360"/>
          <w:tab w:val="left" w:pos="-120"/>
        </w:tabs>
        <w:spacing w:after="0" w:line="240" w:lineRule="auto"/>
        <w:jc w:val="both"/>
        <w:rPr>
          <w:rFonts w:ascii="Times New Roman" w:eastAsia="Times New Roman" w:hAnsi="Times New Roman" w:cs="Times New Roman"/>
          <w:b/>
          <w:sz w:val="26"/>
          <w:szCs w:val="26"/>
          <w:lang w:val="ru-RU" w:eastAsia="ru-RU"/>
        </w:rPr>
      </w:pPr>
    </w:p>
    <w:p w14:paraId="64E11C5D" w14:textId="77777777" w:rsidR="00A721DF" w:rsidRPr="00A721DF" w:rsidRDefault="00A721DF" w:rsidP="007075FF">
      <w:pPr>
        <w:shd w:val="clear" w:color="auto" w:fill="FFFFFF"/>
        <w:tabs>
          <w:tab w:val="left" w:pos="-360"/>
          <w:tab w:val="left" w:pos="-120"/>
        </w:tabs>
        <w:spacing w:after="0" w:line="240" w:lineRule="auto"/>
        <w:ind w:firstLine="709"/>
        <w:jc w:val="both"/>
        <w:rPr>
          <w:rFonts w:ascii="Times New Roman" w:eastAsia="Times New Roman" w:hAnsi="Times New Roman" w:cs="Times New Roman"/>
          <w:b/>
          <w:sz w:val="26"/>
          <w:szCs w:val="26"/>
          <w:lang w:val="ru-RU" w:eastAsia="ru-RU"/>
        </w:rPr>
      </w:pPr>
      <w:r w:rsidRPr="00A721DF">
        <w:rPr>
          <w:rFonts w:ascii="Times New Roman" w:eastAsia="Times New Roman" w:hAnsi="Times New Roman" w:cs="Times New Roman"/>
          <w:b/>
          <w:sz w:val="26"/>
          <w:szCs w:val="26"/>
          <w:lang w:val="ru-RU" w:eastAsia="ru-RU"/>
        </w:rPr>
        <w:t>Мероприятия по привлечению молодых специалистов в отрасль.</w:t>
      </w:r>
    </w:p>
    <w:p w14:paraId="2B0A0835" w14:textId="01682BAF" w:rsidR="00A721DF" w:rsidRPr="00916937" w:rsidRDefault="00A721DF" w:rsidP="00A721DF">
      <w:pPr>
        <w:spacing w:after="0" w:line="240" w:lineRule="auto"/>
        <w:ind w:firstLine="708"/>
        <w:jc w:val="both"/>
        <w:rPr>
          <w:rFonts w:ascii="Times New Roman" w:eastAsia="Times New Roman" w:hAnsi="Times New Roman" w:cs="Times New Roman"/>
          <w:sz w:val="26"/>
          <w:szCs w:val="26"/>
          <w:lang w:val="ru-RU" w:eastAsia="ru-RU"/>
        </w:rPr>
      </w:pPr>
      <w:r w:rsidRPr="00916937">
        <w:rPr>
          <w:rFonts w:ascii="Times New Roman" w:eastAsia="Times New Roman" w:hAnsi="Times New Roman" w:cs="Times New Roman"/>
          <w:sz w:val="26"/>
          <w:szCs w:val="26"/>
          <w:lang w:val="ru-RU" w:eastAsia="ru-RU"/>
        </w:rPr>
        <w:t xml:space="preserve">В МАУК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 xml:space="preserve">ДК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Строитель</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 xml:space="preserve"> ежегодно предоставляются профильные места для прохождения производственной практики студентов ФГБОУ ВО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Череповецкий государственный университет</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 xml:space="preserve">. В 2020 году практику проходили 2 человека, по направлению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Режиссура театрализованных представлений и праздников</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 xml:space="preserve">. Заключен договор с БПОУ ВО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Череповецкое областное училище искусств и художественных ремесел им. В.В. Верещагина</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 xml:space="preserve"> о проведении учебной и производственной практики студентов по специальности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Искусство танца</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 xml:space="preserve">,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Народное художественное творчество</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w:t>
      </w:r>
    </w:p>
    <w:p w14:paraId="3AE9ACBA" w14:textId="049CE197" w:rsidR="00A721DF" w:rsidRPr="00916937"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916937">
        <w:rPr>
          <w:rFonts w:ascii="Times New Roman" w:eastAsia="Times New Roman" w:hAnsi="Times New Roman" w:cs="Times New Roman"/>
          <w:sz w:val="26"/>
          <w:szCs w:val="26"/>
          <w:lang w:val="ru-RU" w:eastAsia="ru-RU"/>
        </w:rPr>
        <w:t xml:space="preserve">В МАУК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Камерный театр</w:t>
      </w:r>
      <w:r w:rsidR="00A36BDA">
        <w:rPr>
          <w:rFonts w:ascii="Times New Roman" w:eastAsia="Times New Roman" w:hAnsi="Times New Roman" w:cs="Times New Roman"/>
          <w:sz w:val="26"/>
          <w:szCs w:val="26"/>
          <w:lang w:val="ru-RU" w:eastAsia="ru-RU"/>
        </w:rPr>
        <w:t>»</w:t>
      </w:r>
    </w:p>
    <w:p w14:paraId="31941C62" w14:textId="0AC83300" w:rsidR="00A721DF" w:rsidRPr="00916937"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916937">
        <w:rPr>
          <w:rFonts w:ascii="Times New Roman" w:eastAsia="Times New Roman" w:hAnsi="Times New Roman" w:cs="Times New Roman"/>
          <w:sz w:val="26"/>
          <w:szCs w:val="26"/>
          <w:lang w:val="ru-RU" w:eastAsia="ru-RU"/>
        </w:rPr>
        <w:t xml:space="preserve">В 2020 г. усилия МАУК </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Камерный театр</w:t>
      </w:r>
      <w:r w:rsidR="00A36BDA">
        <w:rPr>
          <w:rFonts w:ascii="Times New Roman" w:eastAsia="Times New Roman" w:hAnsi="Times New Roman" w:cs="Times New Roman"/>
          <w:sz w:val="26"/>
          <w:szCs w:val="26"/>
          <w:lang w:val="ru-RU" w:eastAsia="ru-RU"/>
        </w:rPr>
        <w:t>»</w:t>
      </w:r>
      <w:r w:rsidRPr="00916937">
        <w:rPr>
          <w:rFonts w:ascii="Times New Roman" w:eastAsia="Times New Roman" w:hAnsi="Times New Roman" w:cs="Times New Roman"/>
          <w:sz w:val="26"/>
          <w:szCs w:val="26"/>
          <w:lang w:val="ru-RU" w:eastAsia="ru-RU"/>
        </w:rPr>
        <w:t xml:space="preserve"> были направлены на укрепление профессиональной труппы театра.</w:t>
      </w:r>
    </w:p>
    <w:p w14:paraId="1A11BA04" w14:textId="7AC5ECDF" w:rsidR="00A721DF" w:rsidRPr="00A721DF"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t>4 человек</w:t>
      </w:r>
      <w:r w:rsidR="008327A8">
        <w:rPr>
          <w:rFonts w:ascii="Times New Roman" w:eastAsia="Times New Roman" w:hAnsi="Times New Roman" w:cs="Times New Roman"/>
          <w:sz w:val="26"/>
          <w:szCs w:val="26"/>
          <w:lang w:val="ru-RU" w:eastAsia="ru-RU"/>
        </w:rPr>
        <w:t>а</w:t>
      </w:r>
      <w:r w:rsidRPr="00A721DF">
        <w:rPr>
          <w:rFonts w:ascii="Times New Roman" w:eastAsia="Times New Roman" w:hAnsi="Times New Roman" w:cs="Times New Roman"/>
          <w:sz w:val="26"/>
          <w:szCs w:val="26"/>
          <w:lang w:val="ru-RU" w:eastAsia="ru-RU"/>
        </w:rPr>
        <w:t xml:space="preserve"> продолжили учебу в профессиональных учебных заведениях (заочно):</w:t>
      </w:r>
    </w:p>
    <w:p w14:paraId="3519D9D6" w14:textId="0BEEDD68" w:rsidR="00A721DF" w:rsidRPr="00A721DF"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t xml:space="preserve">ФГБОУ ВО </w:t>
      </w:r>
      <w:r w:rsidR="00A36BDA">
        <w:rPr>
          <w:rFonts w:ascii="Times New Roman" w:eastAsia="Times New Roman" w:hAnsi="Times New Roman" w:cs="Times New Roman"/>
          <w:sz w:val="26"/>
          <w:szCs w:val="26"/>
          <w:lang w:val="ru-RU" w:eastAsia="ru-RU"/>
        </w:rPr>
        <w:t>«</w:t>
      </w:r>
      <w:r w:rsidRPr="00A721DF">
        <w:rPr>
          <w:rFonts w:ascii="Times New Roman" w:eastAsia="Times New Roman" w:hAnsi="Times New Roman" w:cs="Times New Roman"/>
          <w:sz w:val="26"/>
          <w:szCs w:val="26"/>
          <w:lang w:val="ru-RU" w:eastAsia="ru-RU"/>
        </w:rPr>
        <w:t>Ярославский государственный театральный институт</w:t>
      </w:r>
      <w:r w:rsidR="00A36BDA">
        <w:rPr>
          <w:rFonts w:ascii="Times New Roman" w:eastAsia="Times New Roman" w:hAnsi="Times New Roman" w:cs="Times New Roman"/>
          <w:sz w:val="26"/>
          <w:szCs w:val="26"/>
          <w:lang w:val="ru-RU" w:eastAsia="ru-RU"/>
        </w:rPr>
        <w:t>»</w:t>
      </w:r>
      <w:r w:rsidRPr="00A721DF">
        <w:rPr>
          <w:rFonts w:ascii="Times New Roman" w:eastAsia="Times New Roman" w:hAnsi="Times New Roman" w:cs="Times New Roman"/>
          <w:sz w:val="26"/>
          <w:szCs w:val="26"/>
          <w:lang w:val="ru-RU" w:eastAsia="ru-RU"/>
        </w:rPr>
        <w:t xml:space="preserve"> – 2 чел. (А. Семечков, А. Храмова),</w:t>
      </w:r>
    </w:p>
    <w:p w14:paraId="3BC6AAED" w14:textId="6004EE30" w:rsidR="00A721DF" w:rsidRPr="00A721DF"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t xml:space="preserve">БПОУ ВО </w:t>
      </w:r>
      <w:r w:rsidR="00A36BDA">
        <w:rPr>
          <w:rFonts w:ascii="Times New Roman" w:eastAsia="Times New Roman" w:hAnsi="Times New Roman" w:cs="Times New Roman"/>
          <w:sz w:val="26"/>
          <w:szCs w:val="26"/>
          <w:lang w:val="ru-RU" w:eastAsia="ru-RU"/>
        </w:rPr>
        <w:t>«</w:t>
      </w:r>
      <w:r w:rsidRPr="00A721DF">
        <w:rPr>
          <w:rFonts w:ascii="Times New Roman" w:eastAsia="Times New Roman" w:hAnsi="Times New Roman" w:cs="Times New Roman"/>
          <w:sz w:val="26"/>
          <w:szCs w:val="26"/>
          <w:lang w:val="ru-RU" w:eastAsia="ru-RU"/>
        </w:rPr>
        <w:t>Череповецкое областное училище искусств и художественных ремесел им. В.В. Верещагина</w:t>
      </w:r>
      <w:r w:rsidR="00A36BDA">
        <w:rPr>
          <w:rFonts w:ascii="Times New Roman" w:eastAsia="Times New Roman" w:hAnsi="Times New Roman" w:cs="Times New Roman"/>
          <w:sz w:val="26"/>
          <w:szCs w:val="26"/>
          <w:lang w:val="ru-RU" w:eastAsia="ru-RU"/>
        </w:rPr>
        <w:t>»</w:t>
      </w:r>
      <w:r w:rsidRPr="00A721DF">
        <w:rPr>
          <w:rFonts w:ascii="Times New Roman" w:eastAsia="Times New Roman" w:hAnsi="Times New Roman" w:cs="Times New Roman"/>
          <w:sz w:val="26"/>
          <w:szCs w:val="26"/>
          <w:lang w:val="ru-RU" w:eastAsia="ru-RU"/>
        </w:rPr>
        <w:t xml:space="preserve"> –1 чел. (Е. Калошина),</w:t>
      </w:r>
    </w:p>
    <w:p w14:paraId="4F982B2D" w14:textId="77777777" w:rsidR="00A721DF" w:rsidRPr="00A721DF"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t>ВТУ (институт) им. М.С. Щепкина при Государственном академическом Малом театре России – 1 чел. (М. Комарицких).</w:t>
      </w:r>
    </w:p>
    <w:p w14:paraId="1BBD3877" w14:textId="77777777" w:rsidR="00A721DF" w:rsidRPr="00A721DF"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t xml:space="preserve">Численность артистического персонала в 2020 г. составила 23 шт. ед.. Принято в штат 3 артиста драмы (И. Огорыльцевский, А. Бойко, М. Попов). </w:t>
      </w:r>
    </w:p>
    <w:p w14:paraId="452BDBE9" w14:textId="77777777" w:rsidR="00A721DF" w:rsidRPr="00C20736"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lang w:val="ru-RU" w:eastAsia="ru-RU"/>
        </w:rPr>
      </w:pPr>
      <w:r w:rsidRPr="00A721DF">
        <w:rPr>
          <w:rFonts w:ascii="Times New Roman" w:eastAsia="Times New Roman" w:hAnsi="Times New Roman" w:cs="Times New Roman"/>
          <w:sz w:val="26"/>
          <w:szCs w:val="26"/>
          <w:lang w:val="ru-RU" w:eastAsia="ru-RU"/>
        </w:rPr>
        <w:t xml:space="preserve">Для привлечения молодых специалистов в театр ведется постоянный мониторинг резюме, кастинг актеров, устанавливаются стимулирующие надбавки к </w:t>
      </w:r>
      <w:r w:rsidRPr="00C20736">
        <w:rPr>
          <w:rFonts w:ascii="Times New Roman" w:eastAsia="Times New Roman" w:hAnsi="Times New Roman" w:cs="Times New Roman"/>
          <w:sz w:val="26"/>
          <w:szCs w:val="26"/>
          <w:lang w:val="ru-RU" w:eastAsia="ru-RU"/>
        </w:rPr>
        <w:t xml:space="preserve">заработной плате, предоставляется муниципальное жилье. </w:t>
      </w:r>
    </w:p>
    <w:p w14:paraId="3EA059B4" w14:textId="636BB017" w:rsidR="00A721DF" w:rsidRPr="00C20736" w:rsidRDefault="00A721DF" w:rsidP="00A721DF">
      <w:pPr>
        <w:shd w:val="clear" w:color="auto" w:fill="FFFFFF"/>
        <w:tabs>
          <w:tab w:val="left" w:pos="-360"/>
          <w:tab w:val="left" w:pos="-120"/>
        </w:tabs>
        <w:spacing w:after="0" w:line="240" w:lineRule="auto"/>
        <w:ind w:firstLine="567"/>
        <w:jc w:val="both"/>
        <w:rPr>
          <w:rFonts w:ascii="Times New Roman" w:eastAsia="Times New Roman" w:hAnsi="Times New Roman" w:cs="Times New Roman"/>
          <w:sz w:val="26"/>
          <w:szCs w:val="26"/>
          <w:highlight w:val="yellow"/>
          <w:lang w:val="ru-RU" w:eastAsia="ru-RU"/>
        </w:rPr>
      </w:pPr>
      <w:r w:rsidRPr="00C20736">
        <w:rPr>
          <w:rFonts w:ascii="Times New Roman" w:eastAsia="Times New Roman" w:hAnsi="Times New Roman" w:cs="Times New Roman"/>
          <w:sz w:val="26"/>
          <w:szCs w:val="26"/>
          <w:lang w:val="ru-RU" w:eastAsia="ru-RU"/>
        </w:rPr>
        <w:t xml:space="preserve">МАУ ДО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 xml:space="preserve">ДДиЮ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Дом знаний</w:t>
      </w:r>
      <w:r w:rsidR="00A36BDA">
        <w:rPr>
          <w:rFonts w:ascii="Times New Roman" w:eastAsia="Times New Roman" w:hAnsi="Times New Roman" w:cs="Times New Roman"/>
          <w:sz w:val="26"/>
          <w:szCs w:val="26"/>
          <w:lang w:val="ru-RU" w:eastAsia="ru-RU"/>
        </w:rPr>
        <w:t>»</w:t>
      </w:r>
    </w:p>
    <w:p w14:paraId="289E22FD" w14:textId="77777777" w:rsidR="00A721DF" w:rsidRPr="00C20736" w:rsidRDefault="00A721DF" w:rsidP="00A721DF">
      <w:pPr>
        <w:numPr>
          <w:ilvl w:val="0"/>
          <w:numId w:val="13"/>
        </w:numPr>
        <w:spacing w:after="0" w:line="240" w:lineRule="auto"/>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lastRenderedPageBreak/>
        <w:t>Педагогу дополнительного образования, закончившему ВУЗ в 2018 году и принятому в учреждение, выплачивается 12% от должностного оклада как молодому специалисту.</w:t>
      </w:r>
    </w:p>
    <w:p w14:paraId="55B0FA28" w14:textId="7CB5A394" w:rsidR="00A721DF" w:rsidRPr="00C20736" w:rsidRDefault="00A721DF" w:rsidP="00A721DF">
      <w:pPr>
        <w:numPr>
          <w:ilvl w:val="0"/>
          <w:numId w:val="13"/>
        </w:numPr>
        <w:spacing w:after="0" w:line="240" w:lineRule="auto"/>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 xml:space="preserve">Заключен договор о сотрудничестве с ФГБОУ ВПО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ЧГУ</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 студенты проходят практику по гуманитарным дисциплинам.</w:t>
      </w:r>
    </w:p>
    <w:p w14:paraId="0179BDDB" w14:textId="3E67B8FB" w:rsidR="00A721DF" w:rsidRPr="00C20736" w:rsidRDefault="00A721DF" w:rsidP="00A721DF">
      <w:pPr>
        <w:spacing w:after="0" w:line="240" w:lineRule="auto"/>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ab/>
        <w:t xml:space="preserve">С целью привлечения молодых специалистов в учреждение руководство МБУ ДО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ДМШ №1</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 xml:space="preserve"> ежегодно присутствует на государственной итоговой аттестации (выпускных экзаменах) выпускников БПОУ ВО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Череповецкое областное училище искусств и художественных ремесел им. В.В. Верещагина</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 xml:space="preserve">. </w:t>
      </w:r>
    </w:p>
    <w:p w14:paraId="36752E8F" w14:textId="60FE29DE" w:rsidR="00A721DF" w:rsidRPr="00C20736" w:rsidRDefault="00A721DF" w:rsidP="00A721DF">
      <w:pPr>
        <w:spacing w:after="0" w:line="240" w:lineRule="auto"/>
        <w:ind w:firstLine="709"/>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 xml:space="preserve">В Положении об оплате труда работников учреждений культуры предусмотрены доплаты за интенсивность и высокие результаты работы молодым специалистам МАУ ДО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ДШИ</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 xml:space="preserve">, МАУК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Дворец химиков</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w:t>
      </w:r>
    </w:p>
    <w:p w14:paraId="48880009" w14:textId="664E0BC0" w:rsidR="00A721DF" w:rsidRPr="00C20736" w:rsidRDefault="00A721DF" w:rsidP="00A721DF">
      <w:pPr>
        <w:shd w:val="clear" w:color="auto" w:fill="FFFFFF"/>
        <w:tabs>
          <w:tab w:val="left" w:pos="-360"/>
          <w:tab w:val="left" w:pos="-120"/>
        </w:tabs>
        <w:spacing w:after="0" w:line="240" w:lineRule="auto"/>
        <w:ind w:left="708"/>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 xml:space="preserve">МАУК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ГФС</w:t>
      </w:r>
      <w:r w:rsidR="00A36BDA">
        <w:rPr>
          <w:rFonts w:ascii="Times New Roman" w:eastAsia="Times New Roman" w:hAnsi="Times New Roman" w:cs="Times New Roman"/>
          <w:sz w:val="26"/>
          <w:szCs w:val="26"/>
          <w:lang w:val="ru-RU" w:eastAsia="ru-RU"/>
        </w:rPr>
        <w:t>»</w:t>
      </w:r>
      <w:r w:rsidR="00C20736">
        <w:rPr>
          <w:rFonts w:ascii="Times New Roman" w:eastAsia="Times New Roman" w:hAnsi="Times New Roman" w:cs="Times New Roman"/>
          <w:sz w:val="26"/>
          <w:szCs w:val="26"/>
          <w:lang w:val="ru-RU" w:eastAsia="ru-RU"/>
        </w:rPr>
        <w:t>:</w:t>
      </w:r>
    </w:p>
    <w:p w14:paraId="247647A4" w14:textId="1DECB10D" w:rsidR="00A721DF" w:rsidRPr="00C20736" w:rsidRDefault="00A721DF" w:rsidP="00A721DF">
      <w:pPr>
        <w:shd w:val="clear" w:color="auto" w:fill="FFFFFF"/>
        <w:tabs>
          <w:tab w:val="left" w:pos="-360"/>
          <w:tab w:val="left" w:pos="-120"/>
        </w:tabs>
        <w:spacing w:after="0" w:line="240" w:lineRule="auto"/>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 xml:space="preserve">Приняты на работу в МАУК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ГФС</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w:t>
      </w:r>
    </w:p>
    <w:p w14:paraId="68A72768" w14:textId="317C5EF4" w:rsidR="00A721DF" w:rsidRPr="00C20736" w:rsidRDefault="00A721DF" w:rsidP="00A721DF">
      <w:pPr>
        <w:shd w:val="clear" w:color="auto" w:fill="FFFFFF"/>
        <w:tabs>
          <w:tab w:val="left" w:pos="-360"/>
          <w:tab w:val="left" w:pos="-120"/>
        </w:tabs>
        <w:spacing w:after="0" w:line="240" w:lineRule="auto"/>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 xml:space="preserve"> - 6 студентов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Череповецкого областного училища искусств и художественных ремесел</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 xml:space="preserve"> им. В.В. Верещагина;</w:t>
      </w:r>
    </w:p>
    <w:p w14:paraId="6F9FAFE6" w14:textId="77777777" w:rsidR="00A721DF" w:rsidRPr="00C20736" w:rsidRDefault="00A721DF" w:rsidP="00A721DF">
      <w:pPr>
        <w:shd w:val="clear" w:color="auto" w:fill="FFFFFF"/>
        <w:tabs>
          <w:tab w:val="left" w:pos="-360"/>
          <w:tab w:val="left" w:pos="-120"/>
        </w:tabs>
        <w:spacing w:after="0" w:line="240" w:lineRule="auto"/>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 xml:space="preserve">- 1 выпускник Владимирского областного колледжа культуры и искусства. </w:t>
      </w:r>
    </w:p>
    <w:p w14:paraId="60EC2C60" w14:textId="45F55C7D" w:rsidR="00A721DF" w:rsidRPr="00A721DF" w:rsidRDefault="00A721DF" w:rsidP="00A721DF">
      <w:pPr>
        <w:spacing w:after="0" w:line="240" w:lineRule="auto"/>
        <w:jc w:val="both"/>
        <w:rPr>
          <w:rFonts w:ascii="Times New Roman" w:eastAsia="Times New Roman" w:hAnsi="Times New Roman" w:cs="Times New Roman"/>
          <w:sz w:val="26"/>
          <w:szCs w:val="26"/>
          <w:lang w:val="ru-RU" w:eastAsia="ru-RU"/>
        </w:rPr>
      </w:pPr>
      <w:r w:rsidRPr="00C20736">
        <w:rPr>
          <w:rFonts w:ascii="Times New Roman" w:eastAsia="Times New Roman" w:hAnsi="Times New Roman" w:cs="Times New Roman"/>
          <w:sz w:val="26"/>
          <w:szCs w:val="26"/>
          <w:lang w:val="ru-RU" w:eastAsia="ru-RU"/>
        </w:rPr>
        <w:tab/>
        <w:t xml:space="preserve"> В МАУК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Дворец химиков</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 xml:space="preserve"> разработана программа подготовки, переподготовки и повышения квалификации работников за счет средств от предприн</w:t>
      </w:r>
      <w:r w:rsidR="007B7CD0" w:rsidRPr="00C20736">
        <w:rPr>
          <w:rFonts w:ascii="Times New Roman" w:eastAsia="Times New Roman" w:hAnsi="Times New Roman" w:cs="Times New Roman"/>
          <w:sz w:val="26"/>
          <w:szCs w:val="26"/>
          <w:lang w:val="ru-RU" w:eastAsia="ru-RU"/>
        </w:rPr>
        <w:t>имательской деятельности Дворца (</w:t>
      </w:r>
      <w:r w:rsidRPr="00C20736">
        <w:rPr>
          <w:rFonts w:ascii="Times New Roman" w:eastAsia="Times New Roman" w:hAnsi="Times New Roman" w:cs="Times New Roman"/>
          <w:sz w:val="26"/>
          <w:szCs w:val="26"/>
          <w:lang w:val="ru-RU" w:eastAsia="ru-RU"/>
        </w:rPr>
        <w:t>семинары, курсы учебного</w:t>
      </w:r>
      <w:r w:rsidR="007B7CD0" w:rsidRPr="00C20736">
        <w:rPr>
          <w:rFonts w:ascii="Times New Roman" w:eastAsia="Times New Roman" w:hAnsi="Times New Roman" w:cs="Times New Roman"/>
          <w:sz w:val="26"/>
          <w:szCs w:val="26"/>
          <w:lang w:val="ru-RU" w:eastAsia="ru-RU"/>
        </w:rPr>
        <w:t xml:space="preserve"> и </w:t>
      </w:r>
      <w:r w:rsidRPr="00C20736">
        <w:rPr>
          <w:rFonts w:ascii="Times New Roman" w:eastAsia="Times New Roman" w:hAnsi="Times New Roman" w:cs="Times New Roman"/>
          <w:sz w:val="26"/>
          <w:szCs w:val="26"/>
          <w:lang w:val="ru-RU" w:eastAsia="ru-RU"/>
        </w:rPr>
        <w:t xml:space="preserve"> </w:t>
      </w:r>
      <w:r w:rsidR="007B7CD0" w:rsidRPr="00C20736">
        <w:rPr>
          <w:rFonts w:ascii="Times New Roman" w:eastAsia="Times New Roman" w:hAnsi="Times New Roman" w:cs="Times New Roman"/>
          <w:sz w:val="26"/>
          <w:szCs w:val="26"/>
          <w:lang w:val="ru-RU" w:eastAsia="ru-RU"/>
        </w:rPr>
        <w:t xml:space="preserve">информационно-консультативного характера </w:t>
      </w:r>
      <w:r w:rsidRPr="00C20736">
        <w:rPr>
          <w:rFonts w:ascii="Times New Roman" w:eastAsia="Times New Roman" w:hAnsi="Times New Roman" w:cs="Times New Roman"/>
          <w:sz w:val="26"/>
          <w:szCs w:val="26"/>
          <w:lang w:val="ru-RU" w:eastAsia="ru-RU"/>
        </w:rPr>
        <w:t>по финансово-хозяйственной деятельности, по производственно-творческой деятельности</w:t>
      </w:r>
      <w:r w:rsidR="007B7CD0" w:rsidRPr="00C20736">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w:t>
      </w:r>
      <w:r w:rsidR="008327A8" w:rsidRPr="00C20736">
        <w:rPr>
          <w:rFonts w:ascii="Times New Roman" w:eastAsia="Times New Roman" w:hAnsi="Times New Roman" w:cs="Times New Roman"/>
          <w:sz w:val="26"/>
          <w:szCs w:val="26"/>
          <w:lang w:val="ru-RU" w:eastAsia="ru-RU"/>
        </w:rPr>
        <w:t xml:space="preserve"> </w:t>
      </w:r>
      <w:r w:rsidRPr="00C20736">
        <w:rPr>
          <w:rFonts w:ascii="Times New Roman" w:eastAsia="Times New Roman" w:hAnsi="Times New Roman" w:cs="Times New Roman"/>
          <w:sz w:val="26"/>
          <w:szCs w:val="26"/>
          <w:lang w:val="ru-RU" w:eastAsia="ru-RU"/>
        </w:rPr>
        <w:t xml:space="preserve">на базе Дворца </w:t>
      </w:r>
      <w:r w:rsidR="007B7CD0" w:rsidRPr="00C20736">
        <w:rPr>
          <w:rFonts w:ascii="Times New Roman" w:eastAsia="Times New Roman" w:hAnsi="Times New Roman" w:cs="Times New Roman"/>
          <w:sz w:val="26"/>
          <w:szCs w:val="26"/>
          <w:lang w:val="ru-RU" w:eastAsia="ru-RU"/>
        </w:rPr>
        <w:t xml:space="preserve">проводятся </w:t>
      </w:r>
      <w:r w:rsidRPr="00C20736">
        <w:rPr>
          <w:rFonts w:ascii="Times New Roman" w:eastAsia="Times New Roman" w:hAnsi="Times New Roman" w:cs="Times New Roman"/>
          <w:sz w:val="26"/>
          <w:szCs w:val="26"/>
          <w:lang w:val="ru-RU" w:eastAsia="ru-RU"/>
        </w:rPr>
        <w:t>различны</w:t>
      </w:r>
      <w:r w:rsidR="007B7CD0" w:rsidRPr="00C20736">
        <w:rPr>
          <w:rFonts w:ascii="Times New Roman" w:eastAsia="Times New Roman" w:hAnsi="Times New Roman" w:cs="Times New Roman"/>
          <w:sz w:val="26"/>
          <w:szCs w:val="26"/>
          <w:lang w:val="ru-RU" w:eastAsia="ru-RU"/>
        </w:rPr>
        <w:t>е</w:t>
      </w:r>
      <w:r w:rsidRPr="00C20736">
        <w:rPr>
          <w:rFonts w:ascii="Times New Roman" w:eastAsia="Times New Roman" w:hAnsi="Times New Roman" w:cs="Times New Roman"/>
          <w:sz w:val="26"/>
          <w:szCs w:val="26"/>
          <w:lang w:val="ru-RU" w:eastAsia="ru-RU"/>
        </w:rPr>
        <w:t xml:space="preserve"> конкурс</w:t>
      </w:r>
      <w:r w:rsidR="007B7CD0" w:rsidRPr="00C20736">
        <w:rPr>
          <w:rFonts w:ascii="Times New Roman" w:eastAsia="Times New Roman" w:hAnsi="Times New Roman" w:cs="Times New Roman"/>
          <w:sz w:val="26"/>
          <w:szCs w:val="26"/>
          <w:lang w:val="ru-RU" w:eastAsia="ru-RU"/>
        </w:rPr>
        <w:t>ы</w:t>
      </w:r>
      <w:r w:rsidRPr="00C20736">
        <w:rPr>
          <w:rFonts w:ascii="Times New Roman" w:eastAsia="Times New Roman" w:hAnsi="Times New Roman" w:cs="Times New Roman"/>
          <w:sz w:val="26"/>
          <w:szCs w:val="26"/>
          <w:lang w:val="ru-RU" w:eastAsia="ru-RU"/>
        </w:rPr>
        <w:t>, фестивал</w:t>
      </w:r>
      <w:r w:rsidR="007B7CD0" w:rsidRPr="00C20736">
        <w:rPr>
          <w:rFonts w:ascii="Times New Roman" w:eastAsia="Times New Roman" w:hAnsi="Times New Roman" w:cs="Times New Roman"/>
          <w:sz w:val="26"/>
          <w:szCs w:val="26"/>
          <w:lang w:val="ru-RU" w:eastAsia="ru-RU"/>
        </w:rPr>
        <w:t>и</w:t>
      </w:r>
      <w:r w:rsidRPr="00C20736">
        <w:rPr>
          <w:rFonts w:ascii="Times New Roman" w:eastAsia="Times New Roman" w:hAnsi="Times New Roman" w:cs="Times New Roman"/>
          <w:sz w:val="26"/>
          <w:szCs w:val="26"/>
          <w:lang w:val="ru-RU" w:eastAsia="ru-RU"/>
        </w:rPr>
        <w:t>, турнир</w:t>
      </w:r>
      <w:r w:rsidR="007B7CD0" w:rsidRPr="00C20736">
        <w:rPr>
          <w:rFonts w:ascii="Times New Roman" w:eastAsia="Times New Roman" w:hAnsi="Times New Roman" w:cs="Times New Roman"/>
          <w:sz w:val="26"/>
          <w:szCs w:val="26"/>
          <w:lang w:val="ru-RU" w:eastAsia="ru-RU"/>
        </w:rPr>
        <w:t>ы</w:t>
      </w:r>
      <w:r w:rsidRPr="00C20736">
        <w:rPr>
          <w:rFonts w:ascii="Times New Roman" w:eastAsia="Times New Roman" w:hAnsi="Times New Roman" w:cs="Times New Roman"/>
          <w:sz w:val="26"/>
          <w:szCs w:val="26"/>
          <w:lang w:val="ru-RU" w:eastAsia="ru-RU"/>
        </w:rPr>
        <w:t>, чемпионат</w:t>
      </w:r>
      <w:r w:rsidR="008327A8" w:rsidRPr="00C20736">
        <w:rPr>
          <w:rFonts w:ascii="Times New Roman" w:eastAsia="Times New Roman" w:hAnsi="Times New Roman" w:cs="Times New Roman"/>
          <w:sz w:val="26"/>
          <w:szCs w:val="26"/>
          <w:lang w:val="ru-RU" w:eastAsia="ru-RU"/>
        </w:rPr>
        <w:t>ы, мастер-классов; учреждение принимает у</w:t>
      </w:r>
      <w:r w:rsidRPr="00C20736">
        <w:rPr>
          <w:rFonts w:ascii="Times New Roman" w:eastAsia="Times New Roman" w:hAnsi="Times New Roman" w:cs="Times New Roman"/>
          <w:sz w:val="26"/>
          <w:szCs w:val="26"/>
          <w:lang w:val="ru-RU" w:eastAsia="ru-RU"/>
        </w:rPr>
        <w:t xml:space="preserve">частие в ежегодной городской выставке </w:t>
      </w:r>
      <w:r w:rsidR="008327A8" w:rsidRPr="00C20736">
        <w:rPr>
          <w:rFonts w:ascii="Times New Roman" w:eastAsia="Times New Roman" w:hAnsi="Times New Roman" w:cs="Times New Roman"/>
          <w:sz w:val="26"/>
          <w:szCs w:val="26"/>
          <w:lang w:val="ru-RU" w:eastAsia="ru-RU"/>
        </w:rPr>
        <w:t xml:space="preserve">услуг населению города в сфере спорта, образования, культуры и молодежной политики </w:t>
      </w:r>
      <w:r w:rsidR="00A36BDA">
        <w:rPr>
          <w:rFonts w:ascii="Times New Roman" w:eastAsia="Times New Roman" w:hAnsi="Times New Roman" w:cs="Times New Roman"/>
          <w:sz w:val="26"/>
          <w:szCs w:val="26"/>
          <w:lang w:val="ru-RU" w:eastAsia="ru-RU"/>
        </w:rPr>
        <w:t>«</w:t>
      </w:r>
      <w:r w:rsidRPr="00C20736">
        <w:rPr>
          <w:rFonts w:ascii="Times New Roman" w:eastAsia="Times New Roman" w:hAnsi="Times New Roman" w:cs="Times New Roman"/>
          <w:sz w:val="26"/>
          <w:szCs w:val="26"/>
          <w:lang w:val="ru-RU" w:eastAsia="ru-RU"/>
        </w:rPr>
        <w:t>Здоровый город. Твой выбор в мире открытий</w:t>
      </w:r>
      <w:r w:rsidR="00A36BDA">
        <w:rPr>
          <w:rFonts w:ascii="Times New Roman" w:eastAsia="Times New Roman" w:hAnsi="Times New Roman" w:cs="Times New Roman"/>
          <w:sz w:val="26"/>
          <w:szCs w:val="26"/>
          <w:lang w:val="ru-RU" w:eastAsia="ru-RU"/>
        </w:rPr>
        <w:t>»</w:t>
      </w:r>
      <w:r w:rsidR="008327A8" w:rsidRPr="00C20736">
        <w:rPr>
          <w:rFonts w:ascii="Times New Roman" w:eastAsia="Times New Roman" w:hAnsi="Times New Roman" w:cs="Times New Roman"/>
          <w:sz w:val="26"/>
          <w:szCs w:val="26"/>
          <w:lang w:val="ru-RU" w:eastAsia="ru-RU"/>
        </w:rPr>
        <w:t>; в</w:t>
      </w:r>
      <w:r w:rsidRPr="00C20736">
        <w:rPr>
          <w:rFonts w:ascii="Times New Roman" w:eastAsia="Times New Roman" w:hAnsi="Times New Roman" w:cs="Times New Roman"/>
          <w:sz w:val="26"/>
          <w:szCs w:val="26"/>
          <w:lang w:val="ru-RU" w:eastAsia="ru-RU"/>
        </w:rPr>
        <w:t xml:space="preserve"> Положении об оплате труда работников Дворца предусмотрен ряд</w:t>
      </w:r>
      <w:r w:rsidRPr="00A721DF">
        <w:rPr>
          <w:rFonts w:ascii="Times New Roman" w:eastAsia="Times New Roman" w:hAnsi="Times New Roman" w:cs="Times New Roman"/>
          <w:sz w:val="26"/>
          <w:szCs w:val="26"/>
          <w:lang w:val="ru-RU" w:eastAsia="ru-RU"/>
        </w:rPr>
        <w:t xml:space="preserve"> выплат стимулирующего характера.</w:t>
      </w:r>
    </w:p>
    <w:p w14:paraId="6ECFF0A8" w14:textId="42E1CE99" w:rsidR="00A721DF" w:rsidRPr="00257501" w:rsidRDefault="00EF1821" w:rsidP="00257501">
      <w:pPr>
        <w:spacing w:after="0" w:line="240" w:lineRule="auto"/>
        <w:ind w:firstLine="709"/>
        <w:jc w:val="both"/>
        <w:rPr>
          <w:rFonts w:ascii="Times New Roman" w:eastAsia="Times New Roman" w:hAnsi="Times New Roman" w:cs="Times New Roman"/>
          <w:sz w:val="26"/>
          <w:szCs w:val="26"/>
          <w:lang w:val="ru-RU" w:eastAsia="ru-RU"/>
        </w:rPr>
      </w:pPr>
      <w:r w:rsidRPr="00257501">
        <w:rPr>
          <w:rFonts w:ascii="Times New Roman" w:eastAsia="Times New Roman" w:hAnsi="Times New Roman" w:cs="Times New Roman"/>
          <w:sz w:val="26"/>
          <w:szCs w:val="26"/>
          <w:lang w:val="ru-RU" w:eastAsia="ru-RU"/>
        </w:rPr>
        <w:t>П</w:t>
      </w:r>
      <w:r w:rsidR="00A721DF" w:rsidRPr="00257501">
        <w:rPr>
          <w:rFonts w:ascii="Times New Roman" w:eastAsia="Times New Roman" w:hAnsi="Times New Roman" w:cs="Times New Roman"/>
          <w:sz w:val="26"/>
          <w:szCs w:val="26"/>
          <w:lang w:val="ru-RU" w:eastAsia="ru-RU"/>
        </w:rPr>
        <w:t>отребност</w:t>
      </w:r>
      <w:r w:rsidRPr="00257501">
        <w:rPr>
          <w:rFonts w:ascii="Times New Roman" w:eastAsia="Times New Roman" w:hAnsi="Times New Roman" w:cs="Times New Roman"/>
          <w:sz w:val="26"/>
          <w:szCs w:val="26"/>
          <w:lang w:val="ru-RU" w:eastAsia="ru-RU"/>
        </w:rPr>
        <w:t>ь в</w:t>
      </w:r>
      <w:r w:rsidR="00A721DF" w:rsidRPr="00257501">
        <w:rPr>
          <w:rFonts w:ascii="Times New Roman" w:eastAsia="Times New Roman" w:hAnsi="Times New Roman" w:cs="Times New Roman"/>
          <w:sz w:val="26"/>
          <w:szCs w:val="26"/>
          <w:lang w:val="ru-RU" w:eastAsia="ru-RU"/>
        </w:rPr>
        <w:t xml:space="preserve"> специалистах на 2021-2023 годы</w:t>
      </w:r>
      <w:r w:rsidRPr="00257501">
        <w:rPr>
          <w:rFonts w:ascii="Times New Roman" w:eastAsia="Times New Roman" w:hAnsi="Times New Roman" w:cs="Times New Roman"/>
          <w:sz w:val="26"/>
          <w:szCs w:val="26"/>
          <w:lang w:val="ru-RU" w:eastAsia="ru-RU"/>
        </w:rPr>
        <w:t xml:space="preserve"> составляет: в 2021 году – 22</w:t>
      </w:r>
      <w:r w:rsidR="00AE51EC" w:rsidRPr="00257501">
        <w:rPr>
          <w:rFonts w:ascii="Times New Roman" w:eastAsia="Times New Roman" w:hAnsi="Times New Roman" w:cs="Times New Roman"/>
          <w:sz w:val="26"/>
          <w:szCs w:val="26"/>
          <w:lang w:val="ru-RU" w:eastAsia="ru-RU"/>
        </w:rPr>
        <w:t>, 125</w:t>
      </w:r>
      <w:r w:rsidRPr="00257501">
        <w:rPr>
          <w:rFonts w:ascii="Times New Roman" w:eastAsia="Times New Roman" w:hAnsi="Times New Roman" w:cs="Times New Roman"/>
          <w:sz w:val="26"/>
          <w:szCs w:val="26"/>
          <w:lang w:val="ru-RU" w:eastAsia="ru-RU"/>
        </w:rPr>
        <w:t xml:space="preserve"> </w:t>
      </w:r>
      <w:r w:rsidR="00AE51EC" w:rsidRPr="00257501">
        <w:rPr>
          <w:rFonts w:ascii="Times New Roman" w:eastAsia="Times New Roman" w:hAnsi="Times New Roman" w:cs="Times New Roman"/>
          <w:sz w:val="26"/>
          <w:szCs w:val="26"/>
          <w:lang w:val="ru-RU" w:eastAsia="ru-RU"/>
        </w:rPr>
        <w:t xml:space="preserve">шт.ед., в 2022 году – 19 шт.ед, в 2023 году – 18 шт.ед. Сфере требуются артисты балета, артисты акробатического жанра, артисты драмы, артисты оркестра, репетиторы, аккомпаниаторы, руководители кружков, </w:t>
      </w:r>
      <w:r w:rsidR="00257501" w:rsidRPr="00257501">
        <w:rPr>
          <w:rFonts w:ascii="Times New Roman" w:eastAsia="Times New Roman" w:hAnsi="Times New Roman" w:cs="Times New Roman"/>
          <w:sz w:val="26"/>
          <w:szCs w:val="26"/>
          <w:lang w:val="ru-RU" w:eastAsia="ru-RU"/>
        </w:rPr>
        <w:t>преподаватели, дирижеры, специалисты технических и хозяйственных служб.</w:t>
      </w:r>
    </w:p>
    <w:p w14:paraId="1F7C0FA2" w14:textId="77777777" w:rsidR="00071369" w:rsidRDefault="00071369" w:rsidP="00071369">
      <w:pPr>
        <w:spacing w:after="0"/>
        <w:rPr>
          <w:rFonts w:ascii="Times New Roman" w:hAnsi="Times New Roman" w:cs="Times New Roman"/>
          <w:b/>
          <w:sz w:val="26"/>
          <w:szCs w:val="26"/>
          <w:lang w:val="ru-RU"/>
        </w:rPr>
      </w:pPr>
    </w:p>
    <w:p w14:paraId="1F72E06F" w14:textId="43C44F61" w:rsidR="00177B28" w:rsidRPr="00071369" w:rsidRDefault="00177B28" w:rsidP="00916937">
      <w:pPr>
        <w:spacing w:after="0" w:line="240" w:lineRule="auto"/>
        <w:rPr>
          <w:rFonts w:ascii="Times New Roman" w:hAnsi="Times New Roman" w:cs="Times New Roman"/>
          <w:b/>
          <w:sz w:val="26"/>
          <w:szCs w:val="26"/>
          <w:lang w:val="ru-RU"/>
        </w:rPr>
      </w:pPr>
      <w:r w:rsidRPr="00071369">
        <w:rPr>
          <w:rFonts w:ascii="Times New Roman" w:hAnsi="Times New Roman" w:cs="Times New Roman"/>
          <w:b/>
          <w:sz w:val="26"/>
          <w:szCs w:val="26"/>
          <w:lang w:val="ru-RU"/>
        </w:rPr>
        <w:t xml:space="preserve">2.5.5. Анализ сферы </w:t>
      </w:r>
      <w:r w:rsidR="00A36BDA">
        <w:rPr>
          <w:rFonts w:ascii="Times New Roman" w:hAnsi="Times New Roman" w:cs="Times New Roman"/>
          <w:b/>
          <w:sz w:val="26"/>
          <w:szCs w:val="26"/>
          <w:lang w:val="ru-RU"/>
        </w:rPr>
        <w:t>«</w:t>
      </w:r>
      <w:r w:rsidRPr="00071369">
        <w:rPr>
          <w:rFonts w:ascii="Times New Roman" w:hAnsi="Times New Roman" w:cs="Times New Roman"/>
          <w:b/>
          <w:sz w:val="26"/>
          <w:szCs w:val="26"/>
          <w:lang w:val="ru-RU"/>
        </w:rPr>
        <w:t>Социальное обслуживание жителей города Череповца</w:t>
      </w:r>
      <w:r w:rsidR="00A36BDA">
        <w:rPr>
          <w:rFonts w:ascii="Times New Roman" w:hAnsi="Times New Roman" w:cs="Times New Roman"/>
          <w:b/>
          <w:sz w:val="26"/>
          <w:szCs w:val="26"/>
          <w:lang w:val="ru-RU"/>
        </w:rPr>
        <w:t>»</w:t>
      </w:r>
      <w:r w:rsidRPr="00071369">
        <w:rPr>
          <w:rFonts w:ascii="Times New Roman" w:hAnsi="Times New Roman" w:cs="Times New Roman"/>
          <w:b/>
          <w:sz w:val="26"/>
          <w:szCs w:val="26"/>
          <w:lang w:val="ru-RU"/>
        </w:rPr>
        <w:t xml:space="preserve"> </w:t>
      </w:r>
    </w:p>
    <w:p w14:paraId="1518D593" w14:textId="77777777" w:rsidR="00177B28" w:rsidRPr="00071369" w:rsidRDefault="00177B28" w:rsidP="00177B28">
      <w:pPr>
        <w:spacing w:after="0" w:line="240" w:lineRule="auto"/>
        <w:ind w:firstLine="709"/>
        <w:rPr>
          <w:rFonts w:ascii="Times New Roman" w:hAnsi="Times New Roman" w:cs="Times New Roman"/>
          <w:b/>
          <w:sz w:val="26"/>
          <w:lang w:val="ru-RU"/>
        </w:rPr>
      </w:pPr>
    </w:p>
    <w:p w14:paraId="74C6144F" w14:textId="21C3D418" w:rsidR="00177B28" w:rsidRDefault="00177B28" w:rsidP="00CD556A">
      <w:pPr>
        <w:spacing w:after="0" w:line="240" w:lineRule="auto"/>
        <w:ind w:firstLine="709"/>
        <w:jc w:val="both"/>
        <w:rPr>
          <w:rFonts w:ascii="Times New Roman" w:hAnsi="Times New Roman" w:cs="Times New Roman"/>
          <w:sz w:val="26"/>
          <w:lang w:val="ru-RU"/>
        </w:rPr>
      </w:pPr>
      <w:r>
        <w:rPr>
          <w:rFonts w:ascii="Times New Roman" w:hAnsi="Times New Roman" w:cs="Times New Roman"/>
          <w:sz w:val="26"/>
          <w:lang w:val="ru-RU"/>
        </w:rPr>
        <w:t>На территории города Череповца действуют 6 организаций, оказывающих социальные услуги населению</w:t>
      </w:r>
      <w:r w:rsidR="006F517E">
        <w:rPr>
          <w:rFonts w:ascii="Times New Roman" w:hAnsi="Times New Roman" w:cs="Times New Roman"/>
          <w:sz w:val="26"/>
          <w:lang w:val="ru-RU"/>
        </w:rPr>
        <w:t>:</w:t>
      </w:r>
      <w:r>
        <w:rPr>
          <w:rFonts w:ascii="Times New Roman" w:hAnsi="Times New Roman" w:cs="Times New Roman"/>
          <w:sz w:val="26"/>
          <w:lang w:val="ru-RU"/>
        </w:rPr>
        <w:t xml:space="preserve"> </w:t>
      </w:r>
    </w:p>
    <w:p w14:paraId="30078016" w14:textId="3D6D8664" w:rsidR="00A77285" w:rsidRDefault="00A77285"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Психоневрологические интернаты:</w:t>
      </w:r>
    </w:p>
    <w:p w14:paraId="1062624D" w14:textId="347B7C3E" w:rsidR="00A77285" w:rsidRPr="00A77285" w:rsidRDefault="00A77285" w:rsidP="00CD556A">
      <w:pPr>
        <w:pStyle w:val="a8"/>
        <w:numPr>
          <w:ilvl w:val="0"/>
          <w:numId w:val="26"/>
        </w:numPr>
        <w:tabs>
          <w:tab w:val="left" w:pos="993"/>
        </w:tabs>
        <w:spacing w:after="0" w:line="240" w:lineRule="auto"/>
        <w:ind w:left="0" w:firstLine="709"/>
        <w:jc w:val="both"/>
        <w:rPr>
          <w:rFonts w:ascii="Times New Roman" w:hAnsi="Times New Roman" w:cs="Times New Roman"/>
          <w:sz w:val="26"/>
          <w:szCs w:val="26"/>
          <w:lang w:val="ru-RU"/>
        </w:rPr>
      </w:pPr>
      <w:r w:rsidRPr="00A77285">
        <w:rPr>
          <w:rFonts w:ascii="Times New Roman" w:hAnsi="Times New Roman" w:cs="Times New Roman"/>
          <w:sz w:val="26"/>
          <w:szCs w:val="26"/>
          <w:lang w:val="ru-RU"/>
        </w:rPr>
        <w:t xml:space="preserve">Автономное учреждение социального обслуживания Вологодской области </w:t>
      </w:r>
      <w:r w:rsidR="00A36BDA">
        <w:rPr>
          <w:rFonts w:ascii="Times New Roman" w:hAnsi="Times New Roman" w:cs="Times New Roman"/>
          <w:sz w:val="26"/>
          <w:szCs w:val="26"/>
          <w:lang w:val="ru-RU"/>
        </w:rPr>
        <w:t>«</w:t>
      </w:r>
      <w:r w:rsidRPr="00A77285">
        <w:rPr>
          <w:rFonts w:ascii="Times New Roman" w:hAnsi="Times New Roman" w:cs="Times New Roman"/>
          <w:sz w:val="26"/>
          <w:szCs w:val="26"/>
          <w:lang w:val="ru-RU"/>
        </w:rPr>
        <w:t>Череповецкий психоневрологический интернат</w:t>
      </w:r>
      <w:r w:rsidR="00A36BDA">
        <w:rPr>
          <w:rFonts w:ascii="Times New Roman" w:hAnsi="Times New Roman" w:cs="Times New Roman"/>
          <w:sz w:val="26"/>
          <w:szCs w:val="26"/>
          <w:lang w:val="ru-RU"/>
        </w:rPr>
        <w:t>»</w:t>
      </w:r>
    </w:p>
    <w:p w14:paraId="2961E649" w14:textId="2DC990FB" w:rsidR="00A77285" w:rsidRDefault="00A77285"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Дома-интернаты для престарелых и инвалидов:</w:t>
      </w:r>
    </w:p>
    <w:p w14:paraId="57F98384" w14:textId="60630283" w:rsidR="00A77285" w:rsidRDefault="00A77285" w:rsidP="00CD556A">
      <w:pPr>
        <w:pStyle w:val="a8"/>
        <w:numPr>
          <w:ilvl w:val="0"/>
          <w:numId w:val="26"/>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Автономное учреждение социального обслуживания Вологодской области </w:t>
      </w:r>
      <w:r w:rsidR="00A36BDA">
        <w:rPr>
          <w:rFonts w:ascii="Times New Roman" w:hAnsi="Times New Roman" w:cs="Times New Roman"/>
          <w:sz w:val="26"/>
          <w:szCs w:val="26"/>
          <w:lang w:val="ru-RU"/>
        </w:rPr>
        <w:t>«</w:t>
      </w:r>
      <w:r>
        <w:rPr>
          <w:rFonts w:ascii="Times New Roman" w:hAnsi="Times New Roman" w:cs="Times New Roman"/>
          <w:sz w:val="26"/>
          <w:szCs w:val="26"/>
          <w:lang w:val="ru-RU"/>
        </w:rPr>
        <w:t>Череповецкий дом-интернат для престарелых и инвалидов № 1</w:t>
      </w:r>
      <w:r w:rsidR="00A36BDA">
        <w:rPr>
          <w:rFonts w:ascii="Times New Roman" w:hAnsi="Times New Roman" w:cs="Times New Roman"/>
          <w:sz w:val="26"/>
          <w:szCs w:val="26"/>
          <w:lang w:val="ru-RU"/>
        </w:rPr>
        <w:t>»</w:t>
      </w:r>
    </w:p>
    <w:p w14:paraId="1A3750FF" w14:textId="77777777" w:rsidR="00A77285" w:rsidRDefault="00A77285" w:rsidP="00CD556A">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Специализированные учреждения для несовершеннолетних, нуждающихся в социальной реабилитации</w:t>
      </w:r>
    </w:p>
    <w:p w14:paraId="296A9DF2" w14:textId="40BA78D1" w:rsidR="00A77285" w:rsidRDefault="00A77285" w:rsidP="00CD556A">
      <w:pPr>
        <w:pStyle w:val="a8"/>
        <w:numPr>
          <w:ilvl w:val="0"/>
          <w:numId w:val="26"/>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Бюджетное учреждение социального обслуживания Вологодской области </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Социально-реабилитационный центр для несовершеннолетних </w:t>
      </w:r>
      <w:r w:rsidR="00A36BDA">
        <w:rPr>
          <w:rFonts w:ascii="Times New Roman" w:hAnsi="Times New Roman" w:cs="Times New Roman"/>
          <w:sz w:val="26"/>
          <w:szCs w:val="26"/>
          <w:lang w:val="ru-RU"/>
        </w:rPr>
        <w:t>«</w:t>
      </w:r>
      <w:r>
        <w:rPr>
          <w:rFonts w:ascii="Times New Roman" w:hAnsi="Times New Roman" w:cs="Times New Roman"/>
          <w:sz w:val="26"/>
          <w:szCs w:val="26"/>
          <w:lang w:val="ru-RU"/>
        </w:rPr>
        <w:t>Росток</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города Череповца</w:t>
      </w:r>
      <w:r w:rsidR="00A36BDA">
        <w:rPr>
          <w:rFonts w:ascii="Times New Roman" w:hAnsi="Times New Roman" w:cs="Times New Roman"/>
          <w:sz w:val="26"/>
          <w:szCs w:val="26"/>
          <w:lang w:val="ru-RU"/>
        </w:rPr>
        <w:t>»</w:t>
      </w:r>
    </w:p>
    <w:p w14:paraId="7A3A210E" w14:textId="77777777" w:rsidR="00A77285" w:rsidRDefault="00A77285"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Центры помощи детям, оставшимся без попечения родителей</w:t>
      </w:r>
    </w:p>
    <w:p w14:paraId="2E3107DF" w14:textId="1EDBF339" w:rsidR="00A77285" w:rsidRDefault="00A77285" w:rsidP="00CD556A">
      <w:pPr>
        <w:pStyle w:val="a8"/>
        <w:numPr>
          <w:ilvl w:val="0"/>
          <w:numId w:val="26"/>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Бюджетное учреждение социального обслуживания для детей-сирот и детей, оставшихся без попечения родителей, Вологодской области </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Череповецкий центр помощи детям, оставшимся без попечения родителей </w:t>
      </w:r>
      <w:r w:rsidR="00A36BDA">
        <w:rPr>
          <w:rFonts w:ascii="Times New Roman" w:hAnsi="Times New Roman" w:cs="Times New Roman"/>
          <w:sz w:val="26"/>
          <w:szCs w:val="26"/>
          <w:lang w:val="ru-RU"/>
        </w:rPr>
        <w:t>«</w:t>
      </w:r>
      <w:r>
        <w:rPr>
          <w:rFonts w:ascii="Times New Roman" w:hAnsi="Times New Roman" w:cs="Times New Roman"/>
          <w:sz w:val="26"/>
          <w:szCs w:val="26"/>
          <w:lang w:val="ru-RU"/>
        </w:rPr>
        <w:t>Наши дети</w:t>
      </w:r>
      <w:r w:rsidR="00A36BDA">
        <w:rPr>
          <w:rFonts w:ascii="Times New Roman" w:hAnsi="Times New Roman" w:cs="Times New Roman"/>
          <w:sz w:val="26"/>
          <w:szCs w:val="26"/>
          <w:lang w:val="ru-RU"/>
        </w:rPr>
        <w:t>»</w:t>
      </w:r>
    </w:p>
    <w:p w14:paraId="2A07B5B4" w14:textId="77777777" w:rsidR="00A77285" w:rsidRDefault="00A77285"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Комплексные центры социального обслуживания населения</w:t>
      </w:r>
    </w:p>
    <w:p w14:paraId="1A125533" w14:textId="6ECF4AA1" w:rsidR="00A77285" w:rsidRDefault="00A77285" w:rsidP="00CD556A">
      <w:pPr>
        <w:pStyle w:val="a8"/>
        <w:numPr>
          <w:ilvl w:val="0"/>
          <w:numId w:val="26"/>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Бюджетное учреждение социального обслуживания Вологодской области </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Комплексный центр социального обслуживания населения города Череповца и Череповецкого района </w:t>
      </w:r>
      <w:r w:rsidR="00A36BDA">
        <w:rPr>
          <w:rFonts w:ascii="Times New Roman" w:hAnsi="Times New Roman" w:cs="Times New Roman"/>
          <w:sz w:val="26"/>
          <w:szCs w:val="26"/>
          <w:lang w:val="ru-RU"/>
        </w:rPr>
        <w:t>«</w:t>
      </w:r>
      <w:r>
        <w:rPr>
          <w:rFonts w:ascii="Times New Roman" w:hAnsi="Times New Roman" w:cs="Times New Roman"/>
          <w:sz w:val="26"/>
          <w:szCs w:val="26"/>
          <w:lang w:val="ru-RU"/>
        </w:rPr>
        <w:t>Забота</w:t>
      </w:r>
      <w:r w:rsidR="00A36BDA">
        <w:rPr>
          <w:rFonts w:ascii="Times New Roman" w:hAnsi="Times New Roman" w:cs="Times New Roman"/>
          <w:sz w:val="26"/>
          <w:szCs w:val="26"/>
          <w:lang w:val="ru-RU"/>
        </w:rPr>
        <w:t>»</w:t>
      </w:r>
    </w:p>
    <w:p w14:paraId="6FFE4379" w14:textId="347E5DAF" w:rsidR="00A77285" w:rsidRDefault="00A77285" w:rsidP="00CD556A">
      <w:pPr>
        <w:pStyle w:val="a8"/>
        <w:numPr>
          <w:ilvl w:val="0"/>
          <w:numId w:val="26"/>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Филиал по г. Череповец казенного учреждения Вологодской области </w:t>
      </w:r>
      <w:r w:rsidR="00A36BDA">
        <w:rPr>
          <w:rFonts w:ascii="Times New Roman" w:hAnsi="Times New Roman" w:cs="Times New Roman"/>
          <w:sz w:val="26"/>
          <w:szCs w:val="26"/>
          <w:lang w:val="ru-RU"/>
        </w:rPr>
        <w:t>«</w:t>
      </w:r>
      <w:r>
        <w:rPr>
          <w:rFonts w:ascii="Times New Roman" w:hAnsi="Times New Roman" w:cs="Times New Roman"/>
          <w:sz w:val="26"/>
          <w:szCs w:val="26"/>
          <w:lang w:val="ru-RU"/>
        </w:rPr>
        <w:t>Центр социальных выплат</w:t>
      </w:r>
      <w:r w:rsidR="00A36BDA">
        <w:rPr>
          <w:rFonts w:ascii="Times New Roman" w:hAnsi="Times New Roman" w:cs="Times New Roman"/>
          <w:sz w:val="26"/>
          <w:szCs w:val="26"/>
          <w:lang w:val="ru-RU"/>
        </w:rPr>
        <w:t>»</w:t>
      </w:r>
    </w:p>
    <w:p w14:paraId="7CEA39DF" w14:textId="77777777" w:rsidR="00177B28" w:rsidRDefault="00177B28"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Основными направлениями деятельности организаций являются: организация социального обслуживания на территории города Череповца; формирование и ведение реестра поставщиков социальных услуг и регистра получателей социальных услуг; признание граждан нуждающимися в социальном обслуживании в стационарной форме; организация профилактики безнадзорности несовершеннолетних, включая организацию индивидуальной профилактической работы в отношении безнадзорных и беспризорных несовершеннолетних, их родителей и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организация назначения и выплаты государственной социальной помощи; предоставление мер социальной поддержки, иные направления работы.</w:t>
      </w:r>
    </w:p>
    <w:p w14:paraId="40BB0BD5" w14:textId="6880322E"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Данные организации находятся в непосредственном ведомстве Департамента социальной защиты населения Вологодской области, который обеспечивает мероприятия по комплектованию штата данных организациях привлечению молодых специалистов. </w:t>
      </w:r>
    </w:p>
    <w:p w14:paraId="1911F4FE" w14:textId="60F0656D" w:rsidR="006F517E" w:rsidRDefault="006F517E" w:rsidP="00177B28">
      <w:pPr>
        <w:spacing w:after="0" w:line="240" w:lineRule="auto"/>
        <w:ind w:firstLine="709"/>
        <w:jc w:val="both"/>
        <w:rPr>
          <w:rFonts w:ascii="Times New Roman" w:hAnsi="Times New Roman" w:cs="Times New Roman"/>
          <w:sz w:val="26"/>
          <w:szCs w:val="26"/>
          <w:lang w:val="ru-RU"/>
        </w:rPr>
      </w:pPr>
    </w:p>
    <w:p w14:paraId="016FE66F" w14:textId="337A26B2" w:rsidR="006F517E" w:rsidRPr="004035D9" w:rsidRDefault="004035D9" w:rsidP="00916937">
      <w:pPr>
        <w:spacing w:after="0" w:line="240" w:lineRule="auto"/>
        <w:rPr>
          <w:rFonts w:ascii="Times New Roman" w:hAnsi="Times New Roman" w:cs="Times New Roman"/>
          <w:b/>
          <w:sz w:val="26"/>
          <w:szCs w:val="26"/>
          <w:lang w:val="ru-RU"/>
        </w:rPr>
      </w:pPr>
      <w:r w:rsidRPr="004035D9">
        <w:rPr>
          <w:rFonts w:ascii="Times New Roman" w:hAnsi="Times New Roman" w:cs="Times New Roman"/>
          <w:b/>
          <w:sz w:val="26"/>
          <w:szCs w:val="26"/>
          <w:lang w:val="ru-RU"/>
        </w:rPr>
        <w:t xml:space="preserve">2.5.6. </w:t>
      </w:r>
      <w:r w:rsidR="006F517E" w:rsidRPr="004035D9">
        <w:rPr>
          <w:rFonts w:ascii="Times New Roman" w:hAnsi="Times New Roman" w:cs="Times New Roman"/>
          <w:b/>
          <w:sz w:val="26"/>
          <w:szCs w:val="26"/>
          <w:lang w:val="ru-RU"/>
        </w:rPr>
        <w:t>Актуальные проблемы в социальной сфере.</w:t>
      </w:r>
    </w:p>
    <w:p w14:paraId="702B4FC8" w14:textId="77777777" w:rsidR="004035D9" w:rsidRDefault="004035D9" w:rsidP="004035D9">
      <w:pPr>
        <w:spacing w:after="0" w:line="240" w:lineRule="auto"/>
        <w:jc w:val="center"/>
        <w:rPr>
          <w:rFonts w:ascii="Times New Roman" w:hAnsi="Times New Roman" w:cs="Times New Roman"/>
          <w:sz w:val="26"/>
          <w:szCs w:val="26"/>
          <w:lang w:val="ru-RU"/>
        </w:rPr>
      </w:pPr>
    </w:p>
    <w:p w14:paraId="6593DFA9" w14:textId="77777777" w:rsidR="004035D9" w:rsidRDefault="004C4DFC"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Основной проблемой в сфере образования является высокая потребность в педагогических кадрах: Потребность в высококвалифицированных кадрах по школам города на текущий момент составляет 102 педагога, </w:t>
      </w:r>
      <w:r w:rsidR="004035D9">
        <w:rPr>
          <w:rFonts w:ascii="Times New Roman" w:hAnsi="Times New Roman" w:cs="Times New Roman"/>
          <w:sz w:val="26"/>
          <w:szCs w:val="26"/>
          <w:lang w:val="ru-RU"/>
        </w:rPr>
        <w:t xml:space="preserve">по дошкольным образовательным учреждениям города составляет 70 педагогов, по учреждениям дополнительного образования – 5 человек. </w:t>
      </w:r>
    </w:p>
    <w:p w14:paraId="709A058C" w14:textId="5CE35F8D" w:rsidR="006F517E" w:rsidRDefault="004035D9"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Прогнозируемая потребность в высококвалифицированных кадрах на 1 сентября 2021 года по школам города составит более 200 педагогов, по дошкольным образовательным учреждениям города – 80 педагогов, по учреждениям дополнительного образования – 5 человек. Образовательные программы реализуются в полном объеме за счет распределения нагрузки, что, в свою очередь, п</w:t>
      </w:r>
      <w:r w:rsidR="004D3441">
        <w:rPr>
          <w:rFonts w:ascii="Times New Roman" w:hAnsi="Times New Roman" w:cs="Times New Roman"/>
          <w:sz w:val="26"/>
          <w:szCs w:val="26"/>
          <w:lang w:val="ru-RU"/>
        </w:rPr>
        <w:t>овышает загруженность педагогов, не способствует притоку новых кадров в сферу образования.</w:t>
      </w:r>
    </w:p>
    <w:p w14:paraId="4BFEF329" w14:textId="1D51B098" w:rsidR="004D3441" w:rsidRDefault="004D3441" w:rsidP="00CD556A">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Актуальными проблемами в сфере </w:t>
      </w:r>
      <w:r w:rsidR="00A36BDA">
        <w:rPr>
          <w:rFonts w:ascii="Times New Roman" w:hAnsi="Times New Roman" w:cs="Times New Roman"/>
          <w:sz w:val="26"/>
          <w:szCs w:val="26"/>
          <w:lang w:val="ru-RU"/>
        </w:rPr>
        <w:t>«</w:t>
      </w:r>
      <w:r>
        <w:rPr>
          <w:rFonts w:ascii="Times New Roman" w:hAnsi="Times New Roman" w:cs="Times New Roman"/>
          <w:sz w:val="26"/>
          <w:szCs w:val="26"/>
          <w:lang w:val="ru-RU"/>
        </w:rPr>
        <w:t>Физическая культура и спорт</w:t>
      </w:r>
      <w:r w:rsidR="00A36BDA">
        <w:rPr>
          <w:rFonts w:ascii="Times New Roman" w:hAnsi="Times New Roman" w:cs="Times New Roman"/>
          <w:sz w:val="26"/>
          <w:szCs w:val="26"/>
          <w:lang w:val="ru-RU"/>
        </w:rPr>
        <w:t>»</w:t>
      </w:r>
      <w:r>
        <w:rPr>
          <w:rFonts w:ascii="Times New Roman" w:hAnsi="Times New Roman" w:cs="Times New Roman"/>
          <w:sz w:val="26"/>
          <w:szCs w:val="26"/>
          <w:lang w:val="ru-RU"/>
        </w:rPr>
        <w:t xml:space="preserve"> являются: </w:t>
      </w:r>
    </w:p>
    <w:p w14:paraId="0EC33C85" w14:textId="7E00BA41" w:rsidR="004D3441" w:rsidRDefault="00A36BDA" w:rsidP="00CD556A">
      <w:pPr>
        <w:pStyle w:val="a8"/>
        <w:numPr>
          <w:ilvl w:val="0"/>
          <w:numId w:val="27"/>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sz w:val="26"/>
          <w:szCs w:val="26"/>
          <w:lang w:val="ru-RU"/>
        </w:rPr>
        <w:t>«</w:t>
      </w:r>
      <w:r w:rsidR="004D3441">
        <w:rPr>
          <w:rFonts w:ascii="Times New Roman" w:hAnsi="Times New Roman"/>
          <w:sz w:val="26"/>
          <w:szCs w:val="26"/>
          <w:lang w:val="ru-RU"/>
        </w:rPr>
        <w:t>старение кадров</w:t>
      </w:r>
      <w:r>
        <w:rPr>
          <w:rFonts w:ascii="Times New Roman" w:hAnsi="Times New Roman"/>
          <w:sz w:val="26"/>
          <w:szCs w:val="26"/>
          <w:lang w:val="ru-RU"/>
        </w:rPr>
        <w:t>»</w:t>
      </w:r>
      <w:r w:rsidR="004D3441">
        <w:rPr>
          <w:rFonts w:ascii="Times New Roman" w:hAnsi="Times New Roman"/>
          <w:sz w:val="26"/>
          <w:szCs w:val="26"/>
          <w:lang w:val="ru-RU"/>
        </w:rPr>
        <w:t xml:space="preserve"> вследствие недостаточного притока молодых специалистов и значительного числа работающих пенсионеров; </w:t>
      </w:r>
    </w:p>
    <w:p w14:paraId="72F57EDF" w14:textId="77777777" w:rsidR="004D3441" w:rsidRDefault="004D3441" w:rsidP="00CD556A">
      <w:pPr>
        <w:pStyle w:val="a8"/>
        <w:numPr>
          <w:ilvl w:val="0"/>
          <w:numId w:val="27"/>
        </w:numPr>
        <w:tabs>
          <w:tab w:val="left" w:pos="993"/>
        </w:tabs>
        <w:spacing w:after="0" w:line="240" w:lineRule="auto"/>
        <w:ind w:left="0" w:firstLine="709"/>
        <w:jc w:val="both"/>
        <w:rPr>
          <w:rFonts w:ascii="Times New Roman" w:hAnsi="Times New Roman"/>
          <w:sz w:val="26"/>
          <w:szCs w:val="26"/>
          <w:lang w:val="ru-RU"/>
        </w:rPr>
      </w:pPr>
      <w:r>
        <w:rPr>
          <w:rFonts w:ascii="Times New Roman" w:hAnsi="Times New Roman"/>
          <w:sz w:val="26"/>
          <w:szCs w:val="26"/>
          <w:lang w:val="ru-RU"/>
        </w:rPr>
        <w:t xml:space="preserve">в связи с падением интереса молодежи к низкооплачиваемым профессиям наблюдается недостаток в притоке кадров. </w:t>
      </w:r>
    </w:p>
    <w:p w14:paraId="51FFEF09" w14:textId="77777777" w:rsidR="004D3441" w:rsidRPr="004D3441" w:rsidRDefault="004D3441" w:rsidP="00CD556A">
      <w:pPr>
        <w:spacing w:after="0" w:line="240" w:lineRule="auto"/>
        <w:ind w:firstLine="709"/>
        <w:jc w:val="both"/>
        <w:rPr>
          <w:rFonts w:ascii="Times New Roman" w:hAnsi="Times New Roman" w:cs="Times New Roman"/>
          <w:sz w:val="26"/>
          <w:szCs w:val="26"/>
          <w:lang w:val="ru-RU"/>
        </w:rPr>
      </w:pPr>
      <w:r w:rsidRPr="004D3441">
        <w:rPr>
          <w:rFonts w:ascii="Times New Roman" w:hAnsi="Times New Roman" w:cs="Times New Roman"/>
          <w:sz w:val="26"/>
          <w:szCs w:val="26"/>
          <w:lang w:val="ru-RU"/>
        </w:rPr>
        <w:t>Актуальные проблемы в сфере культуры муниципального образования:</w:t>
      </w:r>
    </w:p>
    <w:p w14:paraId="62821518" w14:textId="0C23A216" w:rsidR="004D3441" w:rsidRPr="004D3441" w:rsidRDefault="00A36BDA" w:rsidP="00CD556A">
      <w:pPr>
        <w:pStyle w:val="a8"/>
        <w:numPr>
          <w:ilvl w:val="0"/>
          <w:numId w:val="27"/>
        </w:numPr>
        <w:tabs>
          <w:tab w:val="left" w:pos="993"/>
        </w:tabs>
        <w:spacing w:after="0" w:line="240" w:lineRule="auto"/>
        <w:ind w:left="0" w:firstLine="709"/>
        <w:jc w:val="both"/>
        <w:rPr>
          <w:rFonts w:ascii="Times New Roman" w:hAnsi="Times New Roman"/>
          <w:sz w:val="26"/>
          <w:szCs w:val="26"/>
          <w:lang w:val="ru-RU"/>
        </w:rPr>
      </w:pPr>
      <w:r>
        <w:rPr>
          <w:rFonts w:ascii="Times New Roman" w:hAnsi="Times New Roman"/>
          <w:sz w:val="26"/>
          <w:szCs w:val="26"/>
          <w:lang w:val="ru-RU"/>
        </w:rPr>
        <w:t>«</w:t>
      </w:r>
      <w:r w:rsidR="004D3441" w:rsidRPr="004D3441">
        <w:rPr>
          <w:rFonts w:ascii="Times New Roman" w:hAnsi="Times New Roman"/>
          <w:sz w:val="26"/>
          <w:szCs w:val="26"/>
          <w:lang w:val="ru-RU"/>
        </w:rPr>
        <w:t>старение кадров</w:t>
      </w:r>
      <w:r>
        <w:rPr>
          <w:rFonts w:ascii="Times New Roman" w:hAnsi="Times New Roman"/>
          <w:sz w:val="26"/>
          <w:szCs w:val="26"/>
          <w:lang w:val="ru-RU"/>
        </w:rPr>
        <w:t>»</w:t>
      </w:r>
      <w:r w:rsidR="004D3441" w:rsidRPr="004D3441">
        <w:rPr>
          <w:rFonts w:ascii="Times New Roman" w:hAnsi="Times New Roman"/>
          <w:sz w:val="26"/>
          <w:szCs w:val="26"/>
          <w:lang w:val="ru-RU"/>
        </w:rPr>
        <w:t xml:space="preserve"> вследствие недостаточного притока молодых специалистов и значительного числа работающих пенсионеров;</w:t>
      </w:r>
    </w:p>
    <w:p w14:paraId="337017FB" w14:textId="03B5CEDB" w:rsidR="004D3441" w:rsidRPr="004D3441" w:rsidRDefault="004D3441" w:rsidP="00CD556A">
      <w:pPr>
        <w:pStyle w:val="a8"/>
        <w:numPr>
          <w:ilvl w:val="0"/>
          <w:numId w:val="27"/>
        </w:numPr>
        <w:tabs>
          <w:tab w:val="left" w:pos="993"/>
        </w:tabs>
        <w:spacing w:after="0" w:line="240" w:lineRule="auto"/>
        <w:ind w:left="0" w:firstLine="709"/>
        <w:jc w:val="both"/>
        <w:rPr>
          <w:rFonts w:ascii="Times New Roman" w:hAnsi="Times New Roman"/>
          <w:sz w:val="26"/>
          <w:szCs w:val="26"/>
          <w:lang w:val="ru-RU"/>
        </w:rPr>
      </w:pPr>
      <w:r w:rsidRPr="004D3441">
        <w:rPr>
          <w:rFonts w:ascii="Times New Roman" w:hAnsi="Times New Roman"/>
          <w:sz w:val="26"/>
          <w:szCs w:val="26"/>
          <w:lang w:val="ru-RU"/>
        </w:rPr>
        <w:lastRenderedPageBreak/>
        <w:t>в связи с падением интереса молодежи к низкооплачиваемым профессиям культурной сферы наблюдается недостаток в притоке кадров, особенно художественной направленности – режиссеров, культорганизаторов;</w:t>
      </w:r>
    </w:p>
    <w:p w14:paraId="6E54BEFD" w14:textId="751A0EFD" w:rsidR="004D3441" w:rsidRDefault="004D3441" w:rsidP="00CD556A">
      <w:pPr>
        <w:pStyle w:val="a8"/>
        <w:numPr>
          <w:ilvl w:val="0"/>
          <w:numId w:val="27"/>
        </w:numPr>
        <w:tabs>
          <w:tab w:val="left" w:pos="993"/>
        </w:tabs>
        <w:spacing w:after="0" w:line="240" w:lineRule="auto"/>
        <w:ind w:left="0" w:firstLine="709"/>
        <w:jc w:val="both"/>
        <w:rPr>
          <w:rFonts w:ascii="Times New Roman" w:hAnsi="Times New Roman"/>
          <w:sz w:val="26"/>
          <w:szCs w:val="26"/>
          <w:lang w:val="ru-RU"/>
        </w:rPr>
      </w:pPr>
      <w:r w:rsidRPr="004D3441">
        <w:rPr>
          <w:rFonts w:ascii="Times New Roman" w:hAnsi="Times New Roman"/>
          <w:sz w:val="26"/>
          <w:szCs w:val="26"/>
          <w:lang w:val="ru-RU"/>
        </w:rPr>
        <w:t>необходимо повышение престижа работника сферы культуры, эффективное развитие кадрового потенциала, организация обучения и повышения квалификации, рациональное использование потенциала работающих специалистов, сохранение наиболее опытных квалифицированных кадров, обновление молодыми кадрами, организация стажировок для выпускников ведущих образовательных учреждений России с целью дальнейшего трудоустройства в учреждениях города Череповца.</w:t>
      </w:r>
    </w:p>
    <w:p w14:paraId="03BDE4EB" w14:textId="0DF16DA6" w:rsidR="004D3441" w:rsidRPr="004D3441" w:rsidRDefault="004D3441" w:rsidP="00CD556A">
      <w:pPr>
        <w:tabs>
          <w:tab w:val="left" w:pos="993"/>
        </w:tabs>
        <w:spacing w:after="0" w:line="240" w:lineRule="auto"/>
        <w:ind w:firstLine="709"/>
        <w:jc w:val="both"/>
        <w:rPr>
          <w:rFonts w:ascii="Times New Roman" w:hAnsi="Times New Roman"/>
          <w:sz w:val="26"/>
          <w:szCs w:val="26"/>
          <w:lang w:val="ru-RU"/>
        </w:rPr>
      </w:pPr>
      <w:r>
        <w:rPr>
          <w:rFonts w:ascii="Times New Roman" w:hAnsi="Times New Roman"/>
          <w:sz w:val="26"/>
          <w:szCs w:val="26"/>
          <w:lang w:val="ru-RU"/>
        </w:rPr>
        <w:t>Таким образом, проблема кадрового обеспечения учреждений социальной сферы является чрезвычайно актуальной для города.</w:t>
      </w:r>
    </w:p>
    <w:p w14:paraId="47234D83" w14:textId="77777777" w:rsidR="004D3441" w:rsidRDefault="004D3441" w:rsidP="00177B28">
      <w:pPr>
        <w:spacing w:after="0" w:line="240" w:lineRule="auto"/>
        <w:ind w:firstLine="709"/>
        <w:jc w:val="both"/>
        <w:rPr>
          <w:rFonts w:ascii="Times New Roman" w:hAnsi="Times New Roman" w:cs="Times New Roman"/>
          <w:sz w:val="26"/>
          <w:szCs w:val="26"/>
          <w:lang w:val="ru-RU"/>
        </w:rPr>
      </w:pPr>
    </w:p>
    <w:p w14:paraId="62C1D2E7" w14:textId="77777777" w:rsidR="00177B28" w:rsidRDefault="00177B28" w:rsidP="00177B28">
      <w:pPr>
        <w:spacing w:after="0" w:line="240" w:lineRule="auto"/>
        <w:jc w:val="center"/>
        <w:rPr>
          <w:rFonts w:ascii="Times New Roman" w:hAnsi="Times New Roman" w:cs="Times New Roman"/>
          <w:sz w:val="26"/>
          <w:szCs w:val="26"/>
          <w:lang w:val="ru-RU"/>
        </w:rPr>
      </w:pPr>
    </w:p>
    <w:p w14:paraId="40C4D0AB" w14:textId="77777777" w:rsidR="00177B28" w:rsidRDefault="00177B28" w:rsidP="00177B28">
      <w:pPr>
        <w:spacing w:after="0" w:line="240" w:lineRule="auto"/>
        <w:ind w:firstLine="540"/>
        <w:jc w:val="center"/>
        <w:rPr>
          <w:rFonts w:ascii="Times New Roman" w:eastAsia="Times New Roman" w:hAnsi="Times New Roman" w:cs="Times New Roman"/>
          <w:b/>
          <w:bCs/>
          <w:sz w:val="26"/>
          <w:szCs w:val="26"/>
          <w:lang w:val="ru-RU" w:eastAsia="ru-RU"/>
        </w:rPr>
      </w:pPr>
      <w:r>
        <w:rPr>
          <w:rFonts w:ascii="Times New Roman" w:eastAsia="Times New Roman" w:hAnsi="Times New Roman" w:cs="Times New Roman"/>
          <w:b/>
          <w:bCs/>
          <w:sz w:val="26"/>
          <w:szCs w:val="26"/>
          <w:lang w:val="ru-RU" w:eastAsia="ru-RU"/>
        </w:rPr>
        <w:t>2.6 Анализ развития транспортной инфраструктуры</w:t>
      </w:r>
    </w:p>
    <w:p w14:paraId="59860769" w14:textId="77777777" w:rsidR="00177B28" w:rsidRDefault="00177B28" w:rsidP="00177B28">
      <w:pPr>
        <w:spacing w:after="0" w:line="240" w:lineRule="auto"/>
        <w:ind w:firstLine="540"/>
        <w:jc w:val="center"/>
        <w:rPr>
          <w:rFonts w:ascii="Times New Roman" w:eastAsia="Times New Roman" w:hAnsi="Times New Roman" w:cs="Times New Roman"/>
          <w:b/>
          <w:bCs/>
          <w:sz w:val="26"/>
          <w:szCs w:val="26"/>
          <w:lang w:val="ru-RU" w:eastAsia="ru-RU"/>
        </w:rPr>
      </w:pPr>
    </w:p>
    <w:p w14:paraId="05D73871" w14:textId="77777777" w:rsidR="00177B28" w:rsidRDefault="00177B28" w:rsidP="00177B28">
      <w:pPr>
        <w:spacing w:after="0" w:line="240" w:lineRule="auto"/>
        <w:ind w:firstLine="709"/>
        <w:jc w:val="both"/>
        <w:rPr>
          <w:rFonts w:ascii="Times New Roman" w:hAnsi="Times New Roman" w:cs="Times New Roman"/>
          <w:color w:val="121416"/>
          <w:sz w:val="26"/>
          <w:szCs w:val="26"/>
          <w:shd w:val="clear" w:color="auto" w:fill="FFFFFF"/>
          <w:lang w:val="ru-RU"/>
        </w:rPr>
      </w:pPr>
      <w:r>
        <w:rPr>
          <w:rFonts w:ascii="Times New Roman" w:hAnsi="Times New Roman" w:cs="Times New Roman"/>
          <w:color w:val="121416"/>
          <w:sz w:val="26"/>
          <w:szCs w:val="26"/>
          <w:shd w:val="clear" w:color="auto" w:fill="FFFFFF"/>
          <w:lang w:val="ru-RU"/>
        </w:rPr>
        <w:t>Череповец обладает выгодным экономико-географическим положением: он расположен на практически одинаковом расстоянии от Москвы (520 км) и Санкт-Петербурга (545 км). Сейчас город обладает обширной транспортной инфраструктурой, которая включает железнодорожный узел, разветвленную автодорожную сеть, международный аэропорт и речной порт, удобные выходы к основным российским и зарубежным рынкам. Также Череповец обладает логистическими преимуществами: он расположен на берегу реки Шексны, входящей в структуру Волго-Балтийского пути, через которую город имеет выход к пяти морям: Белому, Балтийскому, Каспийскому, Черному и Азовскому. Череповец располагается на стыке трех экономических зон и пересечении всех видов транспортных коммуникаций: федеральных автодорог, железных дорог, воздушного коридора из Европы в Азию (международный аэропорт), Волго-Балтийского водного пути.</w:t>
      </w:r>
    </w:p>
    <w:p w14:paraId="2C9CECBE" w14:textId="0D4D5DAF" w:rsidR="00177B28" w:rsidRDefault="00177B28" w:rsidP="00177B28">
      <w:pPr>
        <w:spacing w:after="0" w:line="240" w:lineRule="auto"/>
        <w:ind w:firstLine="709"/>
        <w:jc w:val="both"/>
        <w:rPr>
          <w:rFonts w:ascii="Times New Roman" w:hAnsi="Times New Roman" w:cs="Times New Roman"/>
          <w:color w:val="121416"/>
          <w:sz w:val="26"/>
          <w:szCs w:val="26"/>
          <w:shd w:val="clear" w:color="auto" w:fill="FFFFFF"/>
          <w:lang w:val="ru-RU"/>
        </w:rPr>
      </w:pPr>
      <w:r>
        <w:rPr>
          <w:rFonts w:ascii="Times New Roman" w:hAnsi="Times New Roman" w:cs="Times New Roman"/>
          <w:color w:val="121416"/>
          <w:sz w:val="26"/>
          <w:szCs w:val="26"/>
          <w:shd w:val="clear" w:color="auto" w:fill="FFFFFF"/>
          <w:lang w:val="ru-RU"/>
        </w:rPr>
        <w:t xml:space="preserve">В городе Череповце пассажирские перевозки на регулярных маршрутах городского пассажирского транспорта осуществляются МУП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xml:space="preserve">Автоколонна </w:t>
      </w:r>
      <w:r w:rsidR="00C2517C">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1456</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xml:space="preserve">, МУП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Электротранс</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xml:space="preserve">, ООО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Новотранс</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xml:space="preserve">, ООО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Череповецтрансагентство</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w:t>
      </w:r>
    </w:p>
    <w:p w14:paraId="1B32F683" w14:textId="532184D2" w:rsidR="00177B28" w:rsidRDefault="00177B28" w:rsidP="00177B28">
      <w:pPr>
        <w:spacing w:after="0" w:line="240" w:lineRule="auto"/>
        <w:ind w:firstLine="709"/>
        <w:jc w:val="both"/>
        <w:rPr>
          <w:rFonts w:ascii="Times New Roman" w:hAnsi="Times New Roman" w:cs="Times New Roman"/>
          <w:color w:val="121416"/>
          <w:sz w:val="26"/>
          <w:szCs w:val="26"/>
          <w:shd w:val="clear" w:color="auto" w:fill="FFFFFF"/>
          <w:lang w:val="ru-RU"/>
        </w:rPr>
      </w:pPr>
      <w:r>
        <w:rPr>
          <w:rFonts w:ascii="Times New Roman" w:hAnsi="Times New Roman" w:cs="Times New Roman"/>
          <w:color w:val="121416"/>
          <w:sz w:val="26"/>
          <w:szCs w:val="26"/>
          <w:shd w:val="clear" w:color="auto" w:fill="FFFFFF"/>
          <w:lang w:val="ru-RU"/>
        </w:rPr>
        <w:t xml:space="preserve">В городе идет постоянное обновление парка общественного транспорта: в 2020 году приобретено 17 новых автобусов в муниципальную собственность в рамках мероприятия по обновлению подвижного состава в рамках нац.проекта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Безопасные и качественные дороги</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xml:space="preserve">, а также 3 автобуса междугороднего сообщения; приобретено 7 автобусов за счет собственных средств ООО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Новотранс</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 xml:space="preserve"> и 1 автобус за счет собственных средств ООО </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Череповецтрансагенство</w:t>
      </w:r>
      <w:r w:rsidR="00A36BDA">
        <w:rPr>
          <w:rFonts w:ascii="Times New Roman" w:hAnsi="Times New Roman" w:cs="Times New Roman"/>
          <w:color w:val="121416"/>
          <w:sz w:val="26"/>
          <w:szCs w:val="26"/>
          <w:shd w:val="clear" w:color="auto" w:fill="FFFFFF"/>
          <w:lang w:val="ru-RU"/>
        </w:rPr>
        <w:t>»</w:t>
      </w:r>
      <w:r>
        <w:rPr>
          <w:rFonts w:ascii="Times New Roman" w:hAnsi="Times New Roman" w:cs="Times New Roman"/>
          <w:color w:val="121416"/>
          <w:sz w:val="26"/>
          <w:szCs w:val="26"/>
          <w:shd w:val="clear" w:color="auto" w:fill="FFFFFF"/>
          <w:lang w:val="ru-RU"/>
        </w:rPr>
        <w:t>.</w:t>
      </w:r>
    </w:p>
    <w:p w14:paraId="0D27CFFE" w14:textId="77777777" w:rsidR="00177B28" w:rsidRDefault="00177B28" w:rsidP="00177B28">
      <w:pPr>
        <w:spacing w:after="0" w:line="240" w:lineRule="auto"/>
        <w:ind w:firstLine="709"/>
        <w:jc w:val="both"/>
        <w:rPr>
          <w:rFonts w:ascii="Times New Roman" w:hAnsi="Times New Roman" w:cs="Times New Roman"/>
          <w:color w:val="121416"/>
          <w:sz w:val="26"/>
          <w:szCs w:val="26"/>
          <w:shd w:val="clear" w:color="auto" w:fill="FFFFFF"/>
          <w:lang w:val="ru-RU"/>
        </w:rPr>
      </w:pPr>
      <w:r>
        <w:rPr>
          <w:rFonts w:ascii="Times New Roman" w:hAnsi="Times New Roman" w:cs="Times New Roman"/>
          <w:color w:val="121416"/>
          <w:sz w:val="26"/>
          <w:szCs w:val="26"/>
          <w:shd w:val="clear" w:color="auto" w:fill="FFFFFF"/>
          <w:lang w:val="ru-RU"/>
        </w:rPr>
        <w:t>Выполняется обеспечение контроля за работой общественного транспорта, мониторинг пассажиропотока на существующих маршрутах города, корректировка существующих и разработка новых маршрутов общественного транспорта. Так, в 2020 году внесены изменения в маршруты движения автобусов № 13, № 4 (4П, 4Б) (продлен до ул. Восточной и до Борисово), № 12э (продлен до ул. Ельнинской), разработан новый кольцевой маршрут по Заягорбскому микрорайону № 9.</w:t>
      </w:r>
    </w:p>
    <w:p w14:paraId="4B62F2ED" w14:textId="77777777" w:rsidR="00177B28" w:rsidRDefault="00177B28" w:rsidP="00177B28">
      <w:pPr>
        <w:spacing w:after="0" w:line="240" w:lineRule="auto"/>
        <w:ind w:firstLine="709"/>
        <w:jc w:val="both"/>
        <w:rPr>
          <w:rFonts w:ascii="Times New Roman" w:hAnsi="Times New Roman" w:cs="Times New Roman"/>
          <w:color w:val="121416"/>
          <w:sz w:val="26"/>
          <w:szCs w:val="26"/>
          <w:shd w:val="clear" w:color="auto" w:fill="FFFFFF"/>
          <w:lang w:val="ru-RU"/>
        </w:rPr>
      </w:pPr>
    </w:p>
    <w:p w14:paraId="2E0E5C05" w14:textId="77777777" w:rsidR="00177B28" w:rsidRDefault="00177B28" w:rsidP="00177B28">
      <w:pPr>
        <w:spacing w:after="0" w:line="240" w:lineRule="auto"/>
        <w:jc w:val="center"/>
        <w:rPr>
          <w:rFonts w:ascii="Times New Roman" w:eastAsia="Times New Roman" w:hAnsi="Times New Roman" w:cs="Times New Roman"/>
          <w:b/>
          <w:sz w:val="26"/>
          <w:szCs w:val="26"/>
          <w:lang w:val="ru-RU" w:eastAsia="ru-RU"/>
        </w:rPr>
      </w:pPr>
      <w:r>
        <w:rPr>
          <w:rFonts w:ascii="Times New Roman" w:hAnsi="Times New Roman" w:cs="Times New Roman"/>
          <w:b/>
          <w:color w:val="121416"/>
          <w:sz w:val="26"/>
          <w:szCs w:val="26"/>
          <w:shd w:val="clear" w:color="auto" w:fill="FFFFFF"/>
          <w:lang w:val="ru-RU"/>
        </w:rPr>
        <w:t xml:space="preserve">2.7. </w:t>
      </w:r>
      <w:r>
        <w:rPr>
          <w:rFonts w:ascii="Times New Roman" w:eastAsia="Times New Roman" w:hAnsi="Times New Roman" w:cs="Times New Roman"/>
          <w:b/>
          <w:sz w:val="26"/>
          <w:szCs w:val="26"/>
          <w:lang w:val="ru-RU" w:eastAsia="ru-RU"/>
        </w:rPr>
        <w:t>Состояние и структура населения, трудовых ресурсов</w:t>
      </w:r>
    </w:p>
    <w:p w14:paraId="77ECF132" w14:textId="77777777" w:rsidR="00177B28" w:rsidRDefault="00177B28" w:rsidP="00177B28">
      <w:pPr>
        <w:spacing w:after="0" w:line="240" w:lineRule="auto"/>
        <w:ind w:firstLine="540"/>
        <w:jc w:val="both"/>
        <w:rPr>
          <w:rFonts w:ascii="Times New Roman" w:eastAsia="Times New Roman" w:hAnsi="Times New Roman" w:cs="Times New Roman"/>
          <w:b/>
          <w:sz w:val="26"/>
          <w:szCs w:val="26"/>
          <w:lang w:val="ru-RU" w:eastAsia="ru-RU"/>
        </w:rPr>
      </w:pPr>
    </w:p>
    <w:p w14:paraId="57EE1302" w14:textId="3D6985C5" w:rsidR="00177B28" w:rsidRDefault="00177B28" w:rsidP="00177B28">
      <w:pPr>
        <w:spacing w:after="0" w:line="240" w:lineRule="auto"/>
        <w:ind w:firstLine="709"/>
        <w:jc w:val="both"/>
        <w:rPr>
          <w:rFonts w:ascii="Times New Roman" w:hAnsi="Times New Roman" w:cs="Times New Roman"/>
          <w:noProof/>
          <w:sz w:val="26"/>
          <w:szCs w:val="26"/>
          <w:lang w:val="ru-RU" w:eastAsia="ru-RU"/>
        </w:rPr>
      </w:pPr>
      <w:r>
        <w:rPr>
          <w:rFonts w:ascii="Times New Roman" w:hAnsi="Times New Roman" w:cs="Times New Roman"/>
          <w:noProof/>
          <w:sz w:val="26"/>
          <w:szCs w:val="26"/>
          <w:lang w:val="ru-RU" w:eastAsia="ru-RU"/>
        </w:rPr>
        <w:lastRenderedPageBreak/>
        <w:t>Численность постоянного населения города</w:t>
      </w:r>
      <w:r>
        <w:rPr>
          <w:rFonts w:ascii="Times New Roman" w:hAnsi="Times New Roman" w:cs="Times New Roman"/>
          <w:sz w:val="26"/>
          <w:szCs w:val="26"/>
          <w:lang w:val="ru-RU"/>
        </w:rPr>
        <w:t xml:space="preserve"> </w:t>
      </w:r>
      <w:r>
        <w:rPr>
          <w:rFonts w:ascii="Times New Roman" w:hAnsi="Times New Roman" w:cs="Times New Roman"/>
          <w:noProof/>
          <w:sz w:val="26"/>
          <w:szCs w:val="26"/>
          <w:lang w:val="ru-RU" w:eastAsia="ru-RU"/>
        </w:rPr>
        <w:t xml:space="preserve">в 2020 году составила </w:t>
      </w:r>
      <w:r w:rsidR="00374081">
        <w:rPr>
          <w:rFonts w:ascii="Times New Roman" w:hAnsi="Times New Roman" w:cs="Times New Roman"/>
          <w:sz w:val="26"/>
          <w:szCs w:val="26"/>
          <w:lang w:val="ru-RU"/>
        </w:rPr>
        <w:t>312 091</w:t>
      </w:r>
      <w:r>
        <w:rPr>
          <w:rFonts w:ascii="Times New Roman" w:hAnsi="Times New Roman" w:cs="Times New Roman"/>
          <w:noProof/>
          <w:sz w:val="26"/>
          <w:szCs w:val="26"/>
          <w:vertAlign w:val="superscript"/>
          <w:lang w:val="ru-RU" w:eastAsia="ru-RU"/>
        </w:rPr>
        <w:footnoteReference w:id="2"/>
      </w:r>
      <w:r>
        <w:rPr>
          <w:rFonts w:ascii="Times New Roman" w:hAnsi="Times New Roman" w:cs="Times New Roman"/>
          <w:noProof/>
          <w:sz w:val="26"/>
          <w:szCs w:val="26"/>
          <w:lang w:val="ru-RU" w:eastAsia="ru-RU"/>
        </w:rPr>
        <w:t xml:space="preserve"> человек (- 2 7</w:t>
      </w:r>
      <w:r w:rsidR="00374081">
        <w:rPr>
          <w:rFonts w:ascii="Times New Roman" w:hAnsi="Times New Roman" w:cs="Times New Roman"/>
          <w:noProof/>
          <w:sz w:val="26"/>
          <w:szCs w:val="26"/>
          <w:lang w:val="ru-RU" w:eastAsia="ru-RU"/>
        </w:rPr>
        <w:t>43</w:t>
      </w:r>
      <w:r>
        <w:rPr>
          <w:rFonts w:ascii="Times New Roman" w:hAnsi="Times New Roman" w:cs="Times New Roman"/>
          <w:noProof/>
          <w:sz w:val="26"/>
          <w:szCs w:val="26"/>
          <w:lang w:val="ru-RU" w:eastAsia="ru-RU"/>
        </w:rPr>
        <w:t xml:space="preserve"> человека к 2019 году). Город затронули общероссийские негативные демографические тенденции, в том числе по снижению рождаемости по причине малочисленности поколений 90-х годов. Динамика данных представлена в таблице </w:t>
      </w:r>
      <w:r w:rsidR="00916937">
        <w:rPr>
          <w:rFonts w:ascii="Times New Roman" w:hAnsi="Times New Roman" w:cs="Times New Roman"/>
          <w:noProof/>
          <w:sz w:val="26"/>
          <w:szCs w:val="26"/>
          <w:lang w:val="ru-RU" w:eastAsia="ru-RU"/>
        </w:rPr>
        <w:t>2.</w:t>
      </w:r>
    </w:p>
    <w:p w14:paraId="18BE0DCF" w14:textId="77777777" w:rsidR="00916937" w:rsidRDefault="00916937" w:rsidP="00177B28">
      <w:pPr>
        <w:spacing w:after="0" w:line="240" w:lineRule="auto"/>
        <w:ind w:firstLine="709"/>
        <w:jc w:val="both"/>
        <w:rPr>
          <w:rFonts w:ascii="Times New Roman" w:hAnsi="Times New Roman" w:cs="Times New Roman"/>
          <w:noProof/>
          <w:sz w:val="26"/>
          <w:szCs w:val="26"/>
          <w:lang w:val="ru-RU" w:eastAsia="ru-RU"/>
        </w:rPr>
      </w:pPr>
    </w:p>
    <w:p w14:paraId="635C19B4" w14:textId="7F0F637B" w:rsidR="00177B28" w:rsidRDefault="00177B28" w:rsidP="00177B28">
      <w:pPr>
        <w:spacing w:after="0" w:line="240" w:lineRule="auto"/>
        <w:ind w:firstLine="567"/>
        <w:jc w:val="right"/>
        <w:rPr>
          <w:rFonts w:ascii="Times New Roman" w:hAnsi="Times New Roman" w:cs="Times New Roman"/>
          <w:noProof/>
          <w:sz w:val="26"/>
          <w:szCs w:val="26"/>
          <w:lang w:val="ru-RU" w:eastAsia="ru-RU"/>
        </w:rPr>
      </w:pPr>
      <w:r>
        <w:rPr>
          <w:rFonts w:ascii="Times New Roman" w:hAnsi="Times New Roman" w:cs="Times New Roman"/>
          <w:noProof/>
          <w:sz w:val="26"/>
          <w:szCs w:val="26"/>
          <w:lang w:val="ru-RU" w:eastAsia="ru-RU"/>
        </w:rPr>
        <w:t xml:space="preserve">Таблица </w:t>
      </w:r>
      <w:r w:rsidR="00916937">
        <w:rPr>
          <w:rFonts w:ascii="Times New Roman" w:hAnsi="Times New Roman" w:cs="Times New Roman"/>
          <w:noProof/>
          <w:sz w:val="26"/>
          <w:szCs w:val="26"/>
          <w:lang w:val="ru-RU" w:eastAsia="ru-RU"/>
        </w:rPr>
        <w:t>2.</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3491"/>
        <w:gridCol w:w="1064"/>
        <w:gridCol w:w="1094"/>
        <w:gridCol w:w="1100"/>
        <w:gridCol w:w="1098"/>
        <w:gridCol w:w="1020"/>
      </w:tblGrid>
      <w:tr w:rsidR="00177B28" w14:paraId="47940FDD" w14:textId="77777777" w:rsidTr="00177B28">
        <w:trPr>
          <w:trHeight w:val="413"/>
          <w:tblHeader/>
        </w:trPr>
        <w:tc>
          <w:tcPr>
            <w:tcW w:w="349" w:type="pct"/>
            <w:tcBorders>
              <w:top w:val="single" w:sz="4" w:space="0" w:color="auto"/>
              <w:left w:val="single" w:sz="4" w:space="0" w:color="auto"/>
              <w:bottom w:val="single" w:sz="4" w:space="0" w:color="auto"/>
              <w:right w:val="single" w:sz="4" w:space="0" w:color="auto"/>
            </w:tcBorders>
            <w:hideMark/>
          </w:tcPr>
          <w:p w14:paraId="5F52F065"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 п/п</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BDD4303"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Показатель, человек</w:t>
            </w:r>
          </w:p>
        </w:tc>
        <w:tc>
          <w:tcPr>
            <w:tcW w:w="558" w:type="pct"/>
            <w:tcBorders>
              <w:top w:val="single" w:sz="4" w:space="0" w:color="auto"/>
              <w:left w:val="single" w:sz="4" w:space="0" w:color="auto"/>
              <w:bottom w:val="single" w:sz="4" w:space="0" w:color="auto"/>
              <w:right w:val="single" w:sz="4" w:space="0" w:color="auto"/>
            </w:tcBorders>
            <w:vAlign w:val="center"/>
            <w:hideMark/>
          </w:tcPr>
          <w:p w14:paraId="42608848"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2016 год</w:t>
            </w:r>
          </w:p>
        </w:tc>
        <w:tc>
          <w:tcPr>
            <w:tcW w:w="574" w:type="pct"/>
            <w:tcBorders>
              <w:top w:val="single" w:sz="4" w:space="0" w:color="auto"/>
              <w:left w:val="single" w:sz="4" w:space="0" w:color="auto"/>
              <w:bottom w:val="single" w:sz="4" w:space="0" w:color="auto"/>
              <w:right w:val="single" w:sz="4" w:space="0" w:color="auto"/>
            </w:tcBorders>
            <w:vAlign w:val="center"/>
            <w:hideMark/>
          </w:tcPr>
          <w:p w14:paraId="0C5902DC"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2017 год</w:t>
            </w:r>
          </w:p>
        </w:tc>
        <w:tc>
          <w:tcPr>
            <w:tcW w:w="577" w:type="pct"/>
            <w:tcBorders>
              <w:top w:val="single" w:sz="4" w:space="0" w:color="auto"/>
              <w:left w:val="single" w:sz="4" w:space="0" w:color="auto"/>
              <w:bottom w:val="single" w:sz="4" w:space="0" w:color="auto"/>
              <w:right w:val="single" w:sz="4" w:space="0" w:color="auto"/>
            </w:tcBorders>
            <w:vAlign w:val="center"/>
            <w:hideMark/>
          </w:tcPr>
          <w:p w14:paraId="4DCF5716"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2018 год</w:t>
            </w:r>
          </w:p>
        </w:tc>
        <w:tc>
          <w:tcPr>
            <w:tcW w:w="576" w:type="pct"/>
            <w:tcBorders>
              <w:top w:val="single" w:sz="4" w:space="0" w:color="auto"/>
              <w:left w:val="single" w:sz="4" w:space="0" w:color="auto"/>
              <w:bottom w:val="single" w:sz="4" w:space="0" w:color="auto"/>
              <w:right w:val="single" w:sz="4" w:space="0" w:color="auto"/>
            </w:tcBorders>
            <w:vAlign w:val="center"/>
            <w:hideMark/>
          </w:tcPr>
          <w:p w14:paraId="264CC46E"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2019 год</w:t>
            </w:r>
          </w:p>
        </w:tc>
        <w:tc>
          <w:tcPr>
            <w:tcW w:w="535" w:type="pct"/>
            <w:tcBorders>
              <w:top w:val="single" w:sz="4" w:space="0" w:color="auto"/>
              <w:left w:val="single" w:sz="4" w:space="0" w:color="auto"/>
              <w:bottom w:val="single" w:sz="4" w:space="0" w:color="auto"/>
              <w:right w:val="single" w:sz="4" w:space="0" w:color="auto"/>
            </w:tcBorders>
            <w:vAlign w:val="center"/>
            <w:hideMark/>
          </w:tcPr>
          <w:p w14:paraId="6A1876D7"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2020 год</w:t>
            </w:r>
            <w:r>
              <w:rPr>
                <w:rFonts w:ascii="Times New Roman" w:hAnsi="Times New Roman" w:cs="Times New Roman"/>
                <w:noProof/>
                <w:vertAlign w:val="superscript"/>
                <w:lang w:val="ru-RU" w:eastAsia="ru-RU"/>
              </w:rPr>
              <w:footnoteReference w:id="3"/>
            </w:r>
          </w:p>
        </w:tc>
      </w:tr>
      <w:tr w:rsidR="00177B28" w14:paraId="7CC56FBE" w14:textId="77777777" w:rsidTr="00177B28">
        <w:trPr>
          <w:trHeight w:val="149"/>
          <w:tblHeader/>
        </w:trPr>
        <w:tc>
          <w:tcPr>
            <w:tcW w:w="349" w:type="pct"/>
            <w:tcBorders>
              <w:top w:val="single" w:sz="4" w:space="0" w:color="auto"/>
              <w:left w:val="single" w:sz="4" w:space="0" w:color="auto"/>
              <w:bottom w:val="single" w:sz="4" w:space="0" w:color="auto"/>
              <w:right w:val="single" w:sz="4" w:space="0" w:color="auto"/>
            </w:tcBorders>
            <w:vAlign w:val="center"/>
            <w:hideMark/>
          </w:tcPr>
          <w:p w14:paraId="1631717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1DBD14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w:t>
            </w:r>
          </w:p>
        </w:tc>
        <w:tc>
          <w:tcPr>
            <w:tcW w:w="558" w:type="pct"/>
            <w:tcBorders>
              <w:top w:val="single" w:sz="4" w:space="0" w:color="auto"/>
              <w:left w:val="single" w:sz="4" w:space="0" w:color="auto"/>
              <w:bottom w:val="single" w:sz="4" w:space="0" w:color="auto"/>
              <w:right w:val="single" w:sz="4" w:space="0" w:color="auto"/>
            </w:tcBorders>
            <w:vAlign w:val="center"/>
            <w:hideMark/>
          </w:tcPr>
          <w:p w14:paraId="68F971B4"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w:t>
            </w:r>
          </w:p>
        </w:tc>
        <w:tc>
          <w:tcPr>
            <w:tcW w:w="574" w:type="pct"/>
            <w:tcBorders>
              <w:top w:val="single" w:sz="4" w:space="0" w:color="auto"/>
              <w:left w:val="single" w:sz="4" w:space="0" w:color="auto"/>
              <w:bottom w:val="single" w:sz="4" w:space="0" w:color="auto"/>
              <w:right w:val="single" w:sz="4" w:space="0" w:color="auto"/>
            </w:tcBorders>
            <w:vAlign w:val="center"/>
            <w:hideMark/>
          </w:tcPr>
          <w:p w14:paraId="448BF476"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4</w:t>
            </w:r>
          </w:p>
        </w:tc>
        <w:tc>
          <w:tcPr>
            <w:tcW w:w="577" w:type="pct"/>
            <w:tcBorders>
              <w:top w:val="single" w:sz="4" w:space="0" w:color="auto"/>
              <w:left w:val="single" w:sz="4" w:space="0" w:color="auto"/>
              <w:bottom w:val="single" w:sz="4" w:space="0" w:color="auto"/>
              <w:right w:val="single" w:sz="4" w:space="0" w:color="auto"/>
            </w:tcBorders>
            <w:vAlign w:val="center"/>
            <w:hideMark/>
          </w:tcPr>
          <w:p w14:paraId="482E3D31"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5</w:t>
            </w:r>
          </w:p>
        </w:tc>
        <w:tc>
          <w:tcPr>
            <w:tcW w:w="576" w:type="pct"/>
            <w:tcBorders>
              <w:top w:val="single" w:sz="4" w:space="0" w:color="auto"/>
              <w:left w:val="single" w:sz="4" w:space="0" w:color="auto"/>
              <w:bottom w:val="single" w:sz="4" w:space="0" w:color="auto"/>
              <w:right w:val="single" w:sz="4" w:space="0" w:color="auto"/>
            </w:tcBorders>
            <w:vAlign w:val="center"/>
            <w:hideMark/>
          </w:tcPr>
          <w:p w14:paraId="30EE50FA"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w:t>
            </w:r>
          </w:p>
        </w:tc>
        <w:tc>
          <w:tcPr>
            <w:tcW w:w="535" w:type="pct"/>
            <w:tcBorders>
              <w:top w:val="single" w:sz="4" w:space="0" w:color="auto"/>
              <w:left w:val="single" w:sz="4" w:space="0" w:color="auto"/>
              <w:bottom w:val="single" w:sz="4" w:space="0" w:color="auto"/>
              <w:right w:val="single" w:sz="4" w:space="0" w:color="auto"/>
            </w:tcBorders>
            <w:vAlign w:val="center"/>
            <w:hideMark/>
          </w:tcPr>
          <w:p w14:paraId="41A547E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w:t>
            </w:r>
          </w:p>
        </w:tc>
      </w:tr>
      <w:tr w:rsidR="00177B28" w14:paraId="4113034A"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3D5CB6A6"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w:t>
            </w:r>
          </w:p>
        </w:tc>
        <w:tc>
          <w:tcPr>
            <w:tcW w:w="1831" w:type="pct"/>
            <w:tcBorders>
              <w:top w:val="single" w:sz="4" w:space="0" w:color="auto"/>
              <w:left w:val="single" w:sz="4" w:space="0" w:color="auto"/>
              <w:bottom w:val="single" w:sz="4" w:space="0" w:color="auto"/>
              <w:right w:val="single" w:sz="4" w:space="0" w:color="auto"/>
            </w:tcBorders>
            <w:hideMark/>
          </w:tcPr>
          <w:p w14:paraId="28D7C411"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 xml:space="preserve">Численность </w:t>
            </w:r>
          </w:p>
          <w:p w14:paraId="788977C5"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постоянного населения</w:t>
            </w:r>
          </w:p>
        </w:tc>
        <w:tc>
          <w:tcPr>
            <w:tcW w:w="558" w:type="pct"/>
            <w:tcBorders>
              <w:top w:val="single" w:sz="4" w:space="0" w:color="auto"/>
              <w:left w:val="single" w:sz="4" w:space="0" w:color="auto"/>
              <w:bottom w:val="single" w:sz="4" w:space="0" w:color="auto"/>
              <w:right w:val="single" w:sz="4" w:space="0" w:color="auto"/>
            </w:tcBorders>
            <w:hideMark/>
          </w:tcPr>
          <w:p w14:paraId="4CC4B83A"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318 856</w:t>
            </w:r>
          </w:p>
        </w:tc>
        <w:tc>
          <w:tcPr>
            <w:tcW w:w="574" w:type="pct"/>
            <w:tcBorders>
              <w:top w:val="single" w:sz="4" w:space="0" w:color="auto"/>
              <w:left w:val="single" w:sz="4" w:space="0" w:color="auto"/>
              <w:bottom w:val="single" w:sz="4" w:space="0" w:color="auto"/>
              <w:right w:val="single" w:sz="4" w:space="0" w:color="auto"/>
            </w:tcBorders>
            <w:hideMark/>
          </w:tcPr>
          <w:p w14:paraId="31DC660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317 970</w:t>
            </w:r>
          </w:p>
        </w:tc>
        <w:tc>
          <w:tcPr>
            <w:tcW w:w="577" w:type="pct"/>
            <w:tcBorders>
              <w:top w:val="single" w:sz="4" w:space="0" w:color="auto"/>
              <w:left w:val="single" w:sz="4" w:space="0" w:color="auto"/>
              <w:bottom w:val="single" w:sz="4" w:space="0" w:color="auto"/>
              <w:right w:val="single" w:sz="4" w:space="0" w:color="auto"/>
            </w:tcBorders>
            <w:hideMark/>
          </w:tcPr>
          <w:p w14:paraId="6F4410E2"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316 529</w:t>
            </w:r>
          </w:p>
        </w:tc>
        <w:tc>
          <w:tcPr>
            <w:tcW w:w="576" w:type="pct"/>
            <w:tcBorders>
              <w:top w:val="single" w:sz="4" w:space="0" w:color="auto"/>
              <w:left w:val="single" w:sz="4" w:space="0" w:color="auto"/>
              <w:bottom w:val="single" w:sz="4" w:space="0" w:color="auto"/>
              <w:right w:val="single" w:sz="4" w:space="0" w:color="auto"/>
            </w:tcBorders>
            <w:hideMark/>
          </w:tcPr>
          <w:p w14:paraId="21489A3A"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314 834</w:t>
            </w:r>
          </w:p>
        </w:tc>
        <w:tc>
          <w:tcPr>
            <w:tcW w:w="535" w:type="pct"/>
            <w:tcBorders>
              <w:top w:val="single" w:sz="4" w:space="0" w:color="auto"/>
              <w:left w:val="single" w:sz="4" w:space="0" w:color="auto"/>
              <w:bottom w:val="single" w:sz="4" w:space="0" w:color="auto"/>
              <w:right w:val="single" w:sz="4" w:space="0" w:color="auto"/>
            </w:tcBorders>
            <w:hideMark/>
          </w:tcPr>
          <w:p w14:paraId="79515ABD"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312 091</w:t>
            </w:r>
          </w:p>
        </w:tc>
      </w:tr>
      <w:tr w:rsidR="00177B28" w14:paraId="7170CB80"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117206D3"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w:t>
            </w:r>
          </w:p>
        </w:tc>
        <w:tc>
          <w:tcPr>
            <w:tcW w:w="1831" w:type="pct"/>
            <w:tcBorders>
              <w:top w:val="single" w:sz="4" w:space="0" w:color="auto"/>
              <w:left w:val="single" w:sz="4" w:space="0" w:color="auto"/>
              <w:bottom w:val="single" w:sz="4" w:space="0" w:color="auto"/>
              <w:right w:val="single" w:sz="4" w:space="0" w:color="auto"/>
            </w:tcBorders>
            <w:hideMark/>
          </w:tcPr>
          <w:p w14:paraId="5E7C976E"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Число родившихся</w:t>
            </w:r>
          </w:p>
        </w:tc>
        <w:tc>
          <w:tcPr>
            <w:tcW w:w="558" w:type="pct"/>
            <w:tcBorders>
              <w:top w:val="single" w:sz="4" w:space="0" w:color="auto"/>
              <w:left w:val="single" w:sz="4" w:space="0" w:color="auto"/>
              <w:bottom w:val="single" w:sz="4" w:space="0" w:color="auto"/>
              <w:right w:val="single" w:sz="4" w:space="0" w:color="auto"/>
            </w:tcBorders>
            <w:hideMark/>
          </w:tcPr>
          <w:p w14:paraId="6CCA3B70"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4 438</w:t>
            </w:r>
          </w:p>
        </w:tc>
        <w:tc>
          <w:tcPr>
            <w:tcW w:w="574" w:type="pct"/>
            <w:tcBorders>
              <w:top w:val="single" w:sz="4" w:space="0" w:color="auto"/>
              <w:left w:val="single" w:sz="4" w:space="0" w:color="auto"/>
              <w:bottom w:val="single" w:sz="4" w:space="0" w:color="auto"/>
              <w:right w:val="single" w:sz="4" w:space="0" w:color="auto"/>
            </w:tcBorders>
            <w:hideMark/>
          </w:tcPr>
          <w:p w14:paraId="255727C8"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3 762</w:t>
            </w:r>
          </w:p>
        </w:tc>
        <w:tc>
          <w:tcPr>
            <w:tcW w:w="577" w:type="pct"/>
            <w:tcBorders>
              <w:top w:val="single" w:sz="4" w:space="0" w:color="auto"/>
              <w:left w:val="single" w:sz="4" w:space="0" w:color="auto"/>
              <w:bottom w:val="single" w:sz="4" w:space="0" w:color="auto"/>
              <w:right w:val="single" w:sz="4" w:space="0" w:color="auto"/>
            </w:tcBorders>
            <w:hideMark/>
          </w:tcPr>
          <w:p w14:paraId="1B9DF34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3 338</w:t>
            </w:r>
          </w:p>
        </w:tc>
        <w:tc>
          <w:tcPr>
            <w:tcW w:w="576" w:type="pct"/>
            <w:tcBorders>
              <w:top w:val="single" w:sz="4" w:space="0" w:color="auto"/>
              <w:left w:val="single" w:sz="4" w:space="0" w:color="auto"/>
              <w:bottom w:val="single" w:sz="4" w:space="0" w:color="auto"/>
              <w:right w:val="single" w:sz="4" w:space="0" w:color="auto"/>
            </w:tcBorders>
            <w:hideMark/>
          </w:tcPr>
          <w:p w14:paraId="158BD466"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3 038</w:t>
            </w:r>
          </w:p>
        </w:tc>
        <w:tc>
          <w:tcPr>
            <w:tcW w:w="535" w:type="pct"/>
            <w:tcBorders>
              <w:top w:val="single" w:sz="4" w:space="0" w:color="auto"/>
              <w:left w:val="single" w:sz="4" w:space="0" w:color="auto"/>
              <w:bottom w:val="single" w:sz="4" w:space="0" w:color="auto"/>
              <w:right w:val="single" w:sz="4" w:space="0" w:color="auto"/>
            </w:tcBorders>
            <w:hideMark/>
          </w:tcPr>
          <w:p w14:paraId="30601776"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2 967</w:t>
            </w:r>
          </w:p>
        </w:tc>
      </w:tr>
      <w:tr w:rsidR="00177B28" w14:paraId="58F680B6"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0F3BF234"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w:t>
            </w:r>
          </w:p>
        </w:tc>
        <w:tc>
          <w:tcPr>
            <w:tcW w:w="1831" w:type="pct"/>
            <w:tcBorders>
              <w:top w:val="single" w:sz="4" w:space="0" w:color="auto"/>
              <w:left w:val="single" w:sz="4" w:space="0" w:color="auto"/>
              <w:bottom w:val="single" w:sz="4" w:space="0" w:color="auto"/>
              <w:right w:val="single" w:sz="4" w:space="0" w:color="auto"/>
            </w:tcBorders>
            <w:hideMark/>
          </w:tcPr>
          <w:p w14:paraId="09C75C62"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Число умерших</w:t>
            </w:r>
          </w:p>
        </w:tc>
        <w:tc>
          <w:tcPr>
            <w:tcW w:w="558" w:type="pct"/>
            <w:tcBorders>
              <w:top w:val="single" w:sz="4" w:space="0" w:color="auto"/>
              <w:left w:val="single" w:sz="4" w:space="0" w:color="auto"/>
              <w:bottom w:val="single" w:sz="4" w:space="0" w:color="auto"/>
              <w:right w:val="single" w:sz="4" w:space="0" w:color="auto"/>
            </w:tcBorders>
            <w:hideMark/>
          </w:tcPr>
          <w:p w14:paraId="402FC483"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4 148</w:t>
            </w:r>
          </w:p>
        </w:tc>
        <w:tc>
          <w:tcPr>
            <w:tcW w:w="574" w:type="pct"/>
            <w:tcBorders>
              <w:top w:val="single" w:sz="4" w:space="0" w:color="auto"/>
              <w:left w:val="single" w:sz="4" w:space="0" w:color="auto"/>
              <w:bottom w:val="single" w:sz="4" w:space="0" w:color="auto"/>
              <w:right w:val="single" w:sz="4" w:space="0" w:color="auto"/>
            </w:tcBorders>
            <w:hideMark/>
          </w:tcPr>
          <w:p w14:paraId="0392B62D"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4 061</w:t>
            </w:r>
          </w:p>
        </w:tc>
        <w:tc>
          <w:tcPr>
            <w:tcW w:w="577" w:type="pct"/>
            <w:tcBorders>
              <w:top w:val="single" w:sz="4" w:space="0" w:color="auto"/>
              <w:left w:val="single" w:sz="4" w:space="0" w:color="auto"/>
              <w:bottom w:val="single" w:sz="4" w:space="0" w:color="auto"/>
              <w:right w:val="single" w:sz="4" w:space="0" w:color="auto"/>
            </w:tcBorders>
            <w:hideMark/>
          </w:tcPr>
          <w:p w14:paraId="2E6394F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4 004</w:t>
            </w:r>
          </w:p>
        </w:tc>
        <w:tc>
          <w:tcPr>
            <w:tcW w:w="576" w:type="pct"/>
            <w:tcBorders>
              <w:top w:val="single" w:sz="4" w:space="0" w:color="auto"/>
              <w:left w:val="single" w:sz="4" w:space="0" w:color="auto"/>
              <w:bottom w:val="single" w:sz="4" w:space="0" w:color="auto"/>
              <w:right w:val="single" w:sz="4" w:space="0" w:color="auto"/>
            </w:tcBorders>
            <w:hideMark/>
          </w:tcPr>
          <w:p w14:paraId="3D57BA67"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3 939</w:t>
            </w:r>
          </w:p>
        </w:tc>
        <w:tc>
          <w:tcPr>
            <w:tcW w:w="535" w:type="pct"/>
            <w:tcBorders>
              <w:top w:val="single" w:sz="4" w:space="0" w:color="auto"/>
              <w:left w:val="single" w:sz="4" w:space="0" w:color="auto"/>
              <w:bottom w:val="single" w:sz="4" w:space="0" w:color="auto"/>
              <w:right w:val="single" w:sz="4" w:space="0" w:color="auto"/>
            </w:tcBorders>
            <w:hideMark/>
          </w:tcPr>
          <w:p w14:paraId="6996CAF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4 344</w:t>
            </w:r>
          </w:p>
        </w:tc>
      </w:tr>
      <w:tr w:rsidR="00177B28" w14:paraId="004C6C94"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03B4AB6D"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4</w:t>
            </w:r>
          </w:p>
        </w:tc>
        <w:tc>
          <w:tcPr>
            <w:tcW w:w="1831" w:type="pct"/>
            <w:tcBorders>
              <w:top w:val="single" w:sz="4" w:space="0" w:color="auto"/>
              <w:left w:val="single" w:sz="4" w:space="0" w:color="auto"/>
              <w:bottom w:val="single" w:sz="4" w:space="0" w:color="auto"/>
              <w:right w:val="single" w:sz="4" w:space="0" w:color="auto"/>
            </w:tcBorders>
            <w:hideMark/>
          </w:tcPr>
          <w:p w14:paraId="452117E4"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 xml:space="preserve">Естественный прирост (убыль), </w:t>
            </w:r>
          </w:p>
          <w:p w14:paraId="219E4E83"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w:t>
            </w:r>
          </w:p>
        </w:tc>
        <w:tc>
          <w:tcPr>
            <w:tcW w:w="558" w:type="pct"/>
            <w:tcBorders>
              <w:top w:val="single" w:sz="4" w:space="0" w:color="auto"/>
              <w:left w:val="single" w:sz="4" w:space="0" w:color="auto"/>
              <w:bottom w:val="single" w:sz="4" w:space="0" w:color="auto"/>
              <w:right w:val="single" w:sz="4" w:space="0" w:color="auto"/>
            </w:tcBorders>
            <w:hideMark/>
          </w:tcPr>
          <w:p w14:paraId="5136B268"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290</w:t>
            </w:r>
          </w:p>
        </w:tc>
        <w:tc>
          <w:tcPr>
            <w:tcW w:w="574" w:type="pct"/>
            <w:tcBorders>
              <w:top w:val="single" w:sz="4" w:space="0" w:color="auto"/>
              <w:left w:val="single" w:sz="4" w:space="0" w:color="auto"/>
              <w:bottom w:val="single" w:sz="4" w:space="0" w:color="auto"/>
              <w:right w:val="single" w:sz="4" w:space="0" w:color="auto"/>
            </w:tcBorders>
            <w:hideMark/>
          </w:tcPr>
          <w:p w14:paraId="3A67302D"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-299</w:t>
            </w:r>
          </w:p>
        </w:tc>
        <w:tc>
          <w:tcPr>
            <w:tcW w:w="577" w:type="pct"/>
            <w:tcBorders>
              <w:top w:val="single" w:sz="4" w:space="0" w:color="auto"/>
              <w:left w:val="single" w:sz="4" w:space="0" w:color="auto"/>
              <w:bottom w:val="single" w:sz="4" w:space="0" w:color="auto"/>
              <w:right w:val="single" w:sz="4" w:space="0" w:color="auto"/>
            </w:tcBorders>
            <w:hideMark/>
          </w:tcPr>
          <w:p w14:paraId="23AFF382"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-666</w:t>
            </w:r>
          </w:p>
        </w:tc>
        <w:tc>
          <w:tcPr>
            <w:tcW w:w="576" w:type="pct"/>
            <w:tcBorders>
              <w:top w:val="single" w:sz="4" w:space="0" w:color="auto"/>
              <w:left w:val="single" w:sz="4" w:space="0" w:color="auto"/>
              <w:bottom w:val="single" w:sz="4" w:space="0" w:color="auto"/>
              <w:right w:val="single" w:sz="4" w:space="0" w:color="auto"/>
            </w:tcBorders>
            <w:hideMark/>
          </w:tcPr>
          <w:p w14:paraId="301D8ECE"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-901</w:t>
            </w:r>
          </w:p>
        </w:tc>
        <w:tc>
          <w:tcPr>
            <w:tcW w:w="535" w:type="pct"/>
            <w:tcBorders>
              <w:top w:val="single" w:sz="4" w:space="0" w:color="auto"/>
              <w:left w:val="single" w:sz="4" w:space="0" w:color="auto"/>
              <w:bottom w:val="single" w:sz="4" w:space="0" w:color="auto"/>
              <w:right w:val="single" w:sz="4" w:space="0" w:color="auto"/>
            </w:tcBorders>
            <w:hideMark/>
          </w:tcPr>
          <w:p w14:paraId="78FC40BC"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- 1 377</w:t>
            </w:r>
          </w:p>
        </w:tc>
      </w:tr>
      <w:tr w:rsidR="00177B28" w14:paraId="185773F8"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0EEE1C0C"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5</w:t>
            </w:r>
          </w:p>
        </w:tc>
        <w:tc>
          <w:tcPr>
            <w:tcW w:w="1831" w:type="pct"/>
            <w:tcBorders>
              <w:top w:val="single" w:sz="4" w:space="0" w:color="auto"/>
              <w:left w:val="single" w:sz="4" w:space="0" w:color="auto"/>
              <w:bottom w:val="single" w:sz="4" w:space="0" w:color="auto"/>
              <w:right w:val="single" w:sz="4" w:space="0" w:color="auto"/>
            </w:tcBorders>
            <w:hideMark/>
          </w:tcPr>
          <w:p w14:paraId="5FB6A744"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Число прибывших</w:t>
            </w:r>
          </w:p>
        </w:tc>
        <w:tc>
          <w:tcPr>
            <w:tcW w:w="558" w:type="pct"/>
            <w:tcBorders>
              <w:top w:val="single" w:sz="4" w:space="0" w:color="auto"/>
              <w:left w:val="single" w:sz="4" w:space="0" w:color="auto"/>
              <w:bottom w:val="single" w:sz="4" w:space="0" w:color="auto"/>
              <w:right w:val="single" w:sz="4" w:space="0" w:color="auto"/>
            </w:tcBorders>
            <w:vAlign w:val="center"/>
            <w:hideMark/>
          </w:tcPr>
          <w:p w14:paraId="7D3BB8AB"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7 052</w:t>
            </w:r>
          </w:p>
        </w:tc>
        <w:tc>
          <w:tcPr>
            <w:tcW w:w="574" w:type="pct"/>
            <w:tcBorders>
              <w:top w:val="single" w:sz="4" w:space="0" w:color="auto"/>
              <w:left w:val="single" w:sz="4" w:space="0" w:color="auto"/>
              <w:bottom w:val="single" w:sz="4" w:space="0" w:color="auto"/>
              <w:right w:val="single" w:sz="4" w:space="0" w:color="auto"/>
            </w:tcBorders>
            <w:vAlign w:val="center"/>
            <w:hideMark/>
          </w:tcPr>
          <w:p w14:paraId="772869C9"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6 364</w:t>
            </w:r>
          </w:p>
        </w:tc>
        <w:tc>
          <w:tcPr>
            <w:tcW w:w="577" w:type="pct"/>
            <w:tcBorders>
              <w:top w:val="single" w:sz="4" w:space="0" w:color="auto"/>
              <w:left w:val="single" w:sz="4" w:space="0" w:color="auto"/>
              <w:bottom w:val="single" w:sz="4" w:space="0" w:color="auto"/>
              <w:right w:val="single" w:sz="4" w:space="0" w:color="auto"/>
            </w:tcBorders>
            <w:vAlign w:val="center"/>
            <w:hideMark/>
          </w:tcPr>
          <w:p w14:paraId="646F32FD"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6 116</w:t>
            </w:r>
          </w:p>
        </w:tc>
        <w:tc>
          <w:tcPr>
            <w:tcW w:w="576" w:type="pct"/>
            <w:tcBorders>
              <w:top w:val="single" w:sz="4" w:space="0" w:color="auto"/>
              <w:left w:val="single" w:sz="4" w:space="0" w:color="auto"/>
              <w:bottom w:val="single" w:sz="4" w:space="0" w:color="auto"/>
              <w:right w:val="single" w:sz="4" w:space="0" w:color="auto"/>
            </w:tcBorders>
            <w:vAlign w:val="center"/>
            <w:hideMark/>
          </w:tcPr>
          <w:p w14:paraId="1903EE34"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5 349</w:t>
            </w:r>
          </w:p>
        </w:tc>
        <w:tc>
          <w:tcPr>
            <w:tcW w:w="535" w:type="pct"/>
            <w:tcBorders>
              <w:top w:val="single" w:sz="4" w:space="0" w:color="auto"/>
              <w:left w:val="single" w:sz="4" w:space="0" w:color="auto"/>
              <w:bottom w:val="single" w:sz="4" w:space="0" w:color="auto"/>
              <w:right w:val="single" w:sz="4" w:space="0" w:color="auto"/>
            </w:tcBorders>
            <w:vAlign w:val="center"/>
            <w:hideMark/>
          </w:tcPr>
          <w:p w14:paraId="46D5EFA5"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3 876</w:t>
            </w:r>
          </w:p>
        </w:tc>
      </w:tr>
      <w:tr w:rsidR="00177B28" w14:paraId="778D2758"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6E08C190"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w:t>
            </w:r>
          </w:p>
        </w:tc>
        <w:tc>
          <w:tcPr>
            <w:tcW w:w="1831" w:type="pct"/>
            <w:tcBorders>
              <w:top w:val="single" w:sz="4" w:space="0" w:color="auto"/>
              <w:left w:val="single" w:sz="4" w:space="0" w:color="auto"/>
              <w:bottom w:val="single" w:sz="4" w:space="0" w:color="auto"/>
              <w:right w:val="single" w:sz="4" w:space="0" w:color="auto"/>
            </w:tcBorders>
            <w:hideMark/>
          </w:tcPr>
          <w:p w14:paraId="60F6B4A9"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Число выбывших</w:t>
            </w:r>
          </w:p>
        </w:tc>
        <w:tc>
          <w:tcPr>
            <w:tcW w:w="558" w:type="pct"/>
            <w:tcBorders>
              <w:top w:val="single" w:sz="4" w:space="0" w:color="auto"/>
              <w:left w:val="single" w:sz="4" w:space="0" w:color="auto"/>
              <w:bottom w:val="single" w:sz="4" w:space="0" w:color="auto"/>
              <w:right w:val="single" w:sz="4" w:space="0" w:color="auto"/>
            </w:tcBorders>
            <w:vAlign w:val="center"/>
            <w:hideMark/>
          </w:tcPr>
          <w:p w14:paraId="737DA144"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7 022</w:t>
            </w:r>
          </w:p>
        </w:tc>
        <w:tc>
          <w:tcPr>
            <w:tcW w:w="574" w:type="pct"/>
            <w:tcBorders>
              <w:top w:val="single" w:sz="4" w:space="0" w:color="auto"/>
              <w:left w:val="single" w:sz="4" w:space="0" w:color="auto"/>
              <w:bottom w:val="single" w:sz="4" w:space="0" w:color="auto"/>
              <w:right w:val="single" w:sz="4" w:space="0" w:color="auto"/>
            </w:tcBorders>
            <w:vAlign w:val="center"/>
            <w:hideMark/>
          </w:tcPr>
          <w:p w14:paraId="35A0A0CB"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6 951</w:t>
            </w:r>
          </w:p>
        </w:tc>
        <w:tc>
          <w:tcPr>
            <w:tcW w:w="577" w:type="pct"/>
            <w:tcBorders>
              <w:top w:val="single" w:sz="4" w:space="0" w:color="auto"/>
              <w:left w:val="single" w:sz="4" w:space="0" w:color="auto"/>
              <w:bottom w:val="single" w:sz="4" w:space="0" w:color="auto"/>
              <w:right w:val="single" w:sz="4" w:space="0" w:color="auto"/>
            </w:tcBorders>
            <w:vAlign w:val="center"/>
            <w:hideMark/>
          </w:tcPr>
          <w:p w14:paraId="6E456595"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6 891</w:t>
            </w:r>
          </w:p>
        </w:tc>
        <w:tc>
          <w:tcPr>
            <w:tcW w:w="576" w:type="pct"/>
            <w:tcBorders>
              <w:top w:val="single" w:sz="4" w:space="0" w:color="auto"/>
              <w:left w:val="single" w:sz="4" w:space="0" w:color="auto"/>
              <w:bottom w:val="single" w:sz="4" w:space="0" w:color="auto"/>
              <w:right w:val="single" w:sz="4" w:space="0" w:color="auto"/>
            </w:tcBorders>
            <w:vAlign w:val="center"/>
            <w:hideMark/>
          </w:tcPr>
          <w:p w14:paraId="7756FD29"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6 143</w:t>
            </w:r>
          </w:p>
        </w:tc>
        <w:tc>
          <w:tcPr>
            <w:tcW w:w="535" w:type="pct"/>
            <w:tcBorders>
              <w:top w:val="single" w:sz="4" w:space="0" w:color="auto"/>
              <w:left w:val="single" w:sz="4" w:space="0" w:color="auto"/>
              <w:bottom w:val="single" w:sz="4" w:space="0" w:color="auto"/>
              <w:right w:val="single" w:sz="4" w:space="0" w:color="auto"/>
            </w:tcBorders>
            <w:vAlign w:val="center"/>
            <w:hideMark/>
          </w:tcPr>
          <w:p w14:paraId="5F3B0DCC"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5 242</w:t>
            </w:r>
          </w:p>
        </w:tc>
      </w:tr>
      <w:tr w:rsidR="00177B28" w14:paraId="7EE59D27"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7D2B4BC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w:t>
            </w:r>
          </w:p>
        </w:tc>
        <w:tc>
          <w:tcPr>
            <w:tcW w:w="1831" w:type="pct"/>
            <w:tcBorders>
              <w:top w:val="single" w:sz="4" w:space="0" w:color="auto"/>
              <w:left w:val="single" w:sz="4" w:space="0" w:color="auto"/>
              <w:bottom w:val="single" w:sz="4" w:space="0" w:color="auto"/>
              <w:right w:val="single" w:sz="4" w:space="0" w:color="auto"/>
            </w:tcBorders>
            <w:hideMark/>
          </w:tcPr>
          <w:p w14:paraId="01083352"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Миграционный прирост (убыль), (+/-)</w:t>
            </w:r>
          </w:p>
        </w:tc>
        <w:tc>
          <w:tcPr>
            <w:tcW w:w="558" w:type="pct"/>
            <w:tcBorders>
              <w:top w:val="single" w:sz="4" w:space="0" w:color="auto"/>
              <w:left w:val="single" w:sz="4" w:space="0" w:color="auto"/>
              <w:bottom w:val="single" w:sz="4" w:space="0" w:color="auto"/>
              <w:right w:val="single" w:sz="4" w:space="0" w:color="auto"/>
            </w:tcBorders>
            <w:vAlign w:val="center"/>
            <w:hideMark/>
          </w:tcPr>
          <w:p w14:paraId="32A592A7"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30</w:t>
            </w:r>
          </w:p>
        </w:tc>
        <w:tc>
          <w:tcPr>
            <w:tcW w:w="574" w:type="pct"/>
            <w:tcBorders>
              <w:top w:val="single" w:sz="4" w:space="0" w:color="auto"/>
              <w:left w:val="single" w:sz="4" w:space="0" w:color="auto"/>
              <w:bottom w:val="single" w:sz="4" w:space="0" w:color="auto"/>
              <w:right w:val="single" w:sz="4" w:space="0" w:color="auto"/>
            </w:tcBorders>
            <w:vAlign w:val="center"/>
            <w:hideMark/>
          </w:tcPr>
          <w:p w14:paraId="14F7DD8C"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-587</w:t>
            </w:r>
          </w:p>
        </w:tc>
        <w:tc>
          <w:tcPr>
            <w:tcW w:w="577" w:type="pct"/>
            <w:tcBorders>
              <w:top w:val="single" w:sz="4" w:space="0" w:color="auto"/>
              <w:left w:val="single" w:sz="4" w:space="0" w:color="auto"/>
              <w:bottom w:val="single" w:sz="4" w:space="0" w:color="auto"/>
              <w:right w:val="single" w:sz="4" w:space="0" w:color="auto"/>
            </w:tcBorders>
            <w:vAlign w:val="center"/>
            <w:hideMark/>
          </w:tcPr>
          <w:p w14:paraId="03FB10C7"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-775</w:t>
            </w:r>
          </w:p>
        </w:tc>
        <w:tc>
          <w:tcPr>
            <w:tcW w:w="576" w:type="pct"/>
            <w:tcBorders>
              <w:top w:val="single" w:sz="4" w:space="0" w:color="auto"/>
              <w:left w:val="single" w:sz="4" w:space="0" w:color="auto"/>
              <w:bottom w:val="single" w:sz="4" w:space="0" w:color="auto"/>
              <w:right w:val="single" w:sz="4" w:space="0" w:color="auto"/>
            </w:tcBorders>
            <w:vAlign w:val="center"/>
            <w:hideMark/>
          </w:tcPr>
          <w:p w14:paraId="51BF5402"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-794</w:t>
            </w:r>
          </w:p>
        </w:tc>
        <w:tc>
          <w:tcPr>
            <w:tcW w:w="535" w:type="pct"/>
            <w:tcBorders>
              <w:top w:val="single" w:sz="4" w:space="0" w:color="auto"/>
              <w:left w:val="single" w:sz="4" w:space="0" w:color="auto"/>
              <w:bottom w:val="single" w:sz="4" w:space="0" w:color="auto"/>
              <w:right w:val="single" w:sz="4" w:space="0" w:color="auto"/>
            </w:tcBorders>
            <w:vAlign w:val="center"/>
            <w:hideMark/>
          </w:tcPr>
          <w:p w14:paraId="3406AB47"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- 1 366</w:t>
            </w:r>
          </w:p>
        </w:tc>
      </w:tr>
      <w:tr w:rsidR="00177B28" w14:paraId="33D84F53"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49CAE39E"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8</w:t>
            </w:r>
          </w:p>
        </w:tc>
        <w:tc>
          <w:tcPr>
            <w:tcW w:w="1831" w:type="pct"/>
            <w:tcBorders>
              <w:top w:val="single" w:sz="4" w:space="0" w:color="auto"/>
              <w:left w:val="single" w:sz="4" w:space="0" w:color="auto"/>
              <w:bottom w:val="single" w:sz="4" w:space="0" w:color="auto"/>
              <w:right w:val="single" w:sz="4" w:space="0" w:color="auto"/>
            </w:tcBorders>
            <w:hideMark/>
          </w:tcPr>
          <w:p w14:paraId="078B0762"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Среднегодовая численность</w:t>
            </w:r>
          </w:p>
        </w:tc>
        <w:tc>
          <w:tcPr>
            <w:tcW w:w="558" w:type="pct"/>
            <w:tcBorders>
              <w:top w:val="single" w:sz="4" w:space="0" w:color="auto"/>
              <w:left w:val="single" w:sz="4" w:space="0" w:color="auto"/>
              <w:bottom w:val="single" w:sz="4" w:space="0" w:color="auto"/>
              <w:right w:val="single" w:sz="4" w:space="0" w:color="auto"/>
            </w:tcBorders>
            <w:hideMark/>
          </w:tcPr>
          <w:p w14:paraId="7BA6EC0D"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318 696</w:t>
            </w:r>
          </w:p>
        </w:tc>
        <w:tc>
          <w:tcPr>
            <w:tcW w:w="574" w:type="pct"/>
            <w:tcBorders>
              <w:top w:val="single" w:sz="4" w:space="0" w:color="auto"/>
              <w:left w:val="single" w:sz="4" w:space="0" w:color="auto"/>
              <w:bottom w:val="single" w:sz="4" w:space="0" w:color="auto"/>
              <w:right w:val="single" w:sz="4" w:space="0" w:color="auto"/>
            </w:tcBorders>
            <w:hideMark/>
          </w:tcPr>
          <w:p w14:paraId="4DBAAA6E"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318 413</w:t>
            </w:r>
          </w:p>
        </w:tc>
        <w:tc>
          <w:tcPr>
            <w:tcW w:w="577" w:type="pct"/>
            <w:tcBorders>
              <w:top w:val="single" w:sz="4" w:space="0" w:color="auto"/>
              <w:left w:val="single" w:sz="4" w:space="0" w:color="auto"/>
              <w:bottom w:val="single" w:sz="4" w:space="0" w:color="auto"/>
              <w:right w:val="single" w:sz="4" w:space="0" w:color="auto"/>
            </w:tcBorders>
            <w:hideMark/>
          </w:tcPr>
          <w:p w14:paraId="0D29139B"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317 250</w:t>
            </w:r>
          </w:p>
        </w:tc>
        <w:tc>
          <w:tcPr>
            <w:tcW w:w="576" w:type="pct"/>
            <w:tcBorders>
              <w:top w:val="single" w:sz="4" w:space="0" w:color="auto"/>
              <w:left w:val="single" w:sz="4" w:space="0" w:color="auto"/>
              <w:bottom w:val="single" w:sz="4" w:space="0" w:color="auto"/>
              <w:right w:val="single" w:sz="4" w:space="0" w:color="auto"/>
            </w:tcBorders>
            <w:hideMark/>
          </w:tcPr>
          <w:p w14:paraId="7BE1EC62"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315 681</w:t>
            </w:r>
            <w:r>
              <w:rPr>
                <w:rStyle w:val="a7"/>
                <w:rFonts w:ascii="Times New Roman" w:hAnsi="Times New Roman" w:cs="Times New Roman"/>
                <w:lang w:val="ru-RU"/>
              </w:rPr>
              <w:footnoteReference w:id="4"/>
            </w:r>
          </w:p>
        </w:tc>
        <w:tc>
          <w:tcPr>
            <w:tcW w:w="535" w:type="pct"/>
            <w:tcBorders>
              <w:top w:val="single" w:sz="4" w:space="0" w:color="auto"/>
              <w:left w:val="single" w:sz="4" w:space="0" w:color="auto"/>
              <w:bottom w:val="single" w:sz="4" w:space="0" w:color="auto"/>
              <w:right w:val="single" w:sz="4" w:space="0" w:color="auto"/>
            </w:tcBorders>
            <w:hideMark/>
          </w:tcPr>
          <w:p w14:paraId="25366BF5"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313 474</w:t>
            </w:r>
          </w:p>
        </w:tc>
      </w:tr>
      <w:tr w:rsidR="00177B28" w14:paraId="6424A6E1"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0C67FB46"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9</w:t>
            </w:r>
          </w:p>
        </w:tc>
        <w:tc>
          <w:tcPr>
            <w:tcW w:w="1831" w:type="pct"/>
            <w:tcBorders>
              <w:top w:val="single" w:sz="4" w:space="0" w:color="auto"/>
              <w:left w:val="single" w:sz="4" w:space="0" w:color="auto"/>
              <w:bottom w:val="single" w:sz="4" w:space="0" w:color="auto"/>
              <w:right w:val="single" w:sz="4" w:space="0" w:color="auto"/>
            </w:tcBorders>
            <w:hideMark/>
          </w:tcPr>
          <w:p w14:paraId="0C1F50EC" w14:textId="77777777" w:rsidR="00177B28" w:rsidRDefault="00177B28">
            <w:pPr>
              <w:autoSpaceDE w:val="0"/>
              <w:autoSpaceDN w:val="0"/>
              <w:adjustRightInd w:val="0"/>
              <w:spacing w:after="0" w:line="240" w:lineRule="auto"/>
              <w:rPr>
                <w:rFonts w:ascii="Times New Roman" w:hAnsi="Times New Roman" w:cs="Times New Roman"/>
                <w:lang w:val="ru-RU"/>
              </w:rPr>
            </w:pPr>
            <w:r>
              <w:rPr>
                <w:rFonts w:ascii="Times New Roman" w:hAnsi="Times New Roman" w:cs="Times New Roman"/>
                <w:lang w:val="ru-RU"/>
              </w:rPr>
              <w:t>Население младше трудоспособного возраста [0 – 15 лет]</w:t>
            </w:r>
          </w:p>
        </w:tc>
        <w:tc>
          <w:tcPr>
            <w:tcW w:w="558" w:type="pct"/>
            <w:tcBorders>
              <w:top w:val="single" w:sz="4" w:space="0" w:color="auto"/>
              <w:left w:val="single" w:sz="4" w:space="0" w:color="auto"/>
              <w:bottom w:val="single" w:sz="4" w:space="0" w:color="auto"/>
              <w:right w:val="single" w:sz="4" w:space="0" w:color="auto"/>
            </w:tcBorders>
            <w:hideMark/>
          </w:tcPr>
          <w:p w14:paraId="287032D2"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61 777</w:t>
            </w:r>
          </w:p>
        </w:tc>
        <w:tc>
          <w:tcPr>
            <w:tcW w:w="574" w:type="pct"/>
            <w:tcBorders>
              <w:top w:val="single" w:sz="4" w:space="0" w:color="auto"/>
              <w:left w:val="single" w:sz="4" w:space="0" w:color="auto"/>
              <w:bottom w:val="single" w:sz="4" w:space="0" w:color="auto"/>
              <w:right w:val="single" w:sz="4" w:space="0" w:color="auto"/>
            </w:tcBorders>
            <w:hideMark/>
          </w:tcPr>
          <w:p w14:paraId="735A67E5"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62 728</w:t>
            </w:r>
          </w:p>
        </w:tc>
        <w:tc>
          <w:tcPr>
            <w:tcW w:w="577" w:type="pct"/>
            <w:tcBorders>
              <w:top w:val="single" w:sz="4" w:space="0" w:color="auto"/>
              <w:left w:val="single" w:sz="4" w:space="0" w:color="auto"/>
              <w:bottom w:val="single" w:sz="4" w:space="0" w:color="auto"/>
              <w:right w:val="single" w:sz="4" w:space="0" w:color="auto"/>
            </w:tcBorders>
            <w:hideMark/>
          </w:tcPr>
          <w:p w14:paraId="6E50B293"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62 921</w:t>
            </w:r>
          </w:p>
        </w:tc>
        <w:tc>
          <w:tcPr>
            <w:tcW w:w="576" w:type="pct"/>
            <w:tcBorders>
              <w:top w:val="single" w:sz="4" w:space="0" w:color="auto"/>
              <w:left w:val="single" w:sz="4" w:space="0" w:color="auto"/>
              <w:bottom w:val="single" w:sz="4" w:space="0" w:color="auto"/>
              <w:right w:val="single" w:sz="4" w:space="0" w:color="auto"/>
            </w:tcBorders>
            <w:hideMark/>
          </w:tcPr>
          <w:p w14:paraId="28DFB14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62 622</w:t>
            </w:r>
          </w:p>
        </w:tc>
        <w:tc>
          <w:tcPr>
            <w:tcW w:w="535" w:type="pct"/>
            <w:tcBorders>
              <w:top w:val="single" w:sz="4" w:space="0" w:color="auto"/>
              <w:left w:val="single" w:sz="4" w:space="0" w:color="auto"/>
              <w:bottom w:val="single" w:sz="4" w:space="0" w:color="auto"/>
              <w:right w:val="single" w:sz="4" w:space="0" w:color="auto"/>
            </w:tcBorders>
            <w:hideMark/>
          </w:tcPr>
          <w:p w14:paraId="28A1D993" w14:textId="75B3A1A9" w:rsidR="00177B28" w:rsidRDefault="00177B28" w:rsidP="00FB695B">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62 1</w:t>
            </w:r>
            <w:r w:rsidR="00FB695B">
              <w:rPr>
                <w:rFonts w:ascii="Times New Roman" w:hAnsi="Times New Roman" w:cs="Times New Roman"/>
                <w:lang w:val="ru-RU"/>
              </w:rPr>
              <w:t>27</w:t>
            </w:r>
            <w:r>
              <w:rPr>
                <w:rStyle w:val="a7"/>
                <w:rFonts w:ascii="Times New Roman" w:hAnsi="Times New Roman" w:cs="Times New Roman"/>
                <w:lang w:val="ru-RU"/>
              </w:rPr>
              <w:footnoteReference w:id="5"/>
            </w:r>
          </w:p>
        </w:tc>
      </w:tr>
      <w:tr w:rsidR="00177B28" w14:paraId="496E7DC4"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6D22F4B4"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10</w:t>
            </w:r>
          </w:p>
        </w:tc>
        <w:tc>
          <w:tcPr>
            <w:tcW w:w="1831" w:type="pct"/>
            <w:tcBorders>
              <w:top w:val="single" w:sz="4" w:space="0" w:color="auto"/>
              <w:left w:val="single" w:sz="4" w:space="0" w:color="auto"/>
              <w:bottom w:val="single" w:sz="4" w:space="0" w:color="auto"/>
              <w:right w:val="single" w:sz="4" w:space="0" w:color="auto"/>
            </w:tcBorders>
            <w:hideMark/>
          </w:tcPr>
          <w:p w14:paraId="71129DF7"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 xml:space="preserve">Население трудоспособного </w:t>
            </w:r>
          </w:p>
          <w:p w14:paraId="7243013E"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возраста</w:t>
            </w:r>
            <w:r>
              <w:rPr>
                <w:rStyle w:val="a7"/>
                <w:rFonts w:ascii="Times New Roman" w:hAnsi="Times New Roman" w:cs="Times New Roman"/>
                <w:lang w:val="ru-RU"/>
              </w:rPr>
              <w:footnoteReference w:id="6"/>
            </w:r>
          </w:p>
        </w:tc>
        <w:tc>
          <w:tcPr>
            <w:tcW w:w="558" w:type="pct"/>
            <w:tcBorders>
              <w:top w:val="single" w:sz="4" w:space="0" w:color="auto"/>
              <w:left w:val="single" w:sz="4" w:space="0" w:color="auto"/>
              <w:bottom w:val="single" w:sz="4" w:space="0" w:color="auto"/>
              <w:right w:val="single" w:sz="4" w:space="0" w:color="auto"/>
            </w:tcBorders>
            <w:hideMark/>
          </w:tcPr>
          <w:p w14:paraId="0F9392C0"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182 604</w:t>
            </w:r>
          </w:p>
        </w:tc>
        <w:tc>
          <w:tcPr>
            <w:tcW w:w="574" w:type="pct"/>
            <w:tcBorders>
              <w:top w:val="single" w:sz="4" w:space="0" w:color="auto"/>
              <w:left w:val="single" w:sz="4" w:space="0" w:color="auto"/>
              <w:bottom w:val="single" w:sz="4" w:space="0" w:color="auto"/>
              <w:right w:val="single" w:sz="4" w:space="0" w:color="auto"/>
            </w:tcBorders>
            <w:hideMark/>
          </w:tcPr>
          <w:p w14:paraId="2B718088"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179 622</w:t>
            </w:r>
          </w:p>
        </w:tc>
        <w:tc>
          <w:tcPr>
            <w:tcW w:w="577" w:type="pct"/>
            <w:tcBorders>
              <w:top w:val="single" w:sz="4" w:space="0" w:color="auto"/>
              <w:left w:val="single" w:sz="4" w:space="0" w:color="auto"/>
              <w:bottom w:val="single" w:sz="4" w:space="0" w:color="auto"/>
              <w:right w:val="single" w:sz="4" w:space="0" w:color="auto"/>
            </w:tcBorders>
            <w:hideMark/>
          </w:tcPr>
          <w:p w14:paraId="3C5C9E66"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176 920</w:t>
            </w:r>
          </w:p>
        </w:tc>
        <w:tc>
          <w:tcPr>
            <w:tcW w:w="576" w:type="pct"/>
            <w:tcBorders>
              <w:top w:val="single" w:sz="4" w:space="0" w:color="auto"/>
              <w:left w:val="single" w:sz="4" w:space="0" w:color="auto"/>
              <w:bottom w:val="single" w:sz="4" w:space="0" w:color="auto"/>
              <w:right w:val="single" w:sz="4" w:space="0" w:color="auto"/>
            </w:tcBorders>
            <w:hideMark/>
          </w:tcPr>
          <w:p w14:paraId="48358359"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178 686</w:t>
            </w:r>
          </w:p>
        </w:tc>
        <w:tc>
          <w:tcPr>
            <w:tcW w:w="535" w:type="pct"/>
            <w:tcBorders>
              <w:top w:val="single" w:sz="4" w:space="0" w:color="auto"/>
              <w:left w:val="single" w:sz="4" w:space="0" w:color="auto"/>
              <w:bottom w:val="single" w:sz="4" w:space="0" w:color="auto"/>
              <w:right w:val="single" w:sz="4" w:space="0" w:color="auto"/>
            </w:tcBorders>
            <w:hideMark/>
          </w:tcPr>
          <w:p w14:paraId="47FCD46F"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182 148</w:t>
            </w:r>
          </w:p>
        </w:tc>
      </w:tr>
      <w:tr w:rsidR="00177B28" w14:paraId="71AA154E" w14:textId="77777777" w:rsidTr="00177B28">
        <w:tc>
          <w:tcPr>
            <w:tcW w:w="349" w:type="pct"/>
            <w:tcBorders>
              <w:top w:val="single" w:sz="4" w:space="0" w:color="auto"/>
              <w:left w:val="single" w:sz="4" w:space="0" w:color="auto"/>
              <w:bottom w:val="single" w:sz="4" w:space="0" w:color="auto"/>
              <w:right w:val="single" w:sz="4" w:space="0" w:color="auto"/>
            </w:tcBorders>
            <w:hideMark/>
          </w:tcPr>
          <w:p w14:paraId="2EDBA112"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11</w:t>
            </w:r>
          </w:p>
        </w:tc>
        <w:tc>
          <w:tcPr>
            <w:tcW w:w="1831" w:type="pct"/>
            <w:tcBorders>
              <w:top w:val="single" w:sz="4" w:space="0" w:color="auto"/>
              <w:left w:val="single" w:sz="4" w:space="0" w:color="auto"/>
              <w:bottom w:val="single" w:sz="4" w:space="0" w:color="auto"/>
              <w:right w:val="single" w:sz="4" w:space="0" w:color="auto"/>
            </w:tcBorders>
            <w:hideMark/>
          </w:tcPr>
          <w:p w14:paraId="3ABEF35A"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Население старше трудоспособного возраста</w:t>
            </w:r>
            <w:r>
              <w:rPr>
                <w:rStyle w:val="a7"/>
                <w:rFonts w:ascii="Times New Roman" w:hAnsi="Times New Roman" w:cs="Times New Roman"/>
                <w:lang w:val="ru-RU"/>
              </w:rPr>
              <w:footnoteReference w:id="7"/>
            </w:r>
          </w:p>
        </w:tc>
        <w:tc>
          <w:tcPr>
            <w:tcW w:w="558" w:type="pct"/>
            <w:tcBorders>
              <w:top w:val="single" w:sz="4" w:space="0" w:color="auto"/>
              <w:left w:val="single" w:sz="4" w:space="0" w:color="auto"/>
              <w:bottom w:val="single" w:sz="4" w:space="0" w:color="auto"/>
              <w:right w:val="single" w:sz="4" w:space="0" w:color="auto"/>
            </w:tcBorders>
            <w:hideMark/>
          </w:tcPr>
          <w:p w14:paraId="4A8A85EE"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74 475</w:t>
            </w:r>
          </w:p>
        </w:tc>
        <w:tc>
          <w:tcPr>
            <w:tcW w:w="574" w:type="pct"/>
            <w:tcBorders>
              <w:top w:val="single" w:sz="4" w:space="0" w:color="auto"/>
              <w:left w:val="single" w:sz="4" w:space="0" w:color="auto"/>
              <w:bottom w:val="single" w:sz="4" w:space="0" w:color="auto"/>
              <w:right w:val="single" w:sz="4" w:space="0" w:color="auto"/>
            </w:tcBorders>
            <w:hideMark/>
          </w:tcPr>
          <w:p w14:paraId="3F40EB2E"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75 620</w:t>
            </w:r>
          </w:p>
        </w:tc>
        <w:tc>
          <w:tcPr>
            <w:tcW w:w="577" w:type="pct"/>
            <w:tcBorders>
              <w:top w:val="single" w:sz="4" w:space="0" w:color="auto"/>
              <w:left w:val="single" w:sz="4" w:space="0" w:color="auto"/>
              <w:bottom w:val="single" w:sz="4" w:space="0" w:color="auto"/>
              <w:right w:val="single" w:sz="4" w:space="0" w:color="auto"/>
            </w:tcBorders>
            <w:hideMark/>
          </w:tcPr>
          <w:p w14:paraId="388B16E2"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76 688</w:t>
            </w:r>
          </w:p>
        </w:tc>
        <w:tc>
          <w:tcPr>
            <w:tcW w:w="576" w:type="pct"/>
            <w:tcBorders>
              <w:top w:val="single" w:sz="4" w:space="0" w:color="auto"/>
              <w:left w:val="single" w:sz="4" w:space="0" w:color="auto"/>
              <w:bottom w:val="single" w:sz="4" w:space="0" w:color="auto"/>
              <w:right w:val="single" w:sz="4" w:space="0" w:color="auto"/>
            </w:tcBorders>
            <w:hideMark/>
          </w:tcPr>
          <w:p w14:paraId="4AF9A767" w14:textId="77777777" w:rsidR="00177B28" w:rsidRDefault="00177B28">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73 526</w:t>
            </w:r>
          </w:p>
        </w:tc>
        <w:tc>
          <w:tcPr>
            <w:tcW w:w="535" w:type="pct"/>
            <w:tcBorders>
              <w:top w:val="single" w:sz="4" w:space="0" w:color="auto"/>
              <w:left w:val="single" w:sz="4" w:space="0" w:color="auto"/>
              <w:bottom w:val="single" w:sz="4" w:space="0" w:color="auto"/>
              <w:right w:val="single" w:sz="4" w:space="0" w:color="auto"/>
            </w:tcBorders>
            <w:hideMark/>
          </w:tcPr>
          <w:p w14:paraId="6698094F" w14:textId="5BE2F3A8" w:rsidR="00177B28" w:rsidRDefault="00177B28" w:rsidP="00FB695B">
            <w:pPr>
              <w:autoSpaceDE w:val="0"/>
              <w:autoSpaceDN w:val="0"/>
              <w:adjustRightInd w:val="0"/>
              <w:spacing w:after="0" w:line="240" w:lineRule="auto"/>
              <w:jc w:val="center"/>
              <w:rPr>
                <w:rFonts w:ascii="Times New Roman" w:hAnsi="Times New Roman" w:cs="Times New Roman"/>
                <w:lang w:val="ru-RU"/>
              </w:rPr>
            </w:pPr>
            <w:r>
              <w:rPr>
                <w:rFonts w:ascii="Times New Roman" w:hAnsi="Times New Roman" w:cs="Times New Roman"/>
                <w:lang w:val="ru-RU"/>
              </w:rPr>
              <w:t>67 8</w:t>
            </w:r>
            <w:r w:rsidR="00FB695B">
              <w:rPr>
                <w:rFonts w:ascii="Times New Roman" w:hAnsi="Times New Roman" w:cs="Times New Roman"/>
                <w:lang w:val="ru-RU"/>
              </w:rPr>
              <w:t>16</w:t>
            </w:r>
          </w:p>
        </w:tc>
      </w:tr>
    </w:tbl>
    <w:p w14:paraId="17229A05" w14:textId="77777777" w:rsidR="00177B28" w:rsidRDefault="00177B28" w:rsidP="00177B28">
      <w:pPr>
        <w:spacing w:after="0" w:line="240" w:lineRule="auto"/>
        <w:ind w:firstLine="567"/>
        <w:jc w:val="both"/>
        <w:rPr>
          <w:rFonts w:ascii="Times New Roman" w:hAnsi="Times New Roman" w:cs="Times New Roman"/>
          <w:b/>
          <w:color w:val="FF0000"/>
          <w:sz w:val="26"/>
          <w:szCs w:val="26"/>
          <w:lang w:val="ru-RU"/>
        </w:rPr>
      </w:pPr>
      <w:r>
        <w:rPr>
          <w:rFonts w:ascii="Times New Roman" w:hAnsi="Times New Roman" w:cs="Times New Roman"/>
          <w:sz w:val="26"/>
          <w:szCs w:val="26"/>
          <w:lang w:val="ru-RU"/>
        </w:rPr>
        <w:t>Численность населения города за 2020 год уменьшилась на  2 743 человека к началу года и составила на 1 января</w:t>
      </w:r>
      <w:r>
        <w:rPr>
          <w:rFonts w:ascii="Times New Roman" w:hAnsi="Times New Roman" w:cs="Times New Roman"/>
          <w:color w:val="FF0000"/>
          <w:sz w:val="26"/>
          <w:szCs w:val="26"/>
          <w:lang w:val="ru-RU"/>
        </w:rPr>
        <w:t xml:space="preserve"> </w:t>
      </w:r>
      <w:r>
        <w:rPr>
          <w:rFonts w:ascii="Times New Roman" w:hAnsi="Times New Roman" w:cs="Times New Roman"/>
          <w:sz w:val="26"/>
          <w:szCs w:val="26"/>
          <w:lang w:val="ru-RU"/>
        </w:rPr>
        <w:t>2021 года 312 091</w:t>
      </w:r>
      <w:r>
        <w:rPr>
          <w:rStyle w:val="a7"/>
          <w:sz w:val="26"/>
          <w:szCs w:val="26"/>
          <w:lang w:val="ru-RU"/>
        </w:rPr>
        <w:footnoteReference w:id="8"/>
      </w:r>
      <w:r>
        <w:rPr>
          <w:rFonts w:ascii="Times New Roman" w:hAnsi="Times New Roman" w:cs="Times New Roman"/>
          <w:sz w:val="26"/>
          <w:szCs w:val="26"/>
          <w:lang w:val="ru-RU"/>
        </w:rPr>
        <w:t xml:space="preserve"> человек, а среднегодовая численность населения – 313 462</w:t>
      </w:r>
      <w:r>
        <w:rPr>
          <w:rStyle w:val="a7"/>
          <w:sz w:val="26"/>
          <w:szCs w:val="26"/>
          <w:lang w:val="ru-RU"/>
        </w:rPr>
        <w:footnoteReference w:id="9"/>
      </w:r>
      <w:r>
        <w:rPr>
          <w:rFonts w:ascii="Times New Roman" w:hAnsi="Times New Roman" w:cs="Times New Roman"/>
          <w:sz w:val="26"/>
          <w:szCs w:val="26"/>
          <w:lang w:val="ru-RU"/>
        </w:rPr>
        <w:t xml:space="preserve"> человека.</w:t>
      </w:r>
    </w:p>
    <w:p w14:paraId="257B6D03" w14:textId="1252014A" w:rsidR="00177B28" w:rsidRDefault="00177B28" w:rsidP="00177B28">
      <w:pPr>
        <w:pStyle w:val="21"/>
        <w:tabs>
          <w:tab w:val="left" w:pos="567"/>
        </w:tabs>
        <w:ind w:firstLine="0"/>
        <w:jc w:val="left"/>
        <w:rPr>
          <w:sz w:val="26"/>
          <w:szCs w:val="26"/>
        </w:rPr>
      </w:pPr>
      <w:r>
        <w:rPr>
          <w:color w:val="FF0000"/>
          <w:sz w:val="26"/>
          <w:szCs w:val="26"/>
        </w:rPr>
        <w:t xml:space="preserve">         </w:t>
      </w:r>
      <w:r>
        <w:rPr>
          <w:sz w:val="26"/>
          <w:szCs w:val="26"/>
        </w:rPr>
        <w:t xml:space="preserve">Информация по движению населения представлена в таблице </w:t>
      </w:r>
      <w:r w:rsidR="00916937">
        <w:rPr>
          <w:sz w:val="26"/>
          <w:szCs w:val="26"/>
        </w:rPr>
        <w:t>3</w:t>
      </w:r>
      <w:r>
        <w:rPr>
          <w:sz w:val="26"/>
          <w:szCs w:val="26"/>
        </w:rPr>
        <w:t xml:space="preserve"> (чел.).</w:t>
      </w:r>
    </w:p>
    <w:p w14:paraId="6F082DBA" w14:textId="77777777" w:rsidR="00916937" w:rsidRDefault="00916937" w:rsidP="00177B28">
      <w:pPr>
        <w:pStyle w:val="21"/>
        <w:tabs>
          <w:tab w:val="left" w:pos="567"/>
        </w:tabs>
        <w:ind w:firstLine="0"/>
        <w:jc w:val="left"/>
        <w:rPr>
          <w:sz w:val="26"/>
          <w:szCs w:val="26"/>
        </w:rPr>
      </w:pPr>
    </w:p>
    <w:p w14:paraId="0B11D29A" w14:textId="1F36BF34" w:rsidR="00177B28" w:rsidRDefault="00177B28" w:rsidP="00177B28">
      <w:pPr>
        <w:pStyle w:val="21"/>
        <w:jc w:val="right"/>
        <w:rPr>
          <w:sz w:val="26"/>
          <w:szCs w:val="26"/>
        </w:rPr>
      </w:pPr>
      <w:r>
        <w:rPr>
          <w:sz w:val="26"/>
          <w:szCs w:val="26"/>
        </w:rPr>
        <w:t xml:space="preserve">Таблица </w:t>
      </w:r>
      <w:r w:rsidR="00916937">
        <w:rPr>
          <w:sz w:val="26"/>
          <w:szCs w:val="26"/>
        </w:rPr>
        <w:t>3.</w:t>
      </w:r>
    </w:p>
    <w:tbl>
      <w:tblPr>
        <w:tblW w:w="9541" w:type="dxa"/>
        <w:tblInd w:w="93" w:type="dxa"/>
        <w:tblLook w:val="04A0" w:firstRow="1" w:lastRow="0" w:firstColumn="1" w:lastColumn="0" w:noHBand="0" w:noVBand="1"/>
      </w:tblPr>
      <w:tblGrid>
        <w:gridCol w:w="3446"/>
        <w:gridCol w:w="1559"/>
        <w:gridCol w:w="1559"/>
        <w:gridCol w:w="1185"/>
        <w:gridCol w:w="1792"/>
      </w:tblGrid>
      <w:tr w:rsidR="00177B28" w14:paraId="341ABACD" w14:textId="77777777" w:rsidTr="00177B28">
        <w:trPr>
          <w:trHeight w:val="231"/>
          <w:tblHeader/>
        </w:trPr>
        <w:tc>
          <w:tcPr>
            <w:tcW w:w="3446" w:type="dxa"/>
            <w:vMerge w:val="restart"/>
            <w:tcBorders>
              <w:top w:val="single" w:sz="4" w:space="0" w:color="auto"/>
              <w:left w:val="single" w:sz="4" w:space="0" w:color="auto"/>
              <w:bottom w:val="single" w:sz="4" w:space="0" w:color="auto"/>
              <w:right w:val="single" w:sz="4" w:space="0" w:color="auto"/>
            </w:tcBorders>
            <w:noWrap/>
            <w:vAlign w:val="center"/>
            <w:hideMark/>
          </w:tcPr>
          <w:p w14:paraId="45C90E80" w14:textId="77777777" w:rsidR="00177B28" w:rsidRDefault="00177B28">
            <w:pPr>
              <w:spacing w:after="0" w:line="240" w:lineRule="auto"/>
              <w:jc w:val="center"/>
              <w:rPr>
                <w:rFonts w:ascii="Times New Roman" w:hAnsi="Times New Roman" w:cs="Times New Roman"/>
                <w:color w:val="FF0000"/>
                <w:lang w:val="ru-RU"/>
              </w:rPr>
            </w:pPr>
            <w:r>
              <w:rPr>
                <w:rFonts w:ascii="Times New Roman" w:hAnsi="Times New Roman" w:cs="Times New Roman"/>
                <w:color w:val="FF0000"/>
                <w:lang w:val="ru-RU"/>
              </w:rPr>
              <w:t> </w:t>
            </w:r>
          </w:p>
        </w:tc>
        <w:tc>
          <w:tcPr>
            <w:tcW w:w="3118" w:type="dxa"/>
            <w:gridSpan w:val="2"/>
            <w:tcBorders>
              <w:top w:val="single" w:sz="4" w:space="0" w:color="auto"/>
              <w:left w:val="nil"/>
              <w:bottom w:val="single" w:sz="4" w:space="0" w:color="auto"/>
              <w:right w:val="single" w:sz="4" w:space="0" w:color="auto"/>
            </w:tcBorders>
            <w:noWrap/>
            <w:vAlign w:val="center"/>
            <w:hideMark/>
          </w:tcPr>
          <w:p w14:paraId="4D3E12F3" w14:textId="77777777" w:rsidR="00177B28" w:rsidRDefault="00177B28">
            <w:pPr>
              <w:spacing w:after="0" w:line="240" w:lineRule="auto"/>
              <w:jc w:val="center"/>
              <w:rPr>
                <w:rFonts w:ascii="Times New Roman" w:hAnsi="Times New Roman" w:cs="Times New Roman"/>
                <w:color w:val="FF0000"/>
                <w:lang w:val="ru-RU"/>
              </w:rPr>
            </w:pPr>
            <w:r>
              <w:rPr>
                <w:rFonts w:ascii="Times New Roman" w:hAnsi="Times New Roman" w:cs="Times New Roman"/>
                <w:lang w:val="ru-RU"/>
              </w:rPr>
              <w:t>Всего</w:t>
            </w:r>
          </w:p>
        </w:tc>
        <w:tc>
          <w:tcPr>
            <w:tcW w:w="2977" w:type="dxa"/>
            <w:gridSpan w:val="2"/>
            <w:tcBorders>
              <w:top w:val="single" w:sz="4" w:space="0" w:color="auto"/>
              <w:left w:val="single" w:sz="4" w:space="0" w:color="auto"/>
              <w:bottom w:val="single" w:sz="4" w:space="0" w:color="auto"/>
              <w:right w:val="single" w:sz="4" w:space="0" w:color="auto"/>
            </w:tcBorders>
            <w:hideMark/>
          </w:tcPr>
          <w:p w14:paraId="6169D4EF"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2020 г. к 2019 г.</w:t>
            </w:r>
          </w:p>
        </w:tc>
      </w:tr>
      <w:tr w:rsidR="00177B28" w14:paraId="71E11923" w14:textId="77777777" w:rsidTr="00177B28">
        <w:trPr>
          <w:trHeight w:val="32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D2C7C" w14:textId="77777777" w:rsidR="00177B28" w:rsidRDefault="00177B28">
            <w:pPr>
              <w:spacing w:after="0" w:line="256" w:lineRule="auto"/>
              <w:rPr>
                <w:rFonts w:ascii="Times New Roman" w:hAnsi="Times New Roman" w:cs="Times New Roman"/>
                <w:color w:val="FF0000"/>
                <w:lang w:val="ru-RU"/>
              </w:rPr>
            </w:pP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5D2034A3"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2019</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379035C5" w14:textId="77777777" w:rsidR="00177B28" w:rsidRDefault="00177B28">
            <w:pPr>
              <w:spacing w:after="0" w:line="240" w:lineRule="auto"/>
              <w:jc w:val="center"/>
              <w:rPr>
                <w:rFonts w:ascii="Times New Roman" w:hAnsi="Times New Roman" w:cs="Times New Roman"/>
                <w:color w:val="FF0000"/>
                <w:lang w:val="ru-RU"/>
              </w:rPr>
            </w:pPr>
            <w:r>
              <w:rPr>
                <w:rFonts w:ascii="Times New Roman" w:hAnsi="Times New Roman" w:cs="Times New Roman"/>
                <w:lang w:val="ru-RU"/>
              </w:rPr>
              <w:t>2020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26BA2BB"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в единицах</w:t>
            </w:r>
          </w:p>
        </w:tc>
        <w:tc>
          <w:tcPr>
            <w:tcW w:w="1792" w:type="dxa"/>
            <w:tcBorders>
              <w:top w:val="single" w:sz="4" w:space="0" w:color="auto"/>
              <w:left w:val="single" w:sz="4" w:space="0" w:color="auto"/>
              <w:bottom w:val="single" w:sz="4" w:space="0" w:color="auto"/>
              <w:right w:val="single" w:sz="4" w:space="0" w:color="auto"/>
            </w:tcBorders>
            <w:vAlign w:val="center"/>
            <w:hideMark/>
          </w:tcPr>
          <w:p w14:paraId="664EA371"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темп роста (снижение), %</w:t>
            </w:r>
          </w:p>
        </w:tc>
      </w:tr>
      <w:tr w:rsidR="00177B28" w14:paraId="491B10EF" w14:textId="77777777" w:rsidTr="00177B28">
        <w:trPr>
          <w:trHeight w:val="132"/>
        </w:trPr>
        <w:tc>
          <w:tcPr>
            <w:tcW w:w="3446" w:type="dxa"/>
            <w:tcBorders>
              <w:top w:val="nil"/>
              <w:left w:val="single" w:sz="4" w:space="0" w:color="auto"/>
              <w:bottom w:val="single" w:sz="4" w:space="0" w:color="auto"/>
              <w:right w:val="single" w:sz="4" w:space="0" w:color="auto"/>
            </w:tcBorders>
            <w:vAlign w:val="center"/>
            <w:hideMark/>
          </w:tcPr>
          <w:p w14:paraId="638E53EA"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 xml:space="preserve">Родившиеся </w:t>
            </w:r>
          </w:p>
        </w:tc>
        <w:tc>
          <w:tcPr>
            <w:tcW w:w="1559" w:type="dxa"/>
            <w:tcBorders>
              <w:top w:val="single" w:sz="4" w:space="0" w:color="auto"/>
              <w:left w:val="nil"/>
              <w:bottom w:val="single" w:sz="4" w:space="0" w:color="auto"/>
              <w:right w:val="single" w:sz="4" w:space="0" w:color="auto"/>
            </w:tcBorders>
            <w:shd w:val="clear" w:color="auto" w:fill="E6E6E6"/>
            <w:vAlign w:val="bottom"/>
            <w:hideMark/>
          </w:tcPr>
          <w:p w14:paraId="6636301E"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3 038</w:t>
            </w:r>
          </w:p>
        </w:tc>
        <w:tc>
          <w:tcPr>
            <w:tcW w:w="1559" w:type="dxa"/>
            <w:tcBorders>
              <w:top w:val="single" w:sz="4" w:space="0" w:color="auto"/>
              <w:left w:val="nil"/>
              <w:bottom w:val="single" w:sz="4" w:space="0" w:color="auto"/>
              <w:right w:val="single" w:sz="4" w:space="0" w:color="auto"/>
            </w:tcBorders>
            <w:shd w:val="clear" w:color="auto" w:fill="E6E6E6"/>
            <w:hideMark/>
          </w:tcPr>
          <w:p w14:paraId="47E0CF42"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2 967</w:t>
            </w:r>
          </w:p>
        </w:tc>
        <w:tc>
          <w:tcPr>
            <w:tcW w:w="1185" w:type="dxa"/>
            <w:tcBorders>
              <w:top w:val="single" w:sz="4" w:space="0" w:color="auto"/>
              <w:left w:val="nil"/>
              <w:bottom w:val="single" w:sz="4" w:space="0" w:color="auto"/>
              <w:right w:val="single" w:sz="4" w:space="0" w:color="auto"/>
            </w:tcBorders>
            <w:vAlign w:val="bottom"/>
            <w:hideMark/>
          </w:tcPr>
          <w:p w14:paraId="167BE115" w14:textId="77777777" w:rsidR="00177B28" w:rsidRDefault="00177B28">
            <w:pPr>
              <w:spacing w:after="0" w:line="240" w:lineRule="auto"/>
              <w:jc w:val="right"/>
              <w:rPr>
                <w:rFonts w:ascii="Times New Roman" w:hAnsi="Times New Roman" w:cs="Times New Roman"/>
                <w:lang w:val="ru-RU"/>
              </w:rPr>
            </w:pPr>
            <w:r>
              <w:rPr>
                <w:rFonts w:ascii="Times New Roman" w:hAnsi="Times New Roman" w:cs="Times New Roman"/>
                <w:lang w:val="ru-RU"/>
              </w:rPr>
              <w:t>-71</w:t>
            </w:r>
          </w:p>
        </w:tc>
        <w:tc>
          <w:tcPr>
            <w:tcW w:w="1792" w:type="dxa"/>
            <w:tcBorders>
              <w:top w:val="nil"/>
              <w:left w:val="single" w:sz="4" w:space="0" w:color="auto"/>
              <w:bottom w:val="single" w:sz="4" w:space="0" w:color="auto"/>
              <w:right w:val="single" w:sz="4" w:space="0" w:color="auto"/>
            </w:tcBorders>
            <w:vAlign w:val="center"/>
            <w:hideMark/>
          </w:tcPr>
          <w:p w14:paraId="2976AEC2"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97,7</w:t>
            </w:r>
          </w:p>
        </w:tc>
      </w:tr>
      <w:tr w:rsidR="00177B28" w14:paraId="30A20E53" w14:textId="77777777" w:rsidTr="00177B28">
        <w:trPr>
          <w:trHeight w:val="192"/>
        </w:trPr>
        <w:tc>
          <w:tcPr>
            <w:tcW w:w="3446" w:type="dxa"/>
            <w:tcBorders>
              <w:top w:val="nil"/>
              <w:left w:val="single" w:sz="4" w:space="0" w:color="auto"/>
              <w:bottom w:val="single" w:sz="4" w:space="0" w:color="auto"/>
              <w:right w:val="single" w:sz="4" w:space="0" w:color="auto"/>
            </w:tcBorders>
            <w:vAlign w:val="center"/>
            <w:hideMark/>
          </w:tcPr>
          <w:p w14:paraId="2E656D1A"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 xml:space="preserve">Умершие </w:t>
            </w:r>
          </w:p>
        </w:tc>
        <w:tc>
          <w:tcPr>
            <w:tcW w:w="1559" w:type="dxa"/>
            <w:tcBorders>
              <w:top w:val="single" w:sz="4" w:space="0" w:color="auto"/>
              <w:left w:val="nil"/>
              <w:bottom w:val="single" w:sz="4" w:space="0" w:color="auto"/>
              <w:right w:val="single" w:sz="4" w:space="0" w:color="auto"/>
            </w:tcBorders>
            <w:shd w:val="clear" w:color="auto" w:fill="E6E6E6"/>
            <w:vAlign w:val="bottom"/>
            <w:hideMark/>
          </w:tcPr>
          <w:p w14:paraId="041754D7"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3 939</w:t>
            </w:r>
          </w:p>
        </w:tc>
        <w:tc>
          <w:tcPr>
            <w:tcW w:w="1559" w:type="dxa"/>
            <w:tcBorders>
              <w:top w:val="single" w:sz="4" w:space="0" w:color="auto"/>
              <w:left w:val="nil"/>
              <w:bottom w:val="single" w:sz="4" w:space="0" w:color="auto"/>
              <w:right w:val="single" w:sz="4" w:space="0" w:color="auto"/>
            </w:tcBorders>
            <w:shd w:val="clear" w:color="auto" w:fill="E6E6E6"/>
            <w:hideMark/>
          </w:tcPr>
          <w:p w14:paraId="0E1E8025"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4 344</w:t>
            </w:r>
          </w:p>
        </w:tc>
        <w:tc>
          <w:tcPr>
            <w:tcW w:w="1185" w:type="dxa"/>
            <w:tcBorders>
              <w:top w:val="single" w:sz="4" w:space="0" w:color="auto"/>
              <w:left w:val="nil"/>
              <w:bottom w:val="single" w:sz="4" w:space="0" w:color="auto"/>
              <w:right w:val="single" w:sz="4" w:space="0" w:color="auto"/>
            </w:tcBorders>
            <w:vAlign w:val="bottom"/>
            <w:hideMark/>
          </w:tcPr>
          <w:p w14:paraId="4326BC38" w14:textId="77777777" w:rsidR="00177B28" w:rsidRDefault="00177B28">
            <w:pPr>
              <w:spacing w:after="0" w:line="240" w:lineRule="auto"/>
              <w:jc w:val="right"/>
              <w:rPr>
                <w:rFonts w:ascii="Times New Roman" w:hAnsi="Times New Roman" w:cs="Times New Roman"/>
                <w:lang w:val="ru-RU"/>
              </w:rPr>
            </w:pPr>
            <w:r>
              <w:rPr>
                <w:rFonts w:ascii="Times New Roman" w:hAnsi="Times New Roman" w:cs="Times New Roman"/>
                <w:lang w:val="ru-RU"/>
              </w:rPr>
              <w:t>405</w:t>
            </w:r>
          </w:p>
        </w:tc>
        <w:tc>
          <w:tcPr>
            <w:tcW w:w="1792" w:type="dxa"/>
            <w:tcBorders>
              <w:top w:val="nil"/>
              <w:left w:val="single" w:sz="4" w:space="0" w:color="auto"/>
              <w:bottom w:val="single" w:sz="4" w:space="0" w:color="auto"/>
              <w:right w:val="single" w:sz="4" w:space="0" w:color="auto"/>
            </w:tcBorders>
            <w:vAlign w:val="center"/>
            <w:hideMark/>
          </w:tcPr>
          <w:p w14:paraId="400F93B3" w14:textId="77777777" w:rsidR="00177B28" w:rsidRDefault="00177B28">
            <w:pPr>
              <w:spacing w:after="0" w:line="240" w:lineRule="auto"/>
              <w:jc w:val="center"/>
              <w:rPr>
                <w:rFonts w:ascii="Times New Roman" w:hAnsi="Times New Roman" w:cs="Times New Roman"/>
                <w:lang w:val="ru-RU"/>
              </w:rPr>
            </w:pPr>
            <w:r>
              <w:rPr>
                <w:rFonts w:ascii="Times New Roman" w:hAnsi="Times New Roman" w:cs="Times New Roman"/>
                <w:lang w:val="ru-RU"/>
              </w:rPr>
              <w:t>110,3</w:t>
            </w:r>
          </w:p>
        </w:tc>
      </w:tr>
      <w:tr w:rsidR="00177B28" w14:paraId="1EAEA147" w14:textId="77777777" w:rsidTr="000E447F">
        <w:trPr>
          <w:trHeight w:val="224"/>
        </w:trPr>
        <w:tc>
          <w:tcPr>
            <w:tcW w:w="3446" w:type="dxa"/>
            <w:tcBorders>
              <w:top w:val="nil"/>
              <w:left w:val="single" w:sz="4" w:space="0" w:color="auto"/>
              <w:bottom w:val="single" w:sz="4" w:space="0" w:color="auto"/>
              <w:right w:val="single" w:sz="4" w:space="0" w:color="auto"/>
            </w:tcBorders>
            <w:vAlign w:val="center"/>
            <w:hideMark/>
          </w:tcPr>
          <w:p w14:paraId="540C46E4"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 xml:space="preserve">Естественный прирост (+), убыль(-) </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76087044"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-901</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3CC7DFEF"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- 1 377</w:t>
            </w:r>
          </w:p>
        </w:tc>
        <w:tc>
          <w:tcPr>
            <w:tcW w:w="1185" w:type="dxa"/>
            <w:tcBorders>
              <w:top w:val="single" w:sz="4" w:space="0" w:color="auto"/>
              <w:left w:val="nil"/>
              <w:bottom w:val="single" w:sz="4" w:space="0" w:color="auto"/>
              <w:right w:val="single" w:sz="4" w:space="0" w:color="auto"/>
            </w:tcBorders>
            <w:vAlign w:val="center"/>
            <w:hideMark/>
          </w:tcPr>
          <w:p w14:paraId="5AE697C8"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-476</w:t>
            </w:r>
          </w:p>
        </w:tc>
        <w:tc>
          <w:tcPr>
            <w:tcW w:w="1792" w:type="dxa"/>
            <w:tcBorders>
              <w:top w:val="nil"/>
              <w:left w:val="single" w:sz="4" w:space="0" w:color="auto"/>
              <w:bottom w:val="single" w:sz="4" w:space="0" w:color="auto"/>
              <w:right w:val="single" w:sz="4" w:space="0" w:color="auto"/>
            </w:tcBorders>
            <w:vAlign w:val="center"/>
            <w:hideMark/>
          </w:tcPr>
          <w:p w14:paraId="5B59CA31"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В 1,5 р.</w:t>
            </w:r>
          </w:p>
        </w:tc>
      </w:tr>
      <w:tr w:rsidR="00177B28" w14:paraId="67C94F5F" w14:textId="77777777" w:rsidTr="000E447F">
        <w:trPr>
          <w:trHeight w:val="128"/>
        </w:trPr>
        <w:tc>
          <w:tcPr>
            <w:tcW w:w="3446" w:type="dxa"/>
            <w:tcBorders>
              <w:top w:val="nil"/>
              <w:left w:val="single" w:sz="4" w:space="0" w:color="auto"/>
              <w:bottom w:val="single" w:sz="4" w:space="0" w:color="auto"/>
              <w:right w:val="single" w:sz="4" w:space="0" w:color="auto"/>
            </w:tcBorders>
            <w:vAlign w:val="center"/>
            <w:hideMark/>
          </w:tcPr>
          <w:p w14:paraId="2C6DF4B7"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Прибыло</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1151D4BE"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5 349</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0B5B42B6"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3 876</w:t>
            </w:r>
          </w:p>
        </w:tc>
        <w:tc>
          <w:tcPr>
            <w:tcW w:w="1185" w:type="dxa"/>
            <w:tcBorders>
              <w:top w:val="single" w:sz="4" w:space="0" w:color="auto"/>
              <w:left w:val="nil"/>
              <w:bottom w:val="single" w:sz="4" w:space="0" w:color="auto"/>
              <w:right w:val="single" w:sz="4" w:space="0" w:color="auto"/>
            </w:tcBorders>
            <w:vAlign w:val="center"/>
            <w:hideMark/>
          </w:tcPr>
          <w:p w14:paraId="471AF0BF"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-1473</w:t>
            </w:r>
          </w:p>
        </w:tc>
        <w:tc>
          <w:tcPr>
            <w:tcW w:w="1792" w:type="dxa"/>
            <w:tcBorders>
              <w:top w:val="nil"/>
              <w:left w:val="single" w:sz="4" w:space="0" w:color="auto"/>
              <w:bottom w:val="single" w:sz="4" w:space="0" w:color="auto"/>
              <w:right w:val="single" w:sz="4" w:space="0" w:color="auto"/>
            </w:tcBorders>
            <w:vAlign w:val="center"/>
            <w:hideMark/>
          </w:tcPr>
          <w:p w14:paraId="6F92A4CD"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72,5</w:t>
            </w:r>
          </w:p>
        </w:tc>
      </w:tr>
      <w:tr w:rsidR="00177B28" w14:paraId="25FA5DAF" w14:textId="77777777" w:rsidTr="000E447F">
        <w:trPr>
          <w:trHeight w:val="173"/>
        </w:trPr>
        <w:tc>
          <w:tcPr>
            <w:tcW w:w="3446" w:type="dxa"/>
            <w:tcBorders>
              <w:top w:val="nil"/>
              <w:left w:val="single" w:sz="4" w:space="0" w:color="auto"/>
              <w:bottom w:val="single" w:sz="4" w:space="0" w:color="auto"/>
              <w:right w:val="single" w:sz="4" w:space="0" w:color="auto"/>
            </w:tcBorders>
            <w:vAlign w:val="center"/>
            <w:hideMark/>
          </w:tcPr>
          <w:p w14:paraId="30F6D5F1"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Выбыло</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087A3DA5"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6 143</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549B942B"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5 242</w:t>
            </w:r>
          </w:p>
        </w:tc>
        <w:tc>
          <w:tcPr>
            <w:tcW w:w="1185" w:type="dxa"/>
            <w:tcBorders>
              <w:top w:val="single" w:sz="4" w:space="0" w:color="auto"/>
              <w:left w:val="nil"/>
              <w:bottom w:val="single" w:sz="4" w:space="0" w:color="auto"/>
              <w:right w:val="single" w:sz="4" w:space="0" w:color="auto"/>
            </w:tcBorders>
            <w:vAlign w:val="center"/>
            <w:hideMark/>
          </w:tcPr>
          <w:p w14:paraId="6F901C6C"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-901</w:t>
            </w:r>
          </w:p>
        </w:tc>
        <w:tc>
          <w:tcPr>
            <w:tcW w:w="1792" w:type="dxa"/>
            <w:tcBorders>
              <w:top w:val="nil"/>
              <w:left w:val="single" w:sz="4" w:space="0" w:color="auto"/>
              <w:bottom w:val="single" w:sz="4" w:space="0" w:color="auto"/>
              <w:right w:val="single" w:sz="4" w:space="0" w:color="auto"/>
            </w:tcBorders>
            <w:vAlign w:val="center"/>
            <w:hideMark/>
          </w:tcPr>
          <w:p w14:paraId="069F3D2B" w14:textId="77777777" w:rsidR="00177B28" w:rsidRDefault="00177B28" w:rsidP="000E447F">
            <w:pPr>
              <w:spacing w:after="0" w:line="240" w:lineRule="auto"/>
              <w:jc w:val="center"/>
              <w:rPr>
                <w:rFonts w:ascii="Times New Roman" w:hAnsi="Times New Roman" w:cs="Times New Roman"/>
                <w:lang w:val="ru-RU"/>
              </w:rPr>
            </w:pPr>
            <w:r>
              <w:rPr>
                <w:rFonts w:ascii="Times New Roman" w:hAnsi="Times New Roman" w:cs="Times New Roman"/>
                <w:lang w:val="ru-RU"/>
              </w:rPr>
              <w:t>85,3</w:t>
            </w:r>
          </w:p>
        </w:tc>
      </w:tr>
      <w:tr w:rsidR="00177B28" w14:paraId="409218D0" w14:textId="77777777" w:rsidTr="000E447F">
        <w:trPr>
          <w:trHeight w:val="64"/>
        </w:trPr>
        <w:tc>
          <w:tcPr>
            <w:tcW w:w="3446" w:type="dxa"/>
            <w:tcBorders>
              <w:top w:val="nil"/>
              <w:left w:val="single" w:sz="4" w:space="0" w:color="auto"/>
              <w:bottom w:val="single" w:sz="4" w:space="0" w:color="auto"/>
              <w:right w:val="single" w:sz="4" w:space="0" w:color="auto"/>
            </w:tcBorders>
            <w:vAlign w:val="center"/>
            <w:hideMark/>
          </w:tcPr>
          <w:p w14:paraId="10E8CBDB" w14:textId="77777777" w:rsidR="00177B28" w:rsidRDefault="00177B28">
            <w:pPr>
              <w:spacing w:after="0" w:line="240" w:lineRule="auto"/>
              <w:rPr>
                <w:rFonts w:ascii="Times New Roman" w:hAnsi="Times New Roman" w:cs="Times New Roman"/>
                <w:lang w:val="ru-RU"/>
              </w:rPr>
            </w:pPr>
            <w:r>
              <w:rPr>
                <w:rFonts w:ascii="Times New Roman" w:hAnsi="Times New Roman" w:cs="Times New Roman"/>
                <w:lang w:val="ru-RU"/>
              </w:rPr>
              <w:t>Миграционный прирост (+), убыль (-)</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4DE15CC3"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-794</w:t>
            </w:r>
          </w:p>
        </w:tc>
        <w:tc>
          <w:tcPr>
            <w:tcW w:w="1559" w:type="dxa"/>
            <w:tcBorders>
              <w:top w:val="single" w:sz="4" w:space="0" w:color="auto"/>
              <w:left w:val="nil"/>
              <w:bottom w:val="single" w:sz="4" w:space="0" w:color="auto"/>
              <w:right w:val="single" w:sz="4" w:space="0" w:color="auto"/>
            </w:tcBorders>
            <w:shd w:val="clear" w:color="auto" w:fill="E6E6E6"/>
            <w:vAlign w:val="center"/>
            <w:hideMark/>
          </w:tcPr>
          <w:p w14:paraId="59B07443"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- 1 366</w:t>
            </w:r>
          </w:p>
        </w:tc>
        <w:tc>
          <w:tcPr>
            <w:tcW w:w="1185" w:type="dxa"/>
            <w:tcBorders>
              <w:top w:val="single" w:sz="4" w:space="0" w:color="auto"/>
              <w:left w:val="nil"/>
              <w:bottom w:val="single" w:sz="4" w:space="0" w:color="auto"/>
              <w:right w:val="single" w:sz="4" w:space="0" w:color="auto"/>
            </w:tcBorders>
            <w:vAlign w:val="center"/>
            <w:hideMark/>
          </w:tcPr>
          <w:p w14:paraId="61691CDB"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-572</w:t>
            </w:r>
          </w:p>
        </w:tc>
        <w:tc>
          <w:tcPr>
            <w:tcW w:w="1792" w:type="dxa"/>
            <w:tcBorders>
              <w:top w:val="nil"/>
              <w:left w:val="single" w:sz="4" w:space="0" w:color="auto"/>
              <w:bottom w:val="single" w:sz="4" w:space="0" w:color="auto"/>
              <w:right w:val="single" w:sz="4" w:space="0" w:color="auto"/>
            </w:tcBorders>
            <w:vAlign w:val="center"/>
            <w:hideMark/>
          </w:tcPr>
          <w:p w14:paraId="1884FAB1" w14:textId="77777777" w:rsidR="00177B28" w:rsidRDefault="00177B28" w:rsidP="000E447F">
            <w:pPr>
              <w:spacing w:after="0" w:line="240" w:lineRule="auto"/>
              <w:jc w:val="center"/>
              <w:rPr>
                <w:rFonts w:ascii="Times New Roman" w:hAnsi="Times New Roman" w:cs="Times New Roman"/>
                <w:b/>
                <w:lang w:val="ru-RU"/>
              </w:rPr>
            </w:pPr>
            <w:r>
              <w:rPr>
                <w:rFonts w:ascii="Times New Roman" w:hAnsi="Times New Roman" w:cs="Times New Roman"/>
                <w:b/>
                <w:lang w:val="ru-RU"/>
              </w:rPr>
              <w:t>В 1,7 р.</w:t>
            </w:r>
          </w:p>
        </w:tc>
      </w:tr>
    </w:tbl>
    <w:p w14:paraId="3FCECC76" w14:textId="77777777" w:rsidR="00177B28" w:rsidRDefault="00177B28" w:rsidP="00177B28">
      <w:pPr>
        <w:spacing w:after="0" w:line="240" w:lineRule="auto"/>
        <w:ind w:firstLine="709"/>
        <w:jc w:val="both"/>
        <w:rPr>
          <w:rFonts w:ascii="Times New Roman" w:hAnsi="Times New Roman" w:cs="Times New Roman"/>
          <w:noProof/>
          <w:sz w:val="26"/>
          <w:szCs w:val="26"/>
          <w:lang w:val="ru-RU" w:eastAsia="ru-RU"/>
        </w:rPr>
      </w:pPr>
      <w:r>
        <w:rPr>
          <w:rFonts w:ascii="Times New Roman" w:hAnsi="Times New Roman" w:cs="Times New Roman"/>
          <w:sz w:val="26"/>
          <w:szCs w:val="26"/>
          <w:lang w:val="ru-RU"/>
        </w:rPr>
        <w:lastRenderedPageBreak/>
        <w:t>В возрастной структуре населения по-прежнему преобладает население трудоспособного возраста, которое по итогам года оценивается на уровне 58%.</w:t>
      </w:r>
      <w:r>
        <w:rPr>
          <w:rFonts w:ascii="Times New Roman" w:hAnsi="Times New Roman" w:cs="Times New Roman"/>
          <w:noProof/>
          <w:sz w:val="26"/>
          <w:szCs w:val="26"/>
          <w:lang w:val="ru-RU" w:eastAsia="ru-RU"/>
        </w:rPr>
        <w:t xml:space="preserve"> Население младше трудоспособного возраста – 20%, старше трудоспособного – 22%.</w:t>
      </w:r>
    </w:p>
    <w:p w14:paraId="7B86B018" w14:textId="1A560858"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eastAsia="Times New Roman" w:hAnsi="Times New Roman" w:cs="Times New Roman"/>
          <w:sz w:val="26"/>
          <w:szCs w:val="26"/>
          <w:lang w:val="ru-RU" w:eastAsia="ru-RU"/>
        </w:rPr>
        <w:t>Возрастной состав жителей города характеризуется существенной гендерной диспропорцией: доля женского населения составляет 54,6%, мужского – 45,4%.</w:t>
      </w:r>
      <w:r>
        <w:rPr>
          <w:rFonts w:ascii="Times New Roman" w:hAnsi="Times New Roman" w:cs="Times New Roman"/>
          <w:sz w:val="26"/>
          <w:szCs w:val="26"/>
          <w:lang w:val="ru-RU"/>
        </w:rPr>
        <w:t xml:space="preserve"> Для Череповца характерен сформировавшийся в 2003 году регрессивный тип структуры населения, когда доля людей пожилого возраста превышает долю детей. При этом старение населения связано не только с фиксируемым ранее длительным снижением рождаемости, но и с увеличением продолжительности жизни людей, что приводит к диспропорции в структуре населения.</w:t>
      </w:r>
    </w:p>
    <w:p w14:paraId="718AD2EF" w14:textId="37257DE4" w:rsidR="00B9396B" w:rsidRDefault="00B9396B" w:rsidP="00B9396B">
      <w:pPr>
        <w:spacing w:after="0" w:line="240" w:lineRule="auto"/>
        <w:ind w:firstLine="709"/>
        <w:jc w:val="both"/>
        <w:rPr>
          <w:rFonts w:ascii="Times New Roman" w:eastAsia="Times New Roman" w:hAnsi="Times New Roman" w:cs="Times New Roman"/>
          <w:sz w:val="26"/>
          <w:szCs w:val="26"/>
          <w:lang w:val="ru-RU" w:eastAsia="ru-RU"/>
        </w:rPr>
      </w:pPr>
      <w:r w:rsidRPr="00B9396B">
        <w:rPr>
          <w:rFonts w:ascii="Times New Roman" w:eastAsia="Times New Roman" w:hAnsi="Times New Roman" w:cs="Times New Roman"/>
          <w:sz w:val="26"/>
          <w:szCs w:val="26"/>
          <w:lang w:val="ru-RU" w:eastAsia="ru-RU"/>
        </w:rPr>
        <w:t xml:space="preserve">Структура трудовых ресурсов города представлена </w:t>
      </w:r>
      <w:r w:rsidR="006B6D3B">
        <w:rPr>
          <w:rFonts w:ascii="Times New Roman" w:eastAsia="Times New Roman" w:hAnsi="Times New Roman" w:cs="Times New Roman"/>
          <w:sz w:val="26"/>
          <w:szCs w:val="26"/>
          <w:lang w:val="ru-RU" w:eastAsia="ru-RU"/>
        </w:rPr>
        <w:t xml:space="preserve">в таблице </w:t>
      </w:r>
      <w:r w:rsidR="00916937">
        <w:rPr>
          <w:rFonts w:ascii="Times New Roman" w:eastAsia="Times New Roman" w:hAnsi="Times New Roman" w:cs="Times New Roman"/>
          <w:sz w:val="26"/>
          <w:szCs w:val="26"/>
          <w:lang w:val="ru-RU" w:eastAsia="ru-RU"/>
        </w:rPr>
        <w:t>4</w:t>
      </w:r>
      <w:r w:rsidR="006B6D3B">
        <w:rPr>
          <w:rFonts w:ascii="Times New Roman" w:eastAsia="Times New Roman" w:hAnsi="Times New Roman" w:cs="Times New Roman"/>
          <w:sz w:val="26"/>
          <w:szCs w:val="26"/>
          <w:lang w:val="ru-RU" w:eastAsia="ru-RU"/>
        </w:rPr>
        <w:t xml:space="preserve"> </w:t>
      </w:r>
      <w:r w:rsidRPr="00B9396B">
        <w:rPr>
          <w:rFonts w:ascii="Times New Roman" w:eastAsia="Times New Roman" w:hAnsi="Times New Roman" w:cs="Times New Roman"/>
          <w:sz w:val="26"/>
          <w:szCs w:val="26"/>
          <w:lang w:val="ru-RU" w:eastAsia="ru-RU"/>
        </w:rPr>
        <w:t xml:space="preserve">на основании данных </w:t>
      </w:r>
      <w:bookmarkStart w:id="0" w:name="bookmark0"/>
      <w:r w:rsidRPr="00B9396B">
        <w:rPr>
          <w:rFonts w:ascii="Times New Roman" w:eastAsia="Times New Roman" w:hAnsi="Times New Roman" w:cs="Times New Roman"/>
          <w:sz w:val="26"/>
          <w:szCs w:val="26"/>
          <w:lang w:val="ru-RU" w:eastAsia="ru-RU"/>
        </w:rPr>
        <w:t>Сводного прогноз</w:t>
      </w:r>
      <w:bookmarkEnd w:id="0"/>
      <w:r w:rsidRPr="00B9396B">
        <w:rPr>
          <w:rFonts w:ascii="Times New Roman" w:eastAsia="Times New Roman" w:hAnsi="Times New Roman" w:cs="Times New Roman"/>
          <w:sz w:val="26"/>
          <w:szCs w:val="26"/>
          <w:lang w:val="ru-RU" w:eastAsia="ru-RU"/>
        </w:rPr>
        <w:t>а занятости населения и потребности экономики области в трудовых ресурсах по видам экономической деятельности по Вологодской области</w:t>
      </w:r>
      <w:r>
        <w:rPr>
          <w:rFonts w:ascii="Times New Roman" w:eastAsia="Times New Roman" w:hAnsi="Times New Roman" w:cs="Times New Roman"/>
          <w:sz w:val="26"/>
          <w:szCs w:val="26"/>
          <w:lang w:val="ru-RU" w:eastAsia="ru-RU"/>
        </w:rPr>
        <w:t xml:space="preserve"> </w:t>
      </w:r>
      <w:r w:rsidRPr="00B9396B">
        <w:rPr>
          <w:rFonts w:ascii="Times New Roman" w:eastAsia="Times New Roman" w:hAnsi="Times New Roman" w:cs="Times New Roman"/>
          <w:sz w:val="26"/>
          <w:szCs w:val="26"/>
          <w:lang w:val="ru-RU" w:eastAsia="ru-RU"/>
        </w:rPr>
        <w:t>на среднесрочный и долгосрочный период</w:t>
      </w:r>
      <w:r>
        <w:rPr>
          <w:rFonts w:ascii="Times New Roman" w:eastAsia="Times New Roman" w:hAnsi="Times New Roman" w:cs="Times New Roman"/>
          <w:sz w:val="26"/>
          <w:szCs w:val="26"/>
          <w:lang w:val="ru-RU" w:eastAsia="ru-RU"/>
        </w:rPr>
        <w:t>, утвержденного начальником Департамента труда и занятости населения Вологодской области 31.05.2021.</w:t>
      </w:r>
    </w:p>
    <w:p w14:paraId="0BDAE23B" w14:textId="3FEF7D9F" w:rsidR="006B6D3B" w:rsidRDefault="006B6D3B" w:rsidP="006B6D3B">
      <w:pPr>
        <w:spacing w:after="0" w:line="240" w:lineRule="auto"/>
        <w:ind w:firstLine="709"/>
        <w:jc w:val="right"/>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Таблица </w:t>
      </w:r>
      <w:r w:rsidR="00916937">
        <w:rPr>
          <w:rFonts w:ascii="Times New Roman" w:eastAsia="Times New Roman" w:hAnsi="Times New Roman" w:cs="Times New Roman"/>
          <w:sz w:val="26"/>
          <w:szCs w:val="26"/>
          <w:lang w:val="ru-RU" w:eastAsia="ru-RU"/>
        </w:rPr>
        <w:t>4.</w:t>
      </w:r>
    </w:p>
    <w:p w14:paraId="61B32609" w14:textId="3E4718F8" w:rsidR="00C2517C" w:rsidRDefault="00C2517C" w:rsidP="006B6D3B">
      <w:pPr>
        <w:spacing w:after="0" w:line="240" w:lineRule="auto"/>
        <w:ind w:firstLine="709"/>
        <w:jc w:val="right"/>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Тыс.чел.</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63"/>
        <w:gridCol w:w="821"/>
        <w:gridCol w:w="1041"/>
        <w:gridCol w:w="821"/>
        <w:gridCol w:w="821"/>
        <w:gridCol w:w="821"/>
      </w:tblGrid>
      <w:tr w:rsidR="006B6D3B" w:rsidRPr="000F49D9" w14:paraId="02CD62DB" w14:textId="77777777" w:rsidTr="000F49D9">
        <w:trPr>
          <w:trHeight w:val="645"/>
          <w:tblHeader/>
        </w:trPr>
        <w:tc>
          <w:tcPr>
            <w:tcW w:w="0" w:type="auto"/>
            <w:shd w:val="clear" w:color="000000" w:fill="FFFFFF"/>
            <w:vAlign w:val="center"/>
            <w:hideMark/>
          </w:tcPr>
          <w:p w14:paraId="3B703E76" w14:textId="705B904E" w:rsidR="006B6D3B" w:rsidRPr="000F49D9" w:rsidRDefault="000F49D9" w:rsidP="000F49D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п/п</w:t>
            </w:r>
          </w:p>
        </w:tc>
        <w:tc>
          <w:tcPr>
            <w:tcW w:w="0" w:type="auto"/>
            <w:shd w:val="clear" w:color="000000" w:fill="FFFFFF"/>
            <w:vAlign w:val="center"/>
            <w:hideMark/>
          </w:tcPr>
          <w:p w14:paraId="5C18FCB9"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Наименование показателя</w:t>
            </w:r>
          </w:p>
        </w:tc>
        <w:tc>
          <w:tcPr>
            <w:tcW w:w="0" w:type="auto"/>
            <w:shd w:val="clear" w:color="000000" w:fill="FFFFFF"/>
            <w:vAlign w:val="center"/>
            <w:hideMark/>
          </w:tcPr>
          <w:p w14:paraId="45A42677"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2020</w:t>
            </w:r>
          </w:p>
        </w:tc>
        <w:tc>
          <w:tcPr>
            <w:tcW w:w="0" w:type="auto"/>
            <w:shd w:val="clear" w:color="000000" w:fill="FFFFFF"/>
            <w:vAlign w:val="center"/>
            <w:hideMark/>
          </w:tcPr>
          <w:p w14:paraId="4564743A"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2021</w:t>
            </w:r>
          </w:p>
        </w:tc>
        <w:tc>
          <w:tcPr>
            <w:tcW w:w="0" w:type="auto"/>
            <w:shd w:val="clear" w:color="000000" w:fill="FFFFFF"/>
            <w:vAlign w:val="center"/>
            <w:hideMark/>
          </w:tcPr>
          <w:p w14:paraId="39CBBC79"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2022</w:t>
            </w:r>
          </w:p>
        </w:tc>
        <w:tc>
          <w:tcPr>
            <w:tcW w:w="0" w:type="auto"/>
            <w:shd w:val="clear" w:color="000000" w:fill="FFFFFF"/>
            <w:vAlign w:val="center"/>
            <w:hideMark/>
          </w:tcPr>
          <w:p w14:paraId="580A3AE8"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2023</w:t>
            </w:r>
          </w:p>
        </w:tc>
        <w:tc>
          <w:tcPr>
            <w:tcW w:w="0" w:type="auto"/>
            <w:shd w:val="clear" w:color="000000" w:fill="FFFFFF"/>
            <w:vAlign w:val="center"/>
            <w:hideMark/>
          </w:tcPr>
          <w:p w14:paraId="1B82C507"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2024</w:t>
            </w:r>
          </w:p>
        </w:tc>
      </w:tr>
      <w:tr w:rsidR="006B6D3B" w:rsidRPr="000F49D9" w14:paraId="2C43D0BB" w14:textId="77777777" w:rsidTr="000F49D9">
        <w:trPr>
          <w:trHeight w:hRule="exact" w:val="503"/>
        </w:trPr>
        <w:tc>
          <w:tcPr>
            <w:tcW w:w="0" w:type="auto"/>
            <w:shd w:val="clear" w:color="000000" w:fill="FFFFFF"/>
            <w:vAlign w:val="center"/>
            <w:hideMark/>
          </w:tcPr>
          <w:p w14:paraId="1C561FB6"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1.</w:t>
            </w:r>
          </w:p>
        </w:tc>
        <w:tc>
          <w:tcPr>
            <w:tcW w:w="0" w:type="auto"/>
            <w:shd w:val="clear" w:color="000000" w:fill="FFFFFF"/>
            <w:vAlign w:val="center"/>
            <w:hideMark/>
          </w:tcPr>
          <w:p w14:paraId="2F0B4CC8" w14:textId="77777777" w:rsidR="006B6D3B" w:rsidRPr="000F49D9" w:rsidRDefault="006B6D3B" w:rsidP="006B6D3B">
            <w:pPr>
              <w:spacing w:after="0" w:line="240" w:lineRule="auto"/>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Численность трудовых ресурсов</w:t>
            </w:r>
          </w:p>
        </w:tc>
        <w:tc>
          <w:tcPr>
            <w:tcW w:w="0" w:type="auto"/>
            <w:shd w:val="clear" w:color="000000" w:fill="FFFFFF"/>
            <w:vAlign w:val="center"/>
            <w:hideMark/>
          </w:tcPr>
          <w:p w14:paraId="5F8D5FF5"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176,14</w:t>
            </w:r>
          </w:p>
        </w:tc>
        <w:tc>
          <w:tcPr>
            <w:tcW w:w="0" w:type="auto"/>
            <w:shd w:val="clear" w:color="000000" w:fill="FFFFFF"/>
            <w:vAlign w:val="center"/>
            <w:hideMark/>
          </w:tcPr>
          <w:p w14:paraId="4DA728E6" w14:textId="77777777" w:rsidR="006B6D3B" w:rsidRPr="000F49D9" w:rsidRDefault="006B6D3B" w:rsidP="006B6D3B">
            <w:pPr>
              <w:spacing w:after="0" w:line="240" w:lineRule="auto"/>
              <w:ind w:firstLineChars="100" w:firstLine="220"/>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178,16</w:t>
            </w:r>
          </w:p>
        </w:tc>
        <w:tc>
          <w:tcPr>
            <w:tcW w:w="0" w:type="auto"/>
            <w:shd w:val="clear" w:color="000000" w:fill="FFFFFF"/>
            <w:vAlign w:val="center"/>
            <w:hideMark/>
          </w:tcPr>
          <w:p w14:paraId="20D8D2CD"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176,69</w:t>
            </w:r>
          </w:p>
        </w:tc>
        <w:tc>
          <w:tcPr>
            <w:tcW w:w="0" w:type="auto"/>
            <w:shd w:val="clear" w:color="000000" w:fill="FFFFFF"/>
            <w:vAlign w:val="center"/>
            <w:hideMark/>
          </w:tcPr>
          <w:p w14:paraId="391BD4BF"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178,83</w:t>
            </w:r>
          </w:p>
        </w:tc>
        <w:tc>
          <w:tcPr>
            <w:tcW w:w="0" w:type="auto"/>
            <w:shd w:val="clear" w:color="000000" w:fill="FFFFFF"/>
            <w:vAlign w:val="center"/>
            <w:hideMark/>
          </w:tcPr>
          <w:p w14:paraId="7BBD67CB"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177,72</w:t>
            </w:r>
          </w:p>
        </w:tc>
      </w:tr>
      <w:tr w:rsidR="006B6D3B" w:rsidRPr="000F49D9" w14:paraId="6D739466" w14:textId="77777777" w:rsidTr="000F49D9">
        <w:trPr>
          <w:trHeight w:hRule="exact" w:val="564"/>
        </w:trPr>
        <w:tc>
          <w:tcPr>
            <w:tcW w:w="0" w:type="auto"/>
            <w:shd w:val="clear" w:color="000000" w:fill="FFFFFF"/>
            <w:vAlign w:val="center"/>
            <w:hideMark/>
          </w:tcPr>
          <w:p w14:paraId="5CD919CD"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w:t>
            </w:r>
          </w:p>
        </w:tc>
        <w:tc>
          <w:tcPr>
            <w:tcW w:w="0" w:type="auto"/>
            <w:shd w:val="clear" w:color="000000" w:fill="FFFFFF"/>
            <w:vAlign w:val="center"/>
            <w:hideMark/>
          </w:tcPr>
          <w:p w14:paraId="0FBFA225" w14:textId="77777777" w:rsidR="006B6D3B" w:rsidRPr="000F49D9" w:rsidRDefault="006B6D3B" w:rsidP="006B6D3B">
            <w:pPr>
              <w:spacing w:after="0" w:line="240" w:lineRule="auto"/>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Иностранные трудовые мигранты</w:t>
            </w:r>
          </w:p>
        </w:tc>
        <w:tc>
          <w:tcPr>
            <w:tcW w:w="0" w:type="auto"/>
            <w:shd w:val="clear" w:color="000000" w:fill="FFFFFF"/>
            <w:vAlign w:val="center"/>
            <w:hideMark/>
          </w:tcPr>
          <w:p w14:paraId="45BC22A8"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1,8</w:t>
            </w:r>
          </w:p>
        </w:tc>
        <w:tc>
          <w:tcPr>
            <w:tcW w:w="0" w:type="auto"/>
            <w:shd w:val="clear" w:color="000000" w:fill="FFFFFF"/>
            <w:vAlign w:val="center"/>
            <w:hideMark/>
          </w:tcPr>
          <w:p w14:paraId="5D8A703B"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1,83</w:t>
            </w:r>
          </w:p>
        </w:tc>
        <w:tc>
          <w:tcPr>
            <w:tcW w:w="0" w:type="auto"/>
            <w:shd w:val="clear" w:color="000000" w:fill="FFFFFF"/>
            <w:vAlign w:val="center"/>
            <w:hideMark/>
          </w:tcPr>
          <w:p w14:paraId="2300622D"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1,87</w:t>
            </w:r>
          </w:p>
        </w:tc>
        <w:tc>
          <w:tcPr>
            <w:tcW w:w="0" w:type="auto"/>
            <w:shd w:val="clear" w:color="000000" w:fill="FFFFFF"/>
            <w:vAlign w:val="center"/>
            <w:hideMark/>
          </w:tcPr>
          <w:p w14:paraId="60C30A8C"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1,91</w:t>
            </w:r>
          </w:p>
        </w:tc>
        <w:tc>
          <w:tcPr>
            <w:tcW w:w="0" w:type="auto"/>
            <w:shd w:val="clear" w:color="000000" w:fill="FFFFFF"/>
            <w:vAlign w:val="center"/>
            <w:hideMark/>
          </w:tcPr>
          <w:p w14:paraId="35789186"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1,93</w:t>
            </w:r>
          </w:p>
        </w:tc>
      </w:tr>
      <w:tr w:rsidR="006B6D3B" w:rsidRPr="000F49D9" w14:paraId="4179B608" w14:textId="77777777" w:rsidTr="000F49D9">
        <w:trPr>
          <w:trHeight w:hRule="exact" w:val="315"/>
        </w:trPr>
        <w:tc>
          <w:tcPr>
            <w:tcW w:w="0" w:type="auto"/>
            <w:shd w:val="clear" w:color="000000" w:fill="FFFFFF"/>
            <w:vAlign w:val="center"/>
            <w:hideMark/>
          </w:tcPr>
          <w:p w14:paraId="50EA67CB"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II.</w:t>
            </w:r>
          </w:p>
        </w:tc>
        <w:tc>
          <w:tcPr>
            <w:tcW w:w="0" w:type="auto"/>
            <w:gridSpan w:val="6"/>
            <w:shd w:val="clear" w:color="000000" w:fill="FFFFFF"/>
            <w:vAlign w:val="center"/>
            <w:hideMark/>
          </w:tcPr>
          <w:p w14:paraId="74B5F817" w14:textId="77777777" w:rsidR="006B6D3B" w:rsidRPr="000F49D9" w:rsidRDefault="006B6D3B" w:rsidP="006B6D3B">
            <w:pPr>
              <w:spacing w:after="0" w:line="240" w:lineRule="auto"/>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Распределение трудовых ресурсов</w:t>
            </w:r>
          </w:p>
          <w:p w14:paraId="7305C83A" w14:textId="3FDF4DBC" w:rsidR="006B6D3B" w:rsidRPr="000F49D9" w:rsidRDefault="006B6D3B" w:rsidP="006B6D3B">
            <w:pPr>
              <w:spacing w:after="0" w:line="240" w:lineRule="auto"/>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 </w:t>
            </w:r>
          </w:p>
          <w:p w14:paraId="0B9E7F7A" w14:textId="5A8D1FB2" w:rsidR="006B6D3B" w:rsidRPr="000F49D9" w:rsidRDefault="006B6D3B" w:rsidP="006B6D3B">
            <w:pPr>
              <w:spacing w:after="0" w:line="240" w:lineRule="auto"/>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 </w:t>
            </w:r>
          </w:p>
          <w:p w14:paraId="1393FE73" w14:textId="2F953EFF" w:rsidR="006B6D3B" w:rsidRPr="000F49D9" w:rsidRDefault="006B6D3B" w:rsidP="006B6D3B">
            <w:pPr>
              <w:spacing w:after="0" w:line="240" w:lineRule="auto"/>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 </w:t>
            </w:r>
          </w:p>
          <w:p w14:paraId="59D7C2A3" w14:textId="4552C673" w:rsidR="006B6D3B" w:rsidRPr="000F49D9" w:rsidRDefault="006B6D3B" w:rsidP="006B6D3B">
            <w:pPr>
              <w:spacing w:after="0" w:line="240" w:lineRule="auto"/>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 </w:t>
            </w:r>
          </w:p>
          <w:p w14:paraId="423334B4" w14:textId="5F1C4033" w:rsidR="006B6D3B" w:rsidRPr="000F49D9" w:rsidRDefault="006B6D3B" w:rsidP="006B6D3B">
            <w:pPr>
              <w:spacing w:after="0" w:line="240" w:lineRule="auto"/>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 </w:t>
            </w:r>
          </w:p>
        </w:tc>
      </w:tr>
      <w:tr w:rsidR="006B6D3B" w:rsidRPr="000F49D9" w14:paraId="694BAEBE" w14:textId="77777777" w:rsidTr="000F49D9">
        <w:trPr>
          <w:trHeight w:hRule="exact" w:val="723"/>
        </w:trPr>
        <w:tc>
          <w:tcPr>
            <w:tcW w:w="0" w:type="auto"/>
            <w:shd w:val="clear" w:color="000000" w:fill="FFFFFF"/>
            <w:vAlign w:val="center"/>
            <w:hideMark/>
          </w:tcPr>
          <w:p w14:paraId="7549262C"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1.</w:t>
            </w:r>
          </w:p>
        </w:tc>
        <w:tc>
          <w:tcPr>
            <w:tcW w:w="0" w:type="auto"/>
            <w:shd w:val="clear" w:color="000000" w:fill="FFFFFF"/>
            <w:vAlign w:val="center"/>
            <w:hideMark/>
          </w:tcPr>
          <w:p w14:paraId="124A5AF3" w14:textId="5AB64613" w:rsidR="006B6D3B" w:rsidRPr="000F49D9" w:rsidRDefault="006B6D3B" w:rsidP="006B6D3B">
            <w:pPr>
              <w:spacing w:after="0" w:line="240" w:lineRule="auto"/>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Численность занятых в экономике</w:t>
            </w:r>
            <w:r w:rsidR="00FB695B">
              <w:rPr>
                <w:rFonts w:ascii="Times New Roman" w:eastAsia="Times New Roman" w:hAnsi="Times New Roman" w:cs="Times New Roman"/>
                <w:color w:val="000000"/>
                <w:lang w:val="ru-RU" w:eastAsia="ru-RU"/>
              </w:rPr>
              <w:t xml:space="preserve"> </w:t>
            </w:r>
            <w:r w:rsidRPr="000F49D9">
              <w:rPr>
                <w:rFonts w:ascii="Times New Roman" w:eastAsia="Times New Roman" w:hAnsi="Times New Roman" w:cs="Times New Roman"/>
                <w:color w:val="000000"/>
                <w:lang w:val="ru-RU" w:eastAsia="ru-RU"/>
              </w:rPr>
              <w:t>(без военнослужащих)</w:t>
            </w:r>
          </w:p>
        </w:tc>
        <w:tc>
          <w:tcPr>
            <w:tcW w:w="0" w:type="auto"/>
            <w:shd w:val="clear" w:color="000000" w:fill="FFFFFF"/>
            <w:vAlign w:val="center"/>
            <w:hideMark/>
          </w:tcPr>
          <w:p w14:paraId="498FE495"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165,17</w:t>
            </w:r>
          </w:p>
        </w:tc>
        <w:tc>
          <w:tcPr>
            <w:tcW w:w="0" w:type="auto"/>
            <w:shd w:val="clear" w:color="000000" w:fill="FFFFFF"/>
            <w:vAlign w:val="center"/>
            <w:hideMark/>
          </w:tcPr>
          <w:p w14:paraId="30410CD5" w14:textId="77777777" w:rsidR="006B6D3B" w:rsidRPr="000F49D9" w:rsidRDefault="006B6D3B" w:rsidP="006B6D3B">
            <w:pPr>
              <w:spacing w:after="0" w:line="240" w:lineRule="auto"/>
              <w:ind w:firstLineChars="100" w:firstLine="220"/>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165,31</w:t>
            </w:r>
          </w:p>
        </w:tc>
        <w:tc>
          <w:tcPr>
            <w:tcW w:w="0" w:type="auto"/>
            <w:shd w:val="clear" w:color="000000" w:fill="FFFFFF"/>
            <w:vAlign w:val="center"/>
            <w:hideMark/>
          </w:tcPr>
          <w:p w14:paraId="4A962603"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164,79</w:t>
            </w:r>
          </w:p>
        </w:tc>
        <w:tc>
          <w:tcPr>
            <w:tcW w:w="0" w:type="auto"/>
            <w:shd w:val="clear" w:color="000000" w:fill="FFFFFF"/>
            <w:vAlign w:val="center"/>
            <w:hideMark/>
          </w:tcPr>
          <w:p w14:paraId="7D3D2ABC"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166,04</w:t>
            </w:r>
          </w:p>
        </w:tc>
        <w:tc>
          <w:tcPr>
            <w:tcW w:w="0" w:type="auto"/>
            <w:shd w:val="clear" w:color="000000" w:fill="FFFFFF"/>
            <w:vAlign w:val="center"/>
            <w:hideMark/>
          </w:tcPr>
          <w:p w14:paraId="2E9D72D9"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165,73</w:t>
            </w:r>
          </w:p>
        </w:tc>
      </w:tr>
      <w:tr w:rsidR="006B6D3B" w:rsidRPr="000F49D9" w14:paraId="4F843149" w14:textId="77777777" w:rsidTr="000F49D9">
        <w:trPr>
          <w:trHeight w:hRule="exact" w:val="719"/>
        </w:trPr>
        <w:tc>
          <w:tcPr>
            <w:tcW w:w="0" w:type="auto"/>
            <w:shd w:val="clear" w:color="000000" w:fill="FFFFFF"/>
            <w:vAlign w:val="center"/>
            <w:hideMark/>
          </w:tcPr>
          <w:p w14:paraId="177BACE8"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w:t>
            </w:r>
          </w:p>
        </w:tc>
        <w:tc>
          <w:tcPr>
            <w:tcW w:w="0" w:type="auto"/>
            <w:shd w:val="clear" w:color="000000" w:fill="FFFFFF"/>
            <w:vAlign w:val="center"/>
            <w:hideMark/>
          </w:tcPr>
          <w:p w14:paraId="7EA4F9BF" w14:textId="77777777" w:rsidR="006B6D3B" w:rsidRPr="000F49D9" w:rsidRDefault="006B6D3B" w:rsidP="006B6D3B">
            <w:pPr>
              <w:spacing w:after="0" w:line="240" w:lineRule="auto"/>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Численность населения, не занятого в экономике</w:t>
            </w:r>
          </w:p>
        </w:tc>
        <w:tc>
          <w:tcPr>
            <w:tcW w:w="0" w:type="auto"/>
            <w:shd w:val="clear" w:color="000000" w:fill="FFFFFF"/>
            <w:vAlign w:val="center"/>
            <w:hideMark/>
          </w:tcPr>
          <w:p w14:paraId="1A0E20CE"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44,28</w:t>
            </w:r>
          </w:p>
        </w:tc>
        <w:tc>
          <w:tcPr>
            <w:tcW w:w="0" w:type="auto"/>
            <w:shd w:val="clear" w:color="000000" w:fill="FFFFFF"/>
            <w:vAlign w:val="center"/>
            <w:hideMark/>
          </w:tcPr>
          <w:p w14:paraId="2B0D4199"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46,05</w:t>
            </w:r>
          </w:p>
        </w:tc>
        <w:tc>
          <w:tcPr>
            <w:tcW w:w="0" w:type="auto"/>
            <w:shd w:val="clear" w:color="000000" w:fill="FFFFFF"/>
            <w:vAlign w:val="center"/>
            <w:hideMark/>
          </w:tcPr>
          <w:p w14:paraId="369A5E5A"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46,39</w:t>
            </w:r>
          </w:p>
        </w:tc>
        <w:tc>
          <w:tcPr>
            <w:tcW w:w="0" w:type="auto"/>
            <w:shd w:val="clear" w:color="000000" w:fill="FFFFFF"/>
            <w:vAlign w:val="center"/>
            <w:hideMark/>
          </w:tcPr>
          <w:p w14:paraId="5B227F61"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47,68</w:t>
            </w:r>
          </w:p>
        </w:tc>
        <w:tc>
          <w:tcPr>
            <w:tcW w:w="0" w:type="auto"/>
            <w:shd w:val="clear" w:color="000000" w:fill="FFFFFF"/>
            <w:vAlign w:val="center"/>
            <w:hideMark/>
          </w:tcPr>
          <w:p w14:paraId="557DA087"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48,16</w:t>
            </w:r>
          </w:p>
        </w:tc>
      </w:tr>
      <w:tr w:rsidR="006B6D3B" w:rsidRPr="000F49D9" w14:paraId="2BF5A043" w14:textId="77777777" w:rsidTr="000F49D9">
        <w:trPr>
          <w:trHeight w:hRule="exact" w:val="984"/>
        </w:trPr>
        <w:tc>
          <w:tcPr>
            <w:tcW w:w="0" w:type="auto"/>
            <w:shd w:val="clear" w:color="000000" w:fill="FFFFFF"/>
            <w:vAlign w:val="center"/>
            <w:hideMark/>
          </w:tcPr>
          <w:p w14:paraId="1D6399FC"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2.1.</w:t>
            </w:r>
          </w:p>
        </w:tc>
        <w:tc>
          <w:tcPr>
            <w:tcW w:w="0" w:type="auto"/>
            <w:shd w:val="clear" w:color="000000" w:fill="FFFFFF"/>
            <w:vAlign w:val="center"/>
            <w:hideMark/>
          </w:tcPr>
          <w:p w14:paraId="11171192" w14:textId="77777777" w:rsidR="006B6D3B" w:rsidRPr="000F49D9" w:rsidRDefault="006B6D3B" w:rsidP="006B6D3B">
            <w:pPr>
              <w:spacing w:after="0" w:line="240" w:lineRule="auto"/>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Численность учащихся в трудоспособном возрасте, обучающихся с отрывом от работы</w:t>
            </w:r>
          </w:p>
        </w:tc>
        <w:tc>
          <w:tcPr>
            <w:tcW w:w="0" w:type="auto"/>
            <w:shd w:val="clear" w:color="000000" w:fill="FFFFFF"/>
            <w:vAlign w:val="center"/>
            <w:hideMark/>
          </w:tcPr>
          <w:p w14:paraId="3D09CA48"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14,35</w:t>
            </w:r>
          </w:p>
        </w:tc>
        <w:tc>
          <w:tcPr>
            <w:tcW w:w="0" w:type="auto"/>
            <w:shd w:val="clear" w:color="000000" w:fill="FFFFFF"/>
            <w:vAlign w:val="center"/>
            <w:hideMark/>
          </w:tcPr>
          <w:p w14:paraId="3BA2077F"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15,13</w:t>
            </w:r>
          </w:p>
        </w:tc>
        <w:tc>
          <w:tcPr>
            <w:tcW w:w="0" w:type="auto"/>
            <w:shd w:val="clear" w:color="000000" w:fill="FFFFFF"/>
            <w:vAlign w:val="center"/>
            <w:hideMark/>
          </w:tcPr>
          <w:p w14:paraId="520656B9"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15,67</w:t>
            </w:r>
          </w:p>
        </w:tc>
        <w:tc>
          <w:tcPr>
            <w:tcW w:w="0" w:type="auto"/>
            <w:shd w:val="clear" w:color="000000" w:fill="FFFFFF"/>
            <w:vAlign w:val="center"/>
            <w:hideMark/>
          </w:tcPr>
          <w:p w14:paraId="5839CAE7"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16,36</w:t>
            </w:r>
          </w:p>
        </w:tc>
        <w:tc>
          <w:tcPr>
            <w:tcW w:w="0" w:type="auto"/>
            <w:shd w:val="clear" w:color="000000" w:fill="FFFFFF"/>
            <w:vAlign w:val="center"/>
            <w:hideMark/>
          </w:tcPr>
          <w:p w14:paraId="3C29D5A3"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17,02</w:t>
            </w:r>
          </w:p>
        </w:tc>
      </w:tr>
      <w:tr w:rsidR="006B6D3B" w:rsidRPr="000F49D9" w14:paraId="1934B2C2" w14:textId="77777777" w:rsidTr="000F49D9">
        <w:trPr>
          <w:trHeight w:hRule="exact" w:val="857"/>
        </w:trPr>
        <w:tc>
          <w:tcPr>
            <w:tcW w:w="0" w:type="auto"/>
            <w:shd w:val="clear" w:color="000000" w:fill="FFFFFF"/>
            <w:vAlign w:val="center"/>
            <w:hideMark/>
          </w:tcPr>
          <w:p w14:paraId="09120036"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2.2.</w:t>
            </w:r>
          </w:p>
        </w:tc>
        <w:tc>
          <w:tcPr>
            <w:tcW w:w="0" w:type="auto"/>
            <w:shd w:val="clear" w:color="000000" w:fill="FFFFFF"/>
            <w:vAlign w:val="center"/>
            <w:hideMark/>
          </w:tcPr>
          <w:p w14:paraId="129ED13D" w14:textId="77777777" w:rsidR="006B6D3B" w:rsidRPr="000F49D9" w:rsidRDefault="006B6D3B" w:rsidP="006B6D3B">
            <w:pPr>
              <w:spacing w:after="0" w:line="240" w:lineRule="auto"/>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Численность безработных, зарегистрированных в органах службы занятости</w:t>
            </w:r>
          </w:p>
        </w:tc>
        <w:tc>
          <w:tcPr>
            <w:tcW w:w="0" w:type="auto"/>
            <w:shd w:val="clear" w:color="000000" w:fill="FFFFFF"/>
            <w:vAlign w:val="center"/>
            <w:hideMark/>
          </w:tcPr>
          <w:p w14:paraId="71CDDEC8"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3,67</w:t>
            </w:r>
          </w:p>
        </w:tc>
        <w:tc>
          <w:tcPr>
            <w:tcW w:w="0" w:type="auto"/>
            <w:shd w:val="clear" w:color="000000" w:fill="FFFFFF"/>
            <w:vAlign w:val="center"/>
            <w:hideMark/>
          </w:tcPr>
          <w:p w14:paraId="01E8A5C2"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3,28</w:t>
            </w:r>
          </w:p>
        </w:tc>
        <w:tc>
          <w:tcPr>
            <w:tcW w:w="0" w:type="auto"/>
            <w:shd w:val="clear" w:color="000000" w:fill="FFFFFF"/>
            <w:vAlign w:val="center"/>
            <w:hideMark/>
          </w:tcPr>
          <w:p w14:paraId="552BA3C5"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2,93</w:t>
            </w:r>
          </w:p>
        </w:tc>
        <w:tc>
          <w:tcPr>
            <w:tcW w:w="0" w:type="auto"/>
            <w:shd w:val="clear" w:color="000000" w:fill="FFFFFF"/>
            <w:vAlign w:val="center"/>
            <w:hideMark/>
          </w:tcPr>
          <w:p w14:paraId="0636A16D"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2,25</w:t>
            </w:r>
          </w:p>
        </w:tc>
        <w:tc>
          <w:tcPr>
            <w:tcW w:w="0" w:type="auto"/>
            <w:shd w:val="clear" w:color="000000" w:fill="FFFFFF"/>
            <w:vAlign w:val="center"/>
            <w:hideMark/>
          </w:tcPr>
          <w:p w14:paraId="78DB8971"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2,17</w:t>
            </w:r>
          </w:p>
        </w:tc>
      </w:tr>
      <w:tr w:rsidR="006B6D3B" w:rsidRPr="000F49D9" w14:paraId="2DADB245" w14:textId="77777777" w:rsidTr="000F49D9">
        <w:trPr>
          <w:trHeight w:hRule="exact" w:val="982"/>
        </w:trPr>
        <w:tc>
          <w:tcPr>
            <w:tcW w:w="0" w:type="auto"/>
            <w:shd w:val="clear" w:color="000000" w:fill="FFFFFF"/>
            <w:vAlign w:val="center"/>
            <w:hideMark/>
          </w:tcPr>
          <w:p w14:paraId="15BA75F3" w14:textId="77777777" w:rsidR="006B6D3B" w:rsidRPr="000F49D9" w:rsidRDefault="006B6D3B" w:rsidP="000F49D9">
            <w:pPr>
              <w:spacing w:after="0" w:line="240" w:lineRule="auto"/>
              <w:jc w:val="center"/>
              <w:rPr>
                <w:rFonts w:ascii="Times New Roman" w:eastAsia="Times New Roman" w:hAnsi="Times New Roman" w:cs="Times New Roman"/>
                <w:bCs/>
                <w:color w:val="000000"/>
                <w:lang w:val="ru-RU" w:eastAsia="ru-RU"/>
              </w:rPr>
            </w:pPr>
            <w:r w:rsidRPr="000F49D9">
              <w:rPr>
                <w:rFonts w:ascii="Times New Roman" w:eastAsia="Times New Roman" w:hAnsi="Times New Roman" w:cs="Times New Roman"/>
                <w:bCs/>
                <w:color w:val="000000"/>
                <w:lang w:val="ru-RU" w:eastAsia="ru-RU"/>
              </w:rPr>
              <w:t>2.3.</w:t>
            </w:r>
          </w:p>
        </w:tc>
        <w:tc>
          <w:tcPr>
            <w:tcW w:w="0" w:type="auto"/>
            <w:shd w:val="clear" w:color="000000" w:fill="FFFFFF"/>
            <w:vAlign w:val="center"/>
            <w:hideMark/>
          </w:tcPr>
          <w:p w14:paraId="2D4BAAF8" w14:textId="65E34068" w:rsidR="006B6D3B" w:rsidRPr="000F49D9" w:rsidRDefault="006B6D3B" w:rsidP="009D365E">
            <w:pPr>
              <w:spacing w:after="0" w:line="240" w:lineRule="auto"/>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Численность прочих категорий населения в трудоспособном возрасте, н</w:t>
            </w:r>
            <w:r w:rsidR="009D365E">
              <w:rPr>
                <w:rFonts w:ascii="Times New Roman" w:eastAsia="Times New Roman" w:hAnsi="Times New Roman" w:cs="Times New Roman"/>
                <w:color w:val="000000"/>
                <w:lang w:val="ru-RU" w:eastAsia="ru-RU"/>
              </w:rPr>
              <w:t>е</w:t>
            </w:r>
            <w:r w:rsidRPr="000F49D9">
              <w:rPr>
                <w:rFonts w:ascii="Times New Roman" w:eastAsia="Times New Roman" w:hAnsi="Times New Roman" w:cs="Times New Roman"/>
                <w:color w:val="000000"/>
                <w:lang w:val="ru-RU" w:eastAsia="ru-RU"/>
              </w:rPr>
              <w:t xml:space="preserve"> занятых в экономике</w:t>
            </w:r>
          </w:p>
        </w:tc>
        <w:tc>
          <w:tcPr>
            <w:tcW w:w="0" w:type="auto"/>
            <w:shd w:val="clear" w:color="000000" w:fill="FFFFFF"/>
            <w:vAlign w:val="center"/>
            <w:hideMark/>
          </w:tcPr>
          <w:p w14:paraId="4AEAAEB4"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26,27</w:t>
            </w:r>
          </w:p>
        </w:tc>
        <w:tc>
          <w:tcPr>
            <w:tcW w:w="0" w:type="auto"/>
            <w:shd w:val="clear" w:color="000000" w:fill="FFFFFF"/>
            <w:vAlign w:val="center"/>
            <w:hideMark/>
          </w:tcPr>
          <w:p w14:paraId="283D1B97"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27,65</w:t>
            </w:r>
          </w:p>
        </w:tc>
        <w:tc>
          <w:tcPr>
            <w:tcW w:w="0" w:type="auto"/>
            <w:shd w:val="clear" w:color="000000" w:fill="FFFFFF"/>
            <w:vAlign w:val="center"/>
            <w:hideMark/>
          </w:tcPr>
          <w:p w14:paraId="4B582E6C"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27,79</w:t>
            </w:r>
          </w:p>
        </w:tc>
        <w:tc>
          <w:tcPr>
            <w:tcW w:w="0" w:type="auto"/>
            <w:shd w:val="clear" w:color="000000" w:fill="FFFFFF"/>
            <w:vAlign w:val="center"/>
            <w:hideMark/>
          </w:tcPr>
          <w:p w14:paraId="10F9B26A"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29,07</w:t>
            </w:r>
          </w:p>
        </w:tc>
        <w:tc>
          <w:tcPr>
            <w:tcW w:w="0" w:type="auto"/>
            <w:shd w:val="clear" w:color="000000" w:fill="FFFFFF"/>
            <w:vAlign w:val="center"/>
            <w:hideMark/>
          </w:tcPr>
          <w:p w14:paraId="563E436E"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28,97</w:t>
            </w:r>
          </w:p>
        </w:tc>
      </w:tr>
      <w:tr w:rsidR="006B6D3B" w:rsidRPr="000F49D9" w14:paraId="137C1E78" w14:textId="77777777" w:rsidTr="000F49D9">
        <w:trPr>
          <w:trHeight w:hRule="exact" w:val="315"/>
        </w:trPr>
        <w:tc>
          <w:tcPr>
            <w:tcW w:w="0" w:type="auto"/>
            <w:shd w:val="clear" w:color="000000" w:fill="FFFFFF"/>
            <w:vAlign w:val="center"/>
            <w:hideMark/>
          </w:tcPr>
          <w:p w14:paraId="6315A737" w14:textId="35D0846A" w:rsidR="006B6D3B" w:rsidRPr="000F49D9" w:rsidRDefault="009D365E" w:rsidP="000F49D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w:t>
            </w:r>
            <w:r w:rsidR="006B6D3B" w:rsidRPr="000F49D9">
              <w:rPr>
                <w:rFonts w:ascii="Times New Roman" w:eastAsia="Times New Roman" w:hAnsi="Times New Roman" w:cs="Times New Roman"/>
                <w:color w:val="000000"/>
                <w:lang w:val="ru-RU" w:eastAsia="ru-RU"/>
              </w:rPr>
              <w:t>.</w:t>
            </w:r>
          </w:p>
        </w:tc>
        <w:tc>
          <w:tcPr>
            <w:tcW w:w="0" w:type="auto"/>
            <w:shd w:val="clear" w:color="000000" w:fill="FFFFFF"/>
            <w:vAlign w:val="center"/>
            <w:hideMark/>
          </w:tcPr>
          <w:p w14:paraId="50BCD21B" w14:textId="77777777" w:rsidR="006B6D3B" w:rsidRPr="000F49D9" w:rsidRDefault="006B6D3B" w:rsidP="006B6D3B">
            <w:pPr>
              <w:spacing w:after="0" w:line="240" w:lineRule="auto"/>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Дисбаланс</w:t>
            </w:r>
          </w:p>
        </w:tc>
        <w:tc>
          <w:tcPr>
            <w:tcW w:w="0" w:type="auto"/>
            <w:shd w:val="clear" w:color="000000" w:fill="FFFFFF"/>
            <w:vAlign w:val="center"/>
            <w:hideMark/>
          </w:tcPr>
          <w:p w14:paraId="76D52993"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-33,31</w:t>
            </w:r>
          </w:p>
        </w:tc>
        <w:tc>
          <w:tcPr>
            <w:tcW w:w="0" w:type="auto"/>
            <w:shd w:val="clear" w:color="000000" w:fill="FFFFFF"/>
            <w:vAlign w:val="center"/>
            <w:hideMark/>
          </w:tcPr>
          <w:p w14:paraId="6AA8EF73" w14:textId="77777777" w:rsidR="006B6D3B" w:rsidRPr="000F49D9" w:rsidRDefault="006B6D3B" w:rsidP="006B6D3B">
            <w:pPr>
              <w:spacing w:after="0" w:line="240" w:lineRule="auto"/>
              <w:ind w:firstLineChars="100" w:firstLine="220"/>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-33,2</w:t>
            </w:r>
          </w:p>
        </w:tc>
        <w:tc>
          <w:tcPr>
            <w:tcW w:w="0" w:type="auto"/>
            <w:shd w:val="clear" w:color="000000" w:fill="FFFFFF"/>
            <w:vAlign w:val="center"/>
            <w:hideMark/>
          </w:tcPr>
          <w:p w14:paraId="6DF70323"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-34,49</w:t>
            </w:r>
          </w:p>
        </w:tc>
        <w:tc>
          <w:tcPr>
            <w:tcW w:w="0" w:type="auto"/>
            <w:shd w:val="clear" w:color="000000" w:fill="FFFFFF"/>
            <w:vAlign w:val="center"/>
            <w:hideMark/>
          </w:tcPr>
          <w:p w14:paraId="3840594A"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-34,88</w:t>
            </w:r>
          </w:p>
        </w:tc>
        <w:tc>
          <w:tcPr>
            <w:tcW w:w="0" w:type="auto"/>
            <w:shd w:val="clear" w:color="000000" w:fill="FFFFFF"/>
            <w:vAlign w:val="center"/>
            <w:hideMark/>
          </w:tcPr>
          <w:p w14:paraId="17AE443A" w14:textId="77777777" w:rsidR="006B6D3B" w:rsidRPr="000F49D9" w:rsidRDefault="006B6D3B" w:rsidP="006B6D3B">
            <w:pPr>
              <w:spacing w:after="0" w:line="240" w:lineRule="auto"/>
              <w:jc w:val="center"/>
              <w:rPr>
                <w:rFonts w:ascii="Times New Roman" w:eastAsia="Times New Roman" w:hAnsi="Times New Roman" w:cs="Times New Roman"/>
                <w:color w:val="000000"/>
                <w:lang w:val="ru-RU" w:eastAsia="ru-RU"/>
              </w:rPr>
            </w:pPr>
            <w:r w:rsidRPr="000F49D9">
              <w:rPr>
                <w:rFonts w:ascii="Times New Roman" w:eastAsia="Times New Roman" w:hAnsi="Times New Roman" w:cs="Times New Roman"/>
                <w:color w:val="000000"/>
                <w:lang w:val="ru-RU" w:eastAsia="ru-RU"/>
              </w:rPr>
              <w:t>-36,17</w:t>
            </w:r>
          </w:p>
        </w:tc>
      </w:tr>
    </w:tbl>
    <w:p w14:paraId="45B8B1B1" w14:textId="77777777" w:rsidR="00B9396B" w:rsidRPr="00B9396B" w:rsidRDefault="00B9396B" w:rsidP="00B9396B">
      <w:pPr>
        <w:spacing w:after="0" w:line="240" w:lineRule="auto"/>
        <w:ind w:firstLine="709"/>
        <w:jc w:val="both"/>
        <w:rPr>
          <w:rFonts w:ascii="Times New Roman" w:eastAsia="Times New Roman" w:hAnsi="Times New Roman" w:cs="Times New Roman"/>
          <w:sz w:val="26"/>
          <w:szCs w:val="26"/>
          <w:lang w:val="ru-RU" w:eastAsia="ru-RU"/>
        </w:rPr>
      </w:pPr>
    </w:p>
    <w:p w14:paraId="791E71C4" w14:textId="77777777" w:rsidR="00177B28" w:rsidRDefault="00177B28" w:rsidP="00177B28">
      <w:pPr>
        <w:spacing w:after="0" w:line="240" w:lineRule="auto"/>
        <w:ind w:firstLine="540"/>
        <w:jc w:val="both"/>
        <w:rPr>
          <w:rFonts w:ascii="Times New Roman" w:eastAsia="Times New Roman" w:hAnsi="Times New Roman" w:cs="Times New Roman"/>
          <w:sz w:val="28"/>
          <w:szCs w:val="28"/>
          <w:lang w:val="ru-RU" w:eastAsia="ru-RU"/>
        </w:rPr>
      </w:pPr>
    </w:p>
    <w:p w14:paraId="1FFF5F85" w14:textId="77777777" w:rsidR="00177B28" w:rsidRDefault="00177B28" w:rsidP="00177B28">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2.8. Текущее состояние и основные проблемы кадрового обеспечения экономики города в отраслевом разрезе, в том числе с учетом создания условий для привлечения молодых специалистов.</w:t>
      </w:r>
    </w:p>
    <w:p w14:paraId="230039C6" w14:textId="77777777" w:rsidR="00177B28" w:rsidRDefault="00177B28" w:rsidP="00177B28">
      <w:pPr>
        <w:spacing w:after="0" w:line="240" w:lineRule="auto"/>
        <w:jc w:val="center"/>
        <w:rPr>
          <w:rFonts w:ascii="Times New Roman" w:hAnsi="Times New Roman" w:cs="Times New Roman"/>
          <w:b/>
          <w:sz w:val="26"/>
          <w:szCs w:val="26"/>
          <w:lang w:val="ru-RU"/>
        </w:rPr>
      </w:pPr>
    </w:p>
    <w:p w14:paraId="5AB52D35" w14:textId="77777777" w:rsidR="00177B28" w:rsidRDefault="00177B28" w:rsidP="00177B28">
      <w:pPr>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В городе существует проблема несоответствия специальностей выпускников профессиональных учебных заведений потребностям работодателей. </w:t>
      </w:r>
      <w:r>
        <w:rPr>
          <w:rFonts w:ascii="Times New Roman" w:hAnsi="Times New Roman"/>
          <w:sz w:val="26"/>
          <w:szCs w:val="26"/>
          <w:lang w:val="ru-RU"/>
        </w:rPr>
        <w:t xml:space="preserve">Соответственно, обнаруживаются проблемы с востребованностью и трудоустройством части выпускников </w:t>
      </w:r>
      <w:r>
        <w:rPr>
          <w:rFonts w:ascii="Times New Roman" w:hAnsi="Times New Roman"/>
          <w:sz w:val="26"/>
          <w:szCs w:val="26"/>
          <w:lang w:val="ru-RU"/>
        </w:rPr>
        <w:lastRenderedPageBreak/>
        <w:t>по полученной специальности. В Череповце, как и в России в целом, наблюдаются избыток невостребованных кадров с высшим образованием, прежде всего гуманитарных и экономических специальностей, и дефицит высококвалифицированных рабочих, инженеров, техников.</w:t>
      </w:r>
      <w:r>
        <w:rPr>
          <w:rFonts w:ascii="Times New Roman" w:hAnsi="Times New Roman" w:cs="Times New Roman"/>
          <w:sz w:val="26"/>
          <w:szCs w:val="26"/>
          <w:lang w:val="ru-RU"/>
        </w:rPr>
        <w:t xml:space="preserve"> </w:t>
      </w:r>
    </w:p>
    <w:p w14:paraId="739420A5" w14:textId="77777777" w:rsidR="00177B28" w:rsidRDefault="00177B28" w:rsidP="00177B28">
      <w:pPr>
        <w:spacing w:after="0" w:line="240" w:lineRule="auto"/>
        <w:ind w:firstLine="540"/>
        <w:jc w:val="both"/>
        <w:rPr>
          <w:rFonts w:ascii="Times New Roman" w:hAnsi="Times New Roman"/>
          <w:sz w:val="26"/>
          <w:szCs w:val="26"/>
          <w:lang w:val="ru-RU"/>
        </w:rPr>
      </w:pPr>
      <w:r>
        <w:rPr>
          <w:rFonts w:ascii="Times New Roman" w:hAnsi="Times New Roman"/>
          <w:sz w:val="26"/>
          <w:szCs w:val="26"/>
          <w:lang w:val="ru-RU"/>
        </w:rPr>
        <w:t xml:space="preserve">В целях содействия трудоустройству выпускников в профессиональных образовательных организациях реализуется целый комплекс мероприятий, как на уровне крупнейших предприятий города, так и на уровне города в целом. </w:t>
      </w:r>
    </w:p>
    <w:p w14:paraId="14B54458" w14:textId="548A5619" w:rsidR="00177B28" w:rsidRDefault="00177B28" w:rsidP="00177B28">
      <w:pPr>
        <w:spacing w:after="0" w:line="240" w:lineRule="auto"/>
        <w:ind w:firstLine="540"/>
        <w:jc w:val="both"/>
        <w:rPr>
          <w:rFonts w:ascii="Times New Roman" w:hAnsi="Times New Roman"/>
          <w:sz w:val="26"/>
          <w:szCs w:val="26"/>
          <w:lang w:val="ru-RU"/>
        </w:rPr>
      </w:pPr>
      <w:r>
        <w:rPr>
          <w:rFonts w:ascii="Times New Roman" w:hAnsi="Times New Roman"/>
          <w:sz w:val="26"/>
          <w:szCs w:val="26"/>
          <w:lang w:val="ru-RU"/>
        </w:rPr>
        <w:t xml:space="preserve">С 2012 года реализуется проект </w:t>
      </w:r>
      <w:r w:rsidR="00A36BDA">
        <w:rPr>
          <w:rFonts w:ascii="Times New Roman" w:hAnsi="Times New Roman"/>
          <w:sz w:val="26"/>
          <w:szCs w:val="26"/>
          <w:lang w:val="ru-RU"/>
        </w:rPr>
        <w:t>«</w:t>
      </w:r>
      <w:r>
        <w:rPr>
          <w:rFonts w:ascii="Times New Roman" w:hAnsi="Times New Roman"/>
          <w:sz w:val="26"/>
          <w:szCs w:val="26"/>
          <w:lang w:val="ru-RU"/>
        </w:rPr>
        <w:t>Учебно-производственные полигоны</w:t>
      </w:r>
      <w:r w:rsidR="00A36BDA">
        <w:rPr>
          <w:rFonts w:ascii="Times New Roman" w:hAnsi="Times New Roman"/>
          <w:sz w:val="26"/>
          <w:szCs w:val="26"/>
          <w:lang w:val="ru-RU"/>
        </w:rPr>
        <w:t>»</w:t>
      </w:r>
      <w:r>
        <w:rPr>
          <w:rFonts w:ascii="Times New Roman" w:hAnsi="Times New Roman"/>
          <w:sz w:val="26"/>
          <w:szCs w:val="26"/>
          <w:lang w:val="ru-RU"/>
        </w:rPr>
        <w:t>, который решает стратегическую задачу по профессиональной подготовке кадров для базовых отраслей экономики города (региона) в соответствии с потребностями бизнеса.</w:t>
      </w:r>
    </w:p>
    <w:p w14:paraId="090B94C0" w14:textId="77777777" w:rsidR="00177B28" w:rsidRDefault="00177B28" w:rsidP="00177B28">
      <w:pPr>
        <w:spacing w:after="0" w:line="240" w:lineRule="auto"/>
        <w:ind w:firstLine="540"/>
        <w:jc w:val="both"/>
        <w:rPr>
          <w:rFonts w:ascii="Times New Roman" w:hAnsi="Times New Roman"/>
          <w:sz w:val="26"/>
          <w:szCs w:val="26"/>
          <w:lang w:val="ru-RU"/>
        </w:rPr>
      </w:pPr>
      <w:r>
        <w:rPr>
          <w:rFonts w:ascii="Times New Roman" w:hAnsi="Times New Roman"/>
          <w:sz w:val="26"/>
          <w:szCs w:val="26"/>
          <w:lang w:val="ru-RU"/>
        </w:rPr>
        <w:t xml:space="preserve">Полигоны реализуют дуальную модель обучения студентов, при которой теоретическая часть подготовки проходит на базе образовательной организации, а практическая – на рабочем месте. </w:t>
      </w:r>
    </w:p>
    <w:p w14:paraId="1C5646BE" w14:textId="77777777" w:rsidR="00177B28" w:rsidRDefault="00177B28" w:rsidP="00177B28">
      <w:pPr>
        <w:spacing w:after="0" w:line="240" w:lineRule="auto"/>
        <w:ind w:firstLine="540"/>
        <w:jc w:val="both"/>
        <w:rPr>
          <w:rFonts w:ascii="Times New Roman" w:hAnsi="Times New Roman"/>
          <w:sz w:val="26"/>
          <w:szCs w:val="26"/>
          <w:lang w:val="ru-RU"/>
        </w:rPr>
      </w:pPr>
      <w:r>
        <w:rPr>
          <w:rFonts w:ascii="Times New Roman" w:hAnsi="Times New Roman"/>
          <w:sz w:val="26"/>
          <w:szCs w:val="26"/>
          <w:lang w:val="ru-RU"/>
        </w:rPr>
        <w:t>За 8 лет реализации проекта создано 9 полигонов</w:t>
      </w:r>
      <w:r>
        <w:rPr>
          <w:rStyle w:val="a7"/>
          <w:rFonts w:ascii="Times New Roman" w:eastAsia="Times New Roman" w:hAnsi="Times New Roman"/>
        </w:rPr>
        <w:footnoteReference w:id="10"/>
      </w:r>
      <w:bookmarkStart w:id="5" w:name="_Toc2345628"/>
      <w:bookmarkStart w:id="6" w:name="_Toc2842835"/>
      <w:bookmarkStart w:id="7" w:name="_Toc4153549"/>
      <w:bookmarkStart w:id="8" w:name="_Toc6387124"/>
      <w:r>
        <w:rPr>
          <w:lang w:val="ru-RU"/>
        </w:rPr>
        <w:t xml:space="preserve">, </w:t>
      </w:r>
      <w:r>
        <w:rPr>
          <w:rFonts w:ascii="Times New Roman" w:hAnsi="Times New Roman"/>
          <w:sz w:val="26"/>
          <w:szCs w:val="26"/>
          <w:lang w:val="ru-RU"/>
        </w:rPr>
        <w:t>число студентов составило 10 655 человек (в 2020 году – 1 612 человек).</w:t>
      </w:r>
      <w:bookmarkEnd w:id="5"/>
      <w:bookmarkEnd w:id="6"/>
      <w:bookmarkEnd w:id="7"/>
      <w:bookmarkEnd w:id="8"/>
    </w:p>
    <w:p w14:paraId="34E4BB52" w14:textId="4D2E4CFC" w:rsidR="00177B28" w:rsidRDefault="00177B28" w:rsidP="00177B28">
      <w:pPr>
        <w:spacing w:after="0" w:line="240" w:lineRule="auto"/>
        <w:ind w:firstLine="540"/>
        <w:jc w:val="both"/>
        <w:rPr>
          <w:rFonts w:ascii="Times New Roman" w:hAnsi="Times New Roman"/>
          <w:sz w:val="26"/>
          <w:szCs w:val="26"/>
          <w:lang w:val="ru-RU"/>
        </w:rPr>
      </w:pPr>
      <w:r>
        <w:rPr>
          <w:rFonts w:ascii="Times New Roman" w:hAnsi="Times New Roman"/>
          <w:sz w:val="26"/>
          <w:szCs w:val="26"/>
          <w:lang w:val="ru-RU"/>
        </w:rPr>
        <w:t>Благодаря деятельности учебно-производственных полигонов в городе сформирована новая модель образовательной инфраструктуры, которая способствует созданию работоспособных команд профессионалов, необходимых для реализации важных проектов развития города. Тем не менее, в ходе реализации проекта выявляются определенные проблемы, связанные с недостаточно активным взаимодействием работодателей и образовательных организаций, которые предстоит решать в ходе дальнейшей работы.</w:t>
      </w:r>
    </w:p>
    <w:p w14:paraId="25253FB5" w14:textId="77777777" w:rsidR="00062E32" w:rsidRPr="00203778" w:rsidRDefault="00062E32" w:rsidP="00177B28">
      <w:pPr>
        <w:spacing w:after="0" w:line="240" w:lineRule="auto"/>
        <w:ind w:firstLine="540"/>
        <w:jc w:val="both"/>
        <w:rPr>
          <w:rFonts w:ascii="Times New Roman" w:hAnsi="Times New Roman"/>
          <w:sz w:val="26"/>
          <w:szCs w:val="26"/>
          <w:lang w:val="ru-RU"/>
        </w:rPr>
      </w:pPr>
      <w:r w:rsidRPr="00203778">
        <w:rPr>
          <w:rFonts w:ascii="Times New Roman" w:hAnsi="Times New Roman"/>
          <w:sz w:val="26"/>
          <w:szCs w:val="26"/>
          <w:lang w:val="ru-RU"/>
        </w:rPr>
        <w:t>В городе также используются различные ф</w:t>
      </w:r>
      <w:r w:rsidR="00150F02" w:rsidRPr="00203778">
        <w:rPr>
          <w:rFonts w:ascii="Times New Roman" w:hAnsi="Times New Roman"/>
          <w:sz w:val="26"/>
          <w:szCs w:val="26"/>
          <w:lang w:val="ru-RU"/>
        </w:rPr>
        <w:t>ормы поддержки молодых специалистов</w:t>
      </w:r>
      <w:r w:rsidRPr="00203778">
        <w:rPr>
          <w:rFonts w:ascii="Times New Roman" w:hAnsi="Times New Roman"/>
          <w:sz w:val="26"/>
          <w:szCs w:val="26"/>
          <w:lang w:val="ru-RU"/>
        </w:rPr>
        <w:t>.</w:t>
      </w:r>
    </w:p>
    <w:p w14:paraId="35B8A1FE" w14:textId="2108F2A7" w:rsidR="00062E32" w:rsidRDefault="00062E32" w:rsidP="00062E32">
      <w:pPr>
        <w:spacing w:after="0" w:line="240" w:lineRule="auto"/>
        <w:ind w:firstLine="709"/>
        <w:jc w:val="both"/>
        <w:rPr>
          <w:rFonts w:ascii="Times New Roman" w:hAnsi="Times New Roman" w:cs="Times New Roman"/>
          <w:sz w:val="26"/>
          <w:szCs w:val="26"/>
          <w:lang w:val="ru-RU"/>
        </w:rPr>
      </w:pPr>
      <w:r w:rsidRPr="00203778">
        <w:rPr>
          <w:rFonts w:ascii="Times New Roman" w:hAnsi="Times New Roman"/>
          <w:sz w:val="26"/>
          <w:szCs w:val="26"/>
          <w:lang w:val="ru-RU"/>
        </w:rPr>
        <w:t xml:space="preserve">Так, в муниципальную программу </w:t>
      </w:r>
      <w:r w:rsidR="00A36BDA">
        <w:rPr>
          <w:rFonts w:ascii="Times New Roman" w:hAnsi="Times New Roman"/>
          <w:sz w:val="26"/>
          <w:szCs w:val="26"/>
          <w:lang w:val="ru-RU"/>
        </w:rPr>
        <w:t>«</w:t>
      </w:r>
      <w:r w:rsidRPr="00203778">
        <w:rPr>
          <w:rFonts w:ascii="Times New Roman" w:hAnsi="Times New Roman"/>
          <w:sz w:val="26"/>
          <w:szCs w:val="26"/>
          <w:lang w:val="ru-RU"/>
        </w:rPr>
        <w:t>Социальная поддержка граждан</w:t>
      </w:r>
      <w:r w:rsidR="00A36BDA">
        <w:rPr>
          <w:rFonts w:ascii="Times New Roman" w:hAnsi="Times New Roman"/>
          <w:sz w:val="26"/>
          <w:szCs w:val="26"/>
          <w:lang w:val="ru-RU"/>
        </w:rPr>
        <w:t>»</w:t>
      </w:r>
      <w:r>
        <w:rPr>
          <w:rFonts w:ascii="Times New Roman" w:hAnsi="Times New Roman" w:cs="Times New Roman"/>
          <w:sz w:val="26"/>
          <w:szCs w:val="26"/>
          <w:lang w:val="ru-RU" w:eastAsia="ru-RU"/>
        </w:rPr>
        <w:t xml:space="preserve"> включены мероприятия по </w:t>
      </w:r>
      <w:r>
        <w:rPr>
          <w:rFonts w:ascii="Times New Roman" w:hAnsi="Times New Roman" w:cs="Times New Roman"/>
          <w:sz w:val="26"/>
          <w:szCs w:val="26"/>
          <w:lang w:val="ru-RU"/>
        </w:rPr>
        <w:t>снижению текучести кадров отдельных категорий работников здравоохранения и повышению укомплектованности специалистами с высшим медицинским и фармацевтическим образованием учреждений здравоохранения посредством выплаты ежемесячных социальных пособий.</w:t>
      </w:r>
    </w:p>
    <w:p w14:paraId="3C277C5E" w14:textId="06930206" w:rsidR="00062E32" w:rsidRDefault="00062E32" w:rsidP="00177B28">
      <w:pPr>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Для привлечения в сферу здравоохранения кадровых ресурсов в соответствии с постановлением мэрии города осуществляется выплата ежемесячного социального пособия за найм (поднайм) жилых помещений лицам, впервые и повторно поступающим на работу в бюджетные учреждения здравоохранения города Череповца в должностях </w:t>
      </w:r>
      <w:r w:rsidR="00A36BDA">
        <w:rPr>
          <w:rFonts w:ascii="Times New Roman" w:hAnsi="Times New Roman" w:cs="Times New Roman"/>
          <w:sz w:val="26"/>
          <w:szCs w:val="26"/>
          <w:lang w:val="ru-RU"/>
        </w:rPr>
        <w:t>«</w:t>
      </w:r>
      <w:r>
        <w:rPr>
          <w:rFonts w:ascii="Times New Roman" w:hAnsi="Times New Roman" w:cs="Times New Roman"/>
          <w:sz w:val="26"/>
          <w:szCs w:val="26"/>
          <w:lang w:val="ru-RU"/>
        </w:rPr>
        <w:t>специалист с высшим медицинским и фармацевтическим образованием</w:t>
      </w:r>
      <w:r w:rsidR="00A36BDA">
        <w:rPr>
          <w:rFonts w:ascii="Times New Roman" w:hAnsi="Times New Roman" w:cs="Times New Roman"/>
          <w:sz w:val="26"/>
          <w:szCs w:val="26"/>
          <w:lang w:val="ru-RU"/>
        </w:rPr>
        <w:t>»</w:t>
      </w:r>
      <w:r>
        <w:rPr>
          <w:rFonts w:ascii="Times New Roman" w:hAnsi="Times New Roman" w:cs="Times New Roman"/>
          <w:sz w:val="26"/>
          <w:szCs w:val="26"/>
          <w:lang w:val="ru-RU"/>
        </w:rPr>
        <w:t>,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а также установлены на муниципальном уровне дополнительные мер социальной помощи в виде предоставления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жилья по ипотечному кредиту, единовременная социальная выплата при приобретении жилого помещения.</w:t>
      </w:r>
    </w:p>
    <w:p w14:paraId="4834C2D3" w14:textId="6F58F25D" w:rsidR="00062E32" w:rsidRDefault="00062E32" w:rsidP="00177B28">
      <w:pPr>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Для поддержки молодых педагогов используется:</w:t>
      </w:r>
    </w:p>
    <w:p w14:paraId="36FD34FA" w14:textId="61A77840" w:rsidR="00062E32" w:rsidRPr="00227A7E" w:rsidRDefault="00227A7E" w:rsidP="00227A7E">
      <w:pPr>
        <w:pStyle w:val="a8"/>
        <w:numPr>
          <w:ilvl w:val="0"/>
          <w:numId w:val="28"/>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к</w:t>
      </w:r>
      <w:r w:rsidR="00062E32" w:rsidRPr="00227A7E">
        <w:rPr>
          <w:rFonts w:ascii="Times New Roman" w:hAnsi="Times New Roman" w:cs="Times New Roman"/>
          <w:sz w:val="26"/>
          <w:szCs w:val="26"/>
          <w:lang w:val="ru-RU"/>
        </w:rPr>
        <w:t>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14:paraId="2AE636C2" w14:textId="788BDB6F" w:rsidR="00062E32" w:rsidRPr="00227A7E" w:rsidRDefault="00227A7E" w:rsidP="00227A7E">
      <w:pPr>
        <w:pStyle w:val="a8"/>
        <w:numPr>
          <w:ilvl w:val="0"/>
          <w:numId w:val="28"/>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к</w:t>
      </w:r>
      <w:r w:rsidR="00062E32" w:rsidRPr="00227A7E">
        <w:rPr>
          <w:rFonts w:ascii="Times New Roman" w:hAnsi="Times New Roman" w:cs="Times New Roman"/>
          <w:sz w:val="26"/>
          <w:szCs w:val="26"/>
          <w:lang w:val="ru-RU"/>
        </w:rPr>
        <w:t>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r w:rsidRPr="00227A7E">
        <w:rPr>
          <w:rFonts w:ascii="Times New Roman" w:hAnsi="Times New Roman" w:cs="Times New Roman"/>
          <w:sz w:val="26"/>
          <w:szCs w:val="26"/>
          <w:lang w:val="ru-RU"/>
        </w:rPr>
        <w:t>;</w:t>
      </w:r>
    </w:p>
    <w:p w14:paraId="4256CC6D" w14:textId="59508F48" w:rsidR="00062E32" w:rsidRDefault="00227A7E" w:rsidP="00227A7E">
      <w:pPr>
        <w:pStyle w:val="a8"/>
        <w:numPr>
          <w:ilvl w:val="0"/>
          <w:numId w:val="28"/>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062E32" w:rsidRPr="00227A7E">
        <w:rPr>
          <w:rFonts w:ascii="Times New Roman" w:hAnsi="Times New Roman" w:cs="Times New Roman"/>
          <w:sz w:val="26"/>
          <w:szCs w:val="26"/>
          <w:lang w:val="ru-RU"/>
        </w:rPr>
        <w:t xml:space="preserve">роведение адаптационных курсов для молодых педагогов </w:t>
      </w:r>
      <w:r w:rsidR="00A36BDA">
        <w:rPr>
          <w:rFonts w:ascii="Times New Roman" w:hAnsi="Times New Roman" w:cs="Times New Roman"/>
          <w:sz w:val="26"/>
          <w:szCs w:val="26"/>
          <w:lang w:val="ru-RU"/>
        </w:rPr>
        <w:t>«</w:t>
      </w:r>
      <w:r w:rsidR="00062E32" w:rsidRPr="00227A7E">
        <w:rPr>
          <w:rFonts w:ascii="Times New Roman" w:hAnsi="Times New Roman" w:cs="Times New Roman"/>
          <w:sz w:val="26"/>
          <w:szCs w:val="26"/>
          <w:lang w:val="ru-RU"/>
        </w:rPr>
        <w:t>Профилактика эмоционального выгорания и управление профессиональным стрессом работников образования</w:t>
      </w:r>
      <w:r w:rsidR="00A36BDA">
        <w:rPr>
          <w:rFonts w:ascii="Times New Roman" w:hAnsi="Times New Roman" w:cs="Times New Roman"/>
          <w:sz w:val="26"/>
          <w:szCs w:val="26"/>
          <w:lang w:val="ru-RU"/>
        </w:rPr>
        <w:t>»</w:t>
      </w:r>
      <w:r w:rsidR="00062E32" w:rsidRPr="00227A7E">
        <w:rPr>
          <w:rFonts w:ascii="Times New Roman" w:hAnsi="Times New Roman" w:cs="Times New Roman"/>
          <w:sz w:val="26"/>
          <w:szCs w:val="26"/>
          <w:lang w:val="ru-RU"/>
        </w:rPr>
        <w:t xml:space="preserve">. </w:t>
      </w:r>
    </w:p>
    <w:p w14:paraId="2F65CA3A" w14:textId="5ECB29F0" w:rsidR="00227A7E" w:rsidRPr="00227A7E" w:rsidRDefault="00925EDD" w:rsidP="00925EDD">
      <w:pPr>
        <w:spacing w:after="0" w:line="240" w:lineRule="auto"/>
        <w:ind w:firstLine="709"/>
        <w:jc w:val="both"/>
        <w:rPr>
          <w:rFonts w:ascii="Times New Roman" w:hAnsi="Times New Roman" w:cs="Times New Roman"/>
          <w:sz w:val="26"/>
          <w:szCs w:val="26"/>
          <w:lang w:val="ru-RU" w:eastAsia="ru-RU"/>
        </w:rPr>
      </w:pPr>
      <w:r>
        <w:rPr>
          <w:rFonts w:ascii="Times New Roman" w:hAnsi="Times New Roman" w:cs="Times New Roman"/>
          <w:sz w:val="26"/>
          <w:szCs w:val="26"/>
          <w:lang w:val="ru-RU" w:eastAsia="ru-RU"/>
        </w:rPr>
        <w:t xml:space="preserve">Кроме того, поддержка молодых специалистов </w:t>
      </w:r>
      <w:r w:rsidR="00F76089">
        <w:rPr>
          <w:rFonts w:ascii="Times New Roman" w:hAnsi="Times New Roman" w:cs="Times New Roman"/>
          <w:sz w:val="26"/>
          <w:szCs w:val="26"/>
          <w:lang w:val="ru-RU" w:eastAsia="ru-RU"/>
        </w:rPr>
        <w:t xml:space="preserve">осуществляется крупнейшими предприятиями города (ПАО </w:t>
      </w:r>
      <w:r w:rsidR="00A36BDA">
        <w:rPr>
          <w:rFonts w:ascii="Times New Roman" w:hAnsi="Times New Roman" w:cs="Times New Roman"/>
          <w:sz w:val="26"/>
          <w:szCs w:val="26"/>
          <w:lang w:val="ru-RU" w:eastAsia="ru-RU"/>
        </w:rPr>
        <w:t>«</w:t>
      </w:r>
      <w:r w:rsidR="00F76089">
        <w:rPr>
          <w:rFonts w:ascii="Times New Roman" w:hAnsi="Times New Roman" w:cs="Times New Roman"/>
          <w:sz w:val="26"/>
          <w:szCs w:val="26"/>
          <w:lang w:val="ru-RU" w:eastAsia="ru-RU"/>
        </w:rPr>
        <w:t>Северсталь</w:t>
      </w:r>
      <w:r w:rsidR="00A36BDA">
        <w:rPr>
          <w:rFonts w:ascii="Times New Roman" w:hAnsi="Times New Roman" w:cs="Times New Roman"/>
          <w:sz w:val="26"/>
          <w:szCs w:val="26"/>
          <w:lang w:val="ru-RU" w:eastAsia="ru-RU"/>
        </w:rPr>
        <w:t>»</w:t>
      </w:r>
      <w:r w:rsidR="00F76089">
        <w:rPr>
          <w:rFonts w:ascii="Times New Roman" w:hAnsi="Times New Roman" w:cs="Times New Roman"/>
          <w:sz w:val="26"/>
          <w:szCs w:val="26"/>
          <w:lang w:val="ru-RU" w:eastAsia="ru-RU"/>
        </w:rPr>
        <w:t xml:space="preserve"> и АО </w:t>
      </w:r>
      <w:r w:rsidR="00A36BDA">
        <w:rPr>
          <w:rFonts w:ascii="Times New Roman" w:hAnsi="Times New Roman" w:cs="Times New Roman"/>
          <w:sz w:val="26"/>
          <w:szCs w:val="26"/>
          <w:lang w:val="ru-RU" w:eastAsia="ru-RU"/>
        </w:rPr>
        <w:t>«</w:t>
      </w:r>
      <w:r w:rsidR="00F76089">
        <w:rPr>
          <w:rFonts w:ascii="Times New Roman" w:hAnsi="Times New Roman" w:cs="Times New Roman"/>
          <w:sz w:val="26"/>
          <w:szCs w:val="26"/>
          <w:lang w:val="ru-RU" w:eastAsia="ru-RU"/>
        </w:rPr>
        <w:t>Апатит</w:t>
      </w:r>
      <w:r w:rsidR="00A36BDA">
        <w:rPr>
          <w:rFonts w:ascii="Times New Roman" w:hAnsi="Times New Roman" w:cs="Times New Roman"/>
          <w:sz w:val="26"/>
          <w:szCs w:val="26"/>
          <w:lang w:val="ru-RU" w:eastAsia="ru-RU"/>
        </w:rPr>
        <w:t>»</w:t>
      </w:r>
      <w:r w:rsidR="00F76089">
        <w:rPr>
          <w:rFonts w:ascii="Times New Roman" w:hAnsi="Times New Roman" w:cs="Times New Roman"/>
          <w:sz w:val="26"/>
          <w:szCs w:val="26"/>
          <w:lang w:val="ru-RU" w:eastAsia="ru-RU"/>
        </w:rPr>
        <w:t>), где реализуются различные корпоративные программы стажировок, адаптации, поддержки для молодых специалистов.</w:t>
      </w:r>
    </w:p>
    <w:p w14:paraId="45F2F987" w14:textId="77777777" w:rsidR="00177B28" w:rsidRDefault="00177B28" w:rsidP="00177B28">
      <w:pPr>
        <w:spacing w:after="0" w:line="240" w:lineRule="auto"/>
        <w:ind w:firstLine="540"/>
        <w:jc w:val="both"/>
        <w:rPr>
          <w:rFonts w:ascii="Times New Roman" w:hAnsi="Times New Roman"/>
          <w:sz w:val="26"/>
          <w:szCs w:val="26"/>
          <w:lang w:val="ru-RU"/>
        </w:rPr>
      </w:pPr>
    </w:p>
    <w:p w14:paraId="155B877D" w14:textId="77777777" w:rsidR="00177B28" w:rsidRDefault="00177B28" w:rsidP="00177B28">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2.9. Перспективная потребность в кадровом обеспечении экономики города</w:t>
      </w:r>
    </w:p>
    <w:p w14:paraId="736978E9" w14:textId="77777777" w:rsidR="00177B28" w:rsidRDefault="00177B28" w:rsidP="00177B28">
      <w:pPr>
        <w:spacing w:after="0" w:line="240" w:lineRule="auto"/>
        <w:jc w:val="center"/>
        <w:rPr>
          <w:rFonts w:ascii="Times New Roman" w:hAnsi="Times New Roman" w:cs="Times New Roman"/>
          <w:b/>
          <w:sz w:val="26"/>
          <w:szCs w:val="26"/>
          <w:lang w:val="ru-RU"/>
        </w:rPr>
      </w:pPr>
    </w:p>
    <w:p w14:paraId="30506CD2" w14:textId="2D991FF9" w:rsidR="00177B28" w:rsidRDefault="00177B28" w:rsidP="00177B28">
      <w:pPr>
        <w:spacing w:after="0" w:line="240" w:lineRule="auto"/>
        <w:ind w:firstLine="54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Перспективная потребность по отраслям представлена на основании данных прогноза потребности экономики области в трудовых ресурсах до 2030 года по видам экономической деятельности в разрезе муниципальных районов и городских округов Департамента труда и занятости населения (таблица </w:t>
      </w:r>
      <w:r w:rsidR="000E447F">
        <w:rPr>
          <w:rFonts w:ascii="Times New Roman" w:hAnsi="Times New Roman" w:cs="Times New Roman"/>
          <w:sz w:val="26"/>
          <w:szCs w:val="26"/>
          <w:lang w:val="ru-RU"/>
        </w:rPr>
        <w:t>5</w:t>
      </w:r>
      <w:r>
        <w:rPr>
          <w:rFonts w:ascii="Times New Roman" w:hAnsi="Times New Roman" w:cs="Times New Roman"/>
          <w:sz w:val="26"/>
          <w:szCs w:val="26"/>
          <w:lang w:val="ru-RU"/>
        </w:rPr>
        <w:t>).</w:t>
      </w:r>
    </w:p>
    <w:p w14:paraId="186B769A" w14:textId="77777777" w:rsidR="00177B28" w:rsidRDefault="00177B28" w:rsidP="00177B28">
      <w:pPr>
        <w:spacing w:after="0" w:line="240" w:lineRule="auto"/>
        <w:ind w:firstLine="540"/>
        <w:jc w:val="right"/>
        <w:rPr>
          <w:rFonts w:ascii="Times New Roman" w:hAnsi="Times New Roman" w:cs="Times New Roman"/>
          <w:sz w:val="28"/>
          <w:szCs w:val="28"/>
          <w:lang w:val="ru-RU"/>
        </w:rPr>
      </w:pPr>
    </w:p>
    <w:p w14:paraId="6DB1C244" w14:textId="4A2A6EB3" w:rsidR="00177B28" w:rsidRDefault="00177B28" w:rsidP="00C2517C">
      <w:pPr>
        <w:jc w:val="right"/>
        <w:rPr>
          <w:rFonts w:ascii="Times New Roman" w:hAnsi="Times New Roman" w:cs="Times New Roman"/>
          <w:sz w:val="26"/>
          <w:szCs w:val="26"/>
          <w:lang w:val="ru-RU"/>
        </w:rPr>
      </w:pPr>
      <w:r>
        <w:rPr>
          <w:rFonts w:ascii="Times New Roman" w:hAnsi="Times New Roman" w:cs="Times New Roman"/>
          <w:sz w:val="26"/>
          <w:szCs w:val="26"/>
          <w:lang w:val="ru-RU"/>
        </w:rPr>
        <w:t xml:space="preserve">Таблица </w:t>
      </w:r>
      <w:r w:rsidR="000E447F">
        <w:rPr>
          <w:rFonts w:ascii="Times New Roman" w:hAnsi="Times New Roman" w:cs="Times New Roman"/>
          <w:sz w:val="26"/>
          <w:szCs w:val="26"/>
          <w:lang w:val="ru-RU"/>
        </w:rPr>
        <w:t>5.</w:t>
      </w:r>
    </w:p>
    <w:tbl>
      <w:tblPr>
        <w:tblW w:w="9383"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5227"/>
        <w:gridCol w:w="916"/>
        <w:gridCol w:w="916"/>
        <w:gridCol w:w="916"/>
        <w:gridCol w:w="917"/>
      </w:tblGrid>
      <w:tr w:rsidR="00C87F1E" w14:paraId="19D4CC3E" w14:textId="77777777" w:rsidTr="000E447F">
        <w:trPr>
          <w:trHeight w:val="649"/>
          <w:tblHeader/>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14:paraId="5A422518" w14:textId="77777777" w:rsidR="00C87F1E" w:rsidRDefault="00C87F1E" w:rsidP="00F813F7">
            <w:pPr>
              <w:spacing w:after="0" w:line="240" w:lineRule="auto"/>
              <w:jc w:val="center"/>
              <w:rPr>
                <w:rFonts w:ascii="Times New Roman" w:eastAsia="Times New Roman" w:hAnsi="Times New Roman" w:cs="Times New Roman"/>
                <w:bCs/>
                <w:color w:val="000000"/>
                <w:lang w:val="ru-RU" w:eastAsia="ru-RU"/>
              </w:rPr>
            </w:pP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tcPr>
          <w:p w14:paraId="3695F0AC" w14:textId="0E309405" w:rsidR="00C87F1E" w:rsidRDefault="00C87F1E" w:rsidP="00F813F7">
            <w:pPr>
              <w:jc w:val="center"/>
              <w:rPr>
                <w:rFonts w:ascii="Times New Roman" w:eastAsia="Times New Roman" w:hAnsi="Times New Roman" w:cs="Times New Roman"/>
                <w:color w:val="000000"/>
                <w:lang w:val="ru-RU" w:eastAsia="ru-RU"/>
              </w:rPr>
            </w:pPr>
            <w:r>
              <w:rPr>
                <w:rFonts w:ascii="Times New Roman" w:hAnsi="Times New Roman" w:cs="Times New Roman"/>
                <w:bCs/>
                <w:color w:val="000000"/>
                <w:lang w:val="ru-RU"/>
              </w:rPr>
              <w:t>Прогноз потребности экономики  в трудовых ресурсах, тыс.чел.</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4F582E04" w14:textId="50503641" w:rsidR="00C87F1E" w:rsidRDefault="00C87F1E" w:rsidP="00F813F7">
            <w:pPr>
              <w:spacing w:after="0" w:line="240" w:lineRule="auto"/>
              <w:jc w:val="center"/>
              <w:rPr>
                <w:rFonts w:ascii="Times New Roman" w:eastAsia="Times New Roman" w:hAnsi="Times New Roman" w:cs="Times New Roman"/>
                <w:color w:val="000000"/>
                <w:lang w:val="ru-RU" w:eastAsia="ru-RU"/>
              </w:rPr>
            </w:pPr>
            <w:r>
              <w:rPr>
                <w:rFonts w:ascii="Times New Roman" w:hAnsi="Times New Roman" w:cs="Times New Roman"/>
                <w:bCs/>
                <w:color w:val="000000"/>
                <w:lang w:val="ru-RU"/>
              </w:rPr>
              <w:t>2021</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04EA38E2" w14:textId="303E4B42" w:rsidR="00C87F1E" w:rsidRDefault="00C87F1E" w:rsidP="00F813F7">
            <w:pPr>
              <w:spacing w:after="0" w:line="240" w:lineRule="auto"/>
              <w:jc w:val="center"/>
              <w:rPr>
                <w:rFonts w:ascii="Times New Roman" w:eastAsia="Times New Roman" w:hAnsi="Times New Roman" w:cs="Times New Roman"/>
                <w:color w:val="000000"/>
                <w:lang w:val="ru-RU" w:eastAsia="ru-RU"/>
              </w:rPr>
            </w:pPr>
            <w:r>
              <w:rPr>
                <w:rFonts w:ascii="Times New Roman" w:hAnsi="Times New Roman" w:cs="Times New Roman"/>
                <w:bCs/>
                <w:color w:val="000000"/>
                <w:lang w:val="ru-RU"/>
              </w:rPr>
              <w:t>2022</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2894D905" w14:textId="60D9EF2D" w:rsidR="00C87F1E" w:rsidRDefault="00C87F1E" w:rsidP="00F813F7">
            <w:pPr>
              <w:spacing w:after="0" w:line="240" w:lineRule="auto"/>
              <w:jc w:val="center"/>
              <w:rPr>
                <w:rFonts w:ascii="Times New Roman" w:eastAsia="Times New Roman" w:hAnsi="Times New Roman" w:cs="Times New Roman"/>
                <w:color w:val="000000"/>
                <w:lang w:val="ru-RU" w:eastAsia="ru-RU"/>
              </w:rPr>
            </w:pPr>
            <w:r>
              <w:rPr>
                <w:rFonts w:ascii="Times New Roman" w:hAnsi="Times New Roman" w:cs="Times New Roman"/>
                <w:bCs/>
                <w:color w:val="000000"/>
                <w:lang w:val="ru-RU"/>
              </w:rPr>
              <w:t>2023</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71566104" w14:textId="23B98723" w:rsidR="00C87F1E" w:rsidRDefault="00C87F1E" w:rsidP="00F813F7">
            <w:pPr>
              <w:spacing w:after="0" w:line="240" w:lineRule="auto"/>
              <w:jc w:val="center"/>
              <w:rPr>
                <w:rFonts w:ascii="Times New Roman" w:eastAsia="Times New Roman" w:hAnsi="Times New Roman" w:cs="Times New Roman"/>
                <w:color w:val="000000"/>
                <w:lang w:val="ru-RU" w:eastAsia="ru-RU"/>
              </w:rPr>
            </w:pPr>
            <w:r>
              <w:rPr>
                <w:rFonts w:ascii="Times New Roman" w:hAnsi="Times New Roman" w:cs="Times New Roman"/>
                <w:bCs/>
                <w:color w:val="000000"/>
                <w:lang w:val="ru-RU"/>
              </w:rPr>
              <w:t>2024</w:t>
            </w:r>
          </w:p>
        </w:tc>
      </w:tr>
      <w:tr w:rsidR="00C87F1E" w14:paraId="25167CCC" w14:textId="77777777" w:rsidTr="00C87F1E">
        <w:trPr>
          <w:trHeight w:val="649"/>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14:paraId="1F066F26" w14:textId="77777777" w:rsidR="00C87F1E" w:rsidRDefault="00C87F1E" w:rsidP="00E309C4">
            <w:pPr>
              <w:spacing w:after="0" w:line="240" w:lineRule="auto"/>
              <w:jc w:val="center"/>
              <w:rPr>
                <w:rFonts w:ascii="Times New Roman" w:eastAsia="Times New Roman" w:hAnsi="Times New Roman" w:cs="Times New Roman"/>
                <w:bCs/>
                <w:color w:val="000000"/>
                <w:lang w:val="ru-RU" w:eastAsia="ru-RU"/>
              </w:rPr>
            </w:pP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tcPr>
          <w:p w14:paraId="54E2B6EE" w14:textId="2E5539FC" w:rsidR="00C87F1E" w:rsidRDefault="00C87F1E" w:rsidP="00E309C4">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Численность занятых в экономике(без военнослужащих)</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02A8F361" w14:textId="4FFFCAB8" w:rsidR="00C87F1E" w:rsidRDefault="00C87F1E" w:rsidP="00E309C4">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165,31</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268D715C" w14:textId="2310D7FA" w:rsidR="00C87F1E" w:rsidRDefault="00C87F1E" w:rsidP="00E309C4">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164,79</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tcPr>
          <w:p w14:paraId="1B4294D8" w14:textId="583A5135" w:rsidR="00C87F1E" w:rsidRDefault="00C87F1E" w:rsidP="00E309C4">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166,04</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6454D259" w14:textId="504A51B8" w:rsidR="00C87F1E" w:rsidRDefault="00C87F1E" w:rsidP="00E309C4">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165,73</w:t>
            </w:r>
          </w:p>
        </w:tc>
      </w:tr>
      <w:tr w:rsidR="00C87F1E" w14:paraId="7D9271A2" w14:textId="77777777" w:rsidTr="00C87F1E">
        <w:trPr>
          <w:trHeight w:val="649"/>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8DFAD" w14:textId="77777777" w:rsidR="00C87F1E" w:rsidRDefault="00C87F1E">
            <w:pPr>
              <w:spacing w:after="0" w:line="240" w:lineRule="auto"/>
              <w:jc w:val="center"/>
              <w:rPr>
                <w:rFonts w:ascii="Times New Roman" w:eastAsia="Times New Roman" w:hAnsi="Times New Roman" w:cs="Times New Roman"/>
                <w:bCs/>
                <w:color w:val="000000"/>
                <w:lang w:val="ru-RU" w:eastAsia="ru-RU"/>
              </w:rPr>
            </w:pPr>
            <w:r>
              <w:rPr>
                <w:rFonts w:ascii="Times New Roman" w:eastAsia="Times New Roman" w:hAnsi="Times New Roman" w:cs="Times New Roman"/>
                <w:bCs/>
                <w:color w:val="000000"/>
                <w:lang w:val="ru-RU" w:eastAsia="ru-RU"/>
              </w:rPr>
              <w:t>1.</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29F6F2" w14:textId="77777777" w:rsidR="00C87F1E" w:rsidRDefault="00C87F1E">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Сельское, лесное хозяйство, охота, рыболовство и рыбоводство</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FF8DE4"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35067"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03A7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F9FC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r>
      <w:tr w:rsidR="00C87F1E" w14:paraId="33B0256A" w14:textId="77777777" w:rsidTr="00C87F1E">
        <w:trPr>
          <w:trHeight w:hRule="exact" w:val="457"/>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E3ED9" w14:textId="77777777" w:rsidR="00C87F1E" w:rsidRDefault="00C87F1E">
            <w:pPr>
              <w:spacing w:after="0" w:line="240" w:lineRule="auto"/>
              <w:jc w:val="center"/>
              <w:rPr>
                <w:rFonts w:ascii="Times New Roman" w:eastAsia="Times New Roman" w:hAnsi="Times New Roman" w:cs="Times New Roman"/>
                <w:bCs/>
                <w:color w:val="000000"/>
                <w:lang w:val="ru-RU" w:eastAsia="ru-RU"/>
              </w:rPr>
            </w:pPr>
            <w:r>
              <w:rPr>
                <w:rFonts w:ascii="Times New Roman" w:eastAsia="Times New Roman" w:hAnsi="Times New Roman" w:cs="Times New Roman"/>
                <w:bCs/>
                <w:color w:val="000000"/>
                <w:lang w:val="ru-RU" w:eastAsia="ru-RU"/>
              </w:rPr>
              <w:t>2.</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DF35C" w14:textId="77777777" w:rsidR="00C87F1E" w:rsidRDefault="00C87F1E">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Добыча полезных ископаемых</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0065D"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0F018"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7A3CC"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3877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r>
      <w:tr w:rsidR="00C87F1E" w14:paraId="1B7EEACD" w14:textId="77777777" w:rsidTr="00C87F1E">
        <w:trPr>
          <w:trHeight w:hRule="exact" w:val="455"/>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816CC" w14:textId="77777777" w:rsidR="00C87F1E" w:rsidRDefault="00C87F1E">
            <w:pPr>
              <w:spacing w:after="0" w:line="240" w:lineRule="auto"/>
              <w:jc w:val="center"/>
              <w:rPr>
                <w:rFonts w:ascii="Times New Roman" w:eastAsia="Times New Roman" w:hAnsi="Times New Roman" w:cs="Times New Roman"/>
                <w:bCs/>
                <w:color w:val="000000"/>
                <w:lang w:val="ru-RU" w:eastAsia="ru-RU"/>
              </w:rPr>
            </w:pPr>
            <w:r>
              <w:rPr>
                <w:rFonts w:ascii="Times New Roman" w:eastAsia="Times New Roman" w:hAnsi="Times New Roman" w:cs="Times New Roman"/>
                <w:bCs/>
                <w:color w:val="000000"/>
                <w:lang w:val="ru-RU" w:eastAsia="ru-RU"/>
              </w:rPr>
              <w:t>3.</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F47EE" w14:textId="77777777" w:rsidR="00C87F1E" w:rsidRDefault="00C87F1E">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Обрабатывающие производства</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4594F"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59,28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2E94A"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59,36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CA18F"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59,93</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5ED785"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60,02</w:t>
            </w:r>
          </w:p>
        </w:tc>
      </w:tr>
      <w:tr w:rsidR="00C87F1E" w14:paraId="0BB23D2A" w14:textId="77777777" w:rsidTr="00C87F1E">
        <w:trPr>
          <w:trHeight w:hRule="exact" w:val="796"/>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27A02"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FA021"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Обеспечение электрической энергией, газом, паром, кондиционирование воздуха</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989DC"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3,16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DAB388"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3,18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2656EC"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3,18</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198D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3,17</w:t>
            </w:r>
          </w:p>
        </w:tc>
      </w:tr>
      <w:tr w:rsidR="00C87F1E" w14:paraId="4BFA395F" w14:textId="77777777" w:rsidTr="00C87F1E">
        <w:trPr>
          <w:trHeight w:hRule="exact" w:val="923"/>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136CB"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FEEFA" w14:textId="77777777" w:rsidR="00C87F1E" w:rsidRDefault="00C87F1E">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Водоснабжение, водоотведение, организация сбора и утилизации отходов, деятельность по ликвидации загрязнений</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CDB0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2,88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B7C5A"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2,9</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E563F"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2,9</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0F88A8"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2,89</w:t>
            </w:r>
          </w:p>
        </w:tc>
      </w:tr>
      <w:tr w:rsidR="00C87F1E" w14:paraId="2CEB92A7" w14:textId="77777777" w:rsidTr="00C87F1E">
        <w:trPr>
          <w:trHeight w:hRule="exact" w:val="435"/>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7CF0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4DF27E"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Строительство</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12792"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14,65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97B148"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14,68</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8D53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14,71</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7C849"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14,74</w:t>
            </w:r>
          </w:p>
        </w:tc>
      </w:tr>
      <w:tr w:rsidR="00C87F1E" w14:paraId="571D8CFE" w14:textId="77777777" w:rsidTr="00C87F1E">
        <w:trPr>
          <w:trHeight w:hRule="exact" w:val="559"/>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65ED81"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549BA"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Торговля оптовая и розничная, ремонт автотранспортных средств и мотоциклов</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2E840"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22,46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4B797"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22,47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3FB9D"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22,43</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8951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22,41</w:t>
            </w:r>
          </w:p>
        </w:tc>
      </w:tr>
      <w:tr w:rsidR="00C87F1E" w14:paraId="41437E54" w14:textId="77777777" w:rsidTr="00C87F1E">
        <w:trPr>
          <w:trHeight w:hRule="exact" w:val="425"/>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6D819"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8CF92B"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Транспортировка и хранение</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F7F2D5"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9,16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2B9FF0"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9,07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36367"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9,23</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9162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9,18</w:t>
            </w:r>
          </w:p>
        </w:tc>
      </w:tr>
      <w:tr w:rsidR="00C87F1E" w14:paraId="6C3901B8" w14:textId="77777777" w:rsidTr="00C87F1E">
        <w:trPr>
          <w:trHeight w:hRule="exact" w:val="632"/>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24424"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CFAEF"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гостиниц и предприятий общественного питания</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A08B0"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5,22</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C17E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5,17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D3209"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5,27</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5638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5,25</w:t>
            </w:r>
          </w:p>
        </w:tc>
      </w:tr>
      <w:tr w:rsidR="00C87F1E" w14:paraId="0094DC64" w14:textId="77777777" w:rsidTr="00C87F1E">
        <w:trPr>
          <w:trHeight w:hRule="exact" w:val="483"/>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3E674"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CDEA9"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в области информации и связи</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C9BC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1,79</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0BD78"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1,77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F1637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1,8</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1688D"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1,79</w:t>
            </w:r>
          </w:p>
        </w:tc>
      </w:tr>
      <w:tr w:rsidR="00C87F1E" w14:paraId="4B9402C3" w14:textId="77777777" w:rsidTr="00C87F1E">
        <w:trPr>
          <w:trHeight w:hRule="exact" w:val="495"/>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7A2D8" w14:textId="49783EBE"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lastRenderedPageBreak/>
              <w:t>11.</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F335B"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финансовая и страховая</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375E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1,71</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EEC1D5"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1,66</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EFAF1"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1,66</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DE55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1,62</w:t>
            </w:r>
          </w:p>
        </w:tc>
      </w:tr>
      <w:tr w:rsidR="00C87F1E" w14:paraId="2679A4C2" w14:textId="77777777" w:rsidTr="00C87F1E">
        <w:trPr>
          <w:trHeight w:hRule="exact" w:val="728"/>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AC9AF"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12.</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58060E"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по операциям с недвижимым имуществом</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8A2E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2,21</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DC3F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2,21</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4C5D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2,22</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65F10"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2,24</w:t>
            </w:r>
          </w:p>
        </w:tc>
      </w:tr>
      <w:tr w:rsidR="00C87F1E" w14:paraId="63025D89" w14:textId="77777777" w:rsidTr="00C87F1E">
        <w:trPr>
          <w:trHeight w:hRule="exact" w:val="586"/>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265F2"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FDB9A0"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профессиональная, научная и техническая</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EBA3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7,93</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BB431"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7,95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C8335"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26610"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8,04</w:t>
            </w:r>
          </w:p>
        </w:tc>
      </w:tr>
      <w:tr w:rsidR="00C87F1E" w14:paraId="64DC0253" w14:textId="77777777" w:rsidTr="00C87F1E">
        <w:trPr>
          <w:trHeight w:hRule="exact" w:val="708"/>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B35FF"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360B0"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административная и сопутствующие дополнительные услуги</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584F36"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5,31</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38FED"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5,31</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5519C"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5,35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E8B7B1"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5,37</w:t>
            </w:r>
          </w:p>
        </w:tc>
      </w:tr>
      <w:tr w:rsidR="00C87F1E" w14:paraId="44A2C82D" w14:textId="77777777" w:rsidTr="00C87F1E">
        <w:trPr>
          <w:trHeight w:hRule="exact" w:val="541"/>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2224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15.</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944B2"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Государственное управление и обеспечение военной безопасности, социальное обеспечение</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E517A"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4,72</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8A424"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4,65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DC55B"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4,71</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90A74"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4,67</w:t>
            </w:r>
          </w:p>
        </w:tc>
      </w:tr>
      <w:tr w:rsidR="00C87F1E" w14:paraId="51B45A00" w14:textId="77777777" w:rsidTr="00C87F1E">
        <w:trPr>
          <w:trHeight w:hRule="exact" w:val="435"/>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63D7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16.</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D1C7C4"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Образование</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6B53C"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10,7</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3BC9A"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10,54</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738E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10,66</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E273F"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10,55</w:t>
            </w:r>
          </w:p>
        </w:tc>
      </w:tr>
      <w:tr w:rsidR="00C87F1E" w14:paraId="51439D34" w14:textId="77777777" w:rsidTr="00C87F1E">
        <w:trPr>
          <w:trHeight w:hRule="exact" w:val="695"/>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DA219"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17.</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0425E"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в области здравоохранения и социальных услуг</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EFB05"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9,49</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0D6D2"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9,34</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DEE4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9,45</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A4E1D"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9,35</w:t>
            </w:r>
          </w:p>
        </w:tc>
      </w:tr>
      <w:tr w:rsidR="00C87F1E" w14:paraId="02D614C0" w14:textId="77777777" w:rsidTr="00C87F1E">
        <w:trPr>
          <w:trHeight w:hRule="exact" w:val="577"/>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2B899"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18.</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07DDA"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Деятельность в области культуры, спорта, организации досуга и развлечений</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F25A8"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1,99</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45DD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1,94</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2048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1,94</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5C5E7"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1,9</w:t>
            </w:r>
          </w:p>
        </w:tc>
      </w:tr>
      <w:tr w:rsidR="00C87F1E" w14:paraId="2F3D7F49" w14:textId="77777777" w:rsidTr="00C87F1E">
        <w:trPr>
          <w:trHeight w:hRule="exact" w:val="558"/>
        </w:trPr>
        <w:tc>
          <w:tcPr>
            <w:tcW w:w="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6B787"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19.</w:t>
            </w:r>
          </w:p>
        </w:tc>
        <w:tc>
          <w:tcPr>
            <w:tcW w:w="52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BB593" w14:textId="77777777" w:rsidR="00C87F1E" w:rsidRDefault="00C87F1E">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Предоставление прочих видов услуг</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CE69E"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2,65</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82D70"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2,59</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40D10"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5DD73" w14:textId="77777777" w:rsidR="00C87F1E" w:rsidRDefault="00C87F1E">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2,55</w:t>
            </w:r>
          </w:p>
        </w:tc>
      </w:tr>
    </w:tbl>
    <w:p w14:paraId="5D584974" w14:textId="4775E525"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Таким образом, прогнозируется </w:t>
      </w:r>
      <w:r w:rsidR="00C87F1E">
        <w:rPr>
          <w:rFonts w:ascii="Times New Roman" w:hAnsi="Times New Roman" w:cs="Times New Roman"/>
          <w:sz w:val="26"/>
          <w:szCs w:val="26"/>
          <w:lang w:val="ru-RU"/>
        </w:rPr>
        <w:t>примерное сохранение общей</w:t>
      </w:r>
      <w:r>
        <w:rPr>
          <w:rFonts w:ascii="Times New Roman" w:hAnsi="Times New Roman" w:cs="Times New Roman"/>
          <w:sz w:val="26"/>
          <w:szCs w:val="26"/>
          <w:lang w:val="ru-RU"/>
        </w:rPr>
        <w:t xml:space="preserve"> потребности в трудовых ресурсах, при этом основная потребность приходится на отрасли: </w:t>
      </w:r>
    </w:p>
    <w:p w14:paraId="005447A0" w14:textId="77777777" w:rsidR="009B71D9" w:rsidRPr="009B71D9" w:rsidRDefault="009B71D9" w:rsidP="00177B28">
      <w:pPr>
        <w:pStyle w:val="a8"/>
        <w:numPr>
          <w:ilvl w:val="0"/>
          <w:numId w:val="12"/>
        </w:numPr>
        <w:tabs>
          <w:tab w:val="left" w:pos="993"/>
        </w:tabs>
        <w:spacing w:after="0" w:line="240" w:lineRule="auto"/>
        <w:ind w:left="0" w:firstLine="709"/>
        <w:jc w:val="both"/>
        <w:rPr>
          <w:rFonts w:ascii="Times New Roman" w:hAnsi="Times New Roman" w:cs="Times New Roman"/>
          <w:sz w:val="26"/>
          <w:szCs w:val="26"/>
          <w:lang w:val="ru-RU"/>
        </w:rPr>
      </w:pPr>
      <w:r w:rsidRPr="009B71D9">
        <w:rPr>
          <w:rFonts w:ascii="Times New Roman" w:hAnsi="Times New Roman" w:cs="Times New Roman"/>
          <w:sz w:val="26"/>
          <w:szCs w:val="26"/>
          <w:lang w:val="ru-RU"/>
        </w:rPr>
        <w:t>Обрабатывающие производства;</w:t>
      </w:r>
    </w:p>
    <w:p w14:paraId="3CA0618E" w14:textId="77777777" w:rsidR="009B71D9" w:rsidRPr="009B71D9" w:rsidRDefault="009B71D9" w:rsidP="00177B28">
      <w:pPr>
        <w:pStyle w:val="a8"/>
        <w:numPr>
          <w:ilvl w:val="0"/>
          <w:numId w:val="12"/>
        </w:numPr>
        <w:tabs>
          <w:tab w:val="left" w:pos="993"/>
        </w:tabs>
        <w:spacing w:after="0" w:line="240" w:lineRule="auto"/>
        <w:ind w:left="0" w:firstLine="709"/>
        <w:jc w:val="both"/>
        <w:rPr>
          <w:rFonts w:ascii="Times New Roman" w:hAnsi="Times New Roman" w:cs="Times New Roman"/>
          <w:sz w:val="26"/>
          <w:szCs w:val="26"/>
          <w:lang w:val="ru-RU"/>
        </w:rPr>
      </w:pPr>
      <w:r w:rsidRPr="009B71D9">
        <w:rPr>
          <w:rFonts w:ascii="Times New Roman" w:hAnsi="Times New Roman" w:cs="Times New Roman"/>
          <w:sz w:val="26"/>
          <w:szCs w:val="26"/>
          <w:lang w:val="ru-RU"/>
        </w:rPr>
        <w:t>Торговля оптовая и розничная, ремонт автотранспортных средств и мотоциклов;</w:t>
      </w:r>
    </w:p>
    <w:p w14:paraId="0C1200A5" w14:textId="77777777" w:rsidR="009B71D9" w:rsidRPr="009B71D9" w:rsidRDefault="009B71D9" w:rsidP="00177B28">
      <w:pPr>
        <w:pStyle w:val="a8"/>
        <w:numPr>
          <w:ilvl w:val="0"/>
          <w:numId w:val="12"/>
        </w:numPr>
        <w:tabs>
          <w:tab w:val="left" w:pos="993"/>
        </w:tabs>
        <w:spacing w:after="0" w:line="240" w:lineRule="auto"/>
        <w:ind w:left="0" w:firstLine="709"/>
        <w:jc w:val="both"/>
        <w:rPr>
          <w:rFonts w:ascii="Times New Roman" w:hAnsi="Times New Roman" w:cs="Times New Roman"/>
          <w:sz w:val="26"/>
          <w:szCs w:val="26"/>
          <w:lang w:val="ru-RU"/>
        </w:rPr>
      </w:pPr>
      <w:r w:rsidRPr="009B71D9">
        <w:rPr>
          <w:rFonts w:ascii="Times New Roman" w:hAnsi="Times New Roman" w:cs="Times New Roman"/>
          <w:sz w:val="26"/>
          <w:szCs w:val="26"/>
          <w:lang w:val="ru-RU"/>
        </w:rPr>
        <w:t>Строительство;</w:t>
      </w:r>
    </w:p>
    <w:p w14:paraId="55923AA8" w14:textId="1DE87291" w:rsidR="009B71D9" w:rsidRPr="009B71D9" w:rsidRDefault="009B71D9" w:rsidP="00177B28">
      <w:pPr>
        <w:pStyle w:val="a8"/>
        <w:numPr>
          <w:ilvl w:val="0"/>
          <w:numId w:val="12"/>
        </w:numPr>
        <w:tabs>
          <w:tab w:val="left" w:pos="993"/>
        </w:tabs>
        <w:spacing w:after="0" w:line="240" w:lineRule="auto"/>
        <w:ind w:left="0" w:firstLine="709"/>
        <w:jc w:val="both"/>
        <w:rPr>
          <w:rFonts w:ascii="Times New Roman" w:hAnsi="Times New Roman" w:cs="Times New Roman"/>
          <w:sz w:val="26"/>
          <w:szCs w:val="26"/>
          <w:lang w:val="ru-RU"/>
        </w:rPr>
      </w:pPr>
      <w:r w:rsidRPr="009B71D9">
        <w:rPr>
          <w:rFonts w:ascii="Times New Roman" w:hAnsi="Times New Roman" w:cs="Times New Roman"/>
          <w:sz w:val="26"/>
          <w:szCs w:val="26"/>
          <w:lang w:val="ru-RU"/>
        </w:rPr>
        <w:t>Образование;</w:t>
      </w:r>
    </w:p>
    <w:p w14:paraId="27A8472F" w14:textId="5A200D64" w:rsidR="00177B28" w:rsidRPr="009B71D9" w:rsidRDefault="009B71D9" w:rsidP="00177B28">
      <w:pPr>
        <w:pStyle w:val="a8"/>
        <w:numPr>
          <w:ilvl w:val="0"/>
          <w:numId w:val="12"/>
        </w:numPr>
        <w:tabs>
          <w:tab w:val="left" w:pos="993"/>
        </w:tabs>
        <w:spacing w:after="0" w:line="240" w:lineRule="auto"/>
        <w:ind w:left="0" w:firstLine="709"/>
        <w:jc w:val="both"/>
        <w:rPr>
          <w:rFonts w:ascii="Times New Roman" w:hAnsi="Times New Roman" w:cs="Times New Roman"/>
          <w:sz w:val="26"/>
          <w:szCs w:val="26"/>
          <w:lang w:val="ru-RU"/>
        </w:rPr>
      </w:pPr>
      <w:r w:rsidRPr="009B71D9">
        <w:rPr>
          <w:rFonts w:ascii="Times New Roman" w:hAnsi="Times New Roman" w:cs="Times New Roman"/>
          <w:sz w:val="26"/>
          <w:szCs w:val="26"/>
          <w:lang w:val="ru-RU"/>
        </w:rPr>
        <w:t>Деятельность в области здравоохранения и социальных услуг;</w:t>
      </w:r>
    </w:p>
    <w:p w14:paraId="1AAE9145" w14:textId="23BB38CF" w:rsidR="009B71D9" w:rsidRPr="009B71D9" w:rsidRDefault="009B71D9" w:rsidP="00177B28">
      <w:pPr>
        <w:pStyle w:val="a8"/>
        <w:numPr>
          <w:ilvl w:val="0"/>
          <w:numId w:val="12"/>
        </w:numPr>
        <w:tabs>
          <w:tab w:val="left" w:pos="993"/>
        </w:tabs>
        <w:spacing w:after="0" w:line="240" w:lineRule="auto"/>
        <w:ind w:left="0" w:firstLine="709"/>
        <w:jc w:val="both"/>
        <w:rPr>
          <w:rFonts w:ascii="Times New Roman" w:hAnsi="Times New Roman" w:cs="Times New Roman"/>
          <w:sz w:val="26"/>
          <w:szCs w:val="26"/>
          <w:lang w:val="ru-RU"/>
        </w:rPr>
      </w:pPr>
      <w:r w:rsidRPr="009B71D9">
        <w:rPr>
          <w:rFonts w:ascii="Times New Roman" w:hAnsi="Times New Roman" w:cs="Times New Roman"/>
          <w:sz w:val="26"/>
          <w:szCs w:val="26"/>
          <w:lang w:val="ru-RU"/>
        </w:rPr>
        <w:t>Транспортировка и хранение.</w:t>
      </w:r>
    </w:p>
    <w:p w14:paraId="7DBF95C3" w14:textId="241EDADA"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При этом потребность в трудовых ресурсах города Череповца составляет ежегодно около </w:t>
      </w:r>
      <w:r w:rsidR="007748BE">
        <w:rPr>
          <w:rFonts w:ascii="Times New Roman" w:hAnsi="Times New Roman" w:cs="Times New Roman"/>
          <w:sz w:val="26"/>
          <w:szCs w:val="26"/>
          <w:lang w:val="ru-RU"/>
        </w:rPr>
        <w:t>31</w:t>
      </w:r>
      <w:r>
        <w:rPr>
          <w:rFonts w:ascii="Times New Roman" w:hAnsi="Times New Roman" w:cs="Times New Roman"/>
          <w:sz w:val="26"/>
          <w:szCs w:val="26"/>
          <w:lang w:val="ru-RU"/>
        </w:rPr>
        <w:t>,5 % общей потребности в трудовых ресурсах Вологодской области.</w:t>
      </w:r>
    </w:p>
    <w:p w14:paraId="39E142D1" w14:textId="77777777" w:rsidR="00177B28" w:rsidRDefault="00177B28" w:rsidP="00177B28">
      <w:pPr>
        <w:spacing w:after="0" w:line="240" w:lineRule="auto"/>
        <w:ind w:firstLine="709"/>
        <w:jc w:val="both"/>
        <w:rPr>
          <w:rFonts w:ascii="Times New Roman" w:hAnsi="Times New Roman" w:cs="Times New Roman"/>
          <w:sz w:val="26"/>
          <w:szCs w:val="26"/>
          <w:lang w:val="ru-RU"/>
        </w:rPr>
      </w:pPr>
    </w:p>
    <w:p w14:paraId="11CD11D6" w14:textId="77777777" w:rsidR="00177B28" w:rsidRDefault="00177B28" w:rsidP="00177B28">
      <w:pPr>
        <w:spacing w:after="0" w:line="240" w:lineRule="auto"/>
        <w:ind w:firstLine="709"/>
        <w:jc w:val="both"/>
        <w:rPr>
          <w:rFonts w:ascii="Times New Roman" w:hAnsi="Times New Roman" w:cs="Times New Roman"/>
          <w:sz w:val="26"/>
          <w:szCs w:val="26"/>
          <w:lang w:val="ru-RU"/>
        </w:rPr>
      </w:pPr>
    </w:p>
    <w:p w14:paraId="03320448" w14:textId="77777777" w:rsidR="00177B28" w:rsidRDefault="00177B28" w:rsidP="00177B28">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 xml:space="preserve">2.10. Оценка дефицита/избытка собственных трудовых ресурсов </w:t>
      </w:r>
    </w:p>
    <w:p w14:paraId="30DAE0D9" w14:textId="77777777" w:rsidR="00177B28" w:rsidRDefault="00177B28" w:rsidP="00177B28">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 xml:space="preserve">муниципального района (городского округа) и основные источники </w:t>
      </w:r>
    </w:p>
    <w:p w14:paraId="57F0C27E" w14:textId="77777777" w:rsidR="00177B28" w:rsidRDefault="00177B28" w:rsidP="00177B28">
      <w:pPr>
        <w:spacing w:after="0" w:line="240" w:lineRule="auto"/>
        <w:jc w:val="center"/>
        <w:rPr>
          <w:rFonts w:ascii="Times New Roman" w:hAnsi="Times New Roman" w:cs="Times New Roman"/>
          <w:b/>
          <w:sz w:val="26"/>
          <w:szCs w:val="26"/>
          <w:lang w:val="ru-RU"/>
        </w:rPr>
      </w:pPr>
      <w:r>
        <w:rPr>
          <w:rFonts w:ascii="Times New Roman" w:hAnsi="Times New Roman" w:cs="Times New Roman"/>
          <w:b/>
          <w:sz w:val="26"/>
          <w:szCs w:val="26"/>
          <w:lang w:val="ru-RU"/>
        </w:rPr>
        <w:t>восполнения дефицита трудовых ресурсов</w:t>
      </w:r>
    </w:p>
    <w:p w14:paraId="4A624E90" w14:textId="77777777" w:rsidR="00177B28" w:rsidRDefault="00177B28" w:rsidP="00177B28">
      <w:pPr>
        <w:spacing w:after="0" w:line="240" w:lineRule="auto"/>
        <w:jc w:val="center"/>
        <w:rPr>
          <w:rFonts w:ascii="Times New Roman" w:hAnsi="Times New Roman" w:cs="Times New Roman"/>
          <w:sz w:val="26"/>
          <w:szCs w:val="26"/>
          <w:lang w:val="ru-RU"/>
        </w:rPr>
      </w:pPr>
    </w:p>
    <w:p w14:paraId="386CCEA4" w14:textId="695904E6" w:rsidR="00177B28" w:rsidRDefault="00177B28" w:rsidP="00177B2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Основными источниками восполнения дефицита трудовых ресурсов в городе являются подготовка и</w:t>
      </w:r>
      <w:r>
        <w:rPr>
          <w:rFonts w:ascii="Times New Roman" w:hAnsi="Times New Roman" w:cs="Times New Roman"/>
          <w:sz w:val="26"/>
          <w:szCs w:val="26"/>
        </w:rPr>
        <w:t> </w:t>
      </w:r>
      <w:r>
        <w:rPr>
          <w:rFonts w:ascii="Times New Roman" w:hAnsi="Times New Roman" w:cs="Times New Roman"/>
          <w:sz w:val="26"/>
          <w:szCs w:val="26"/>
          <w:lang w:val="ru-RU"/>
        </w:rPr>
        <w:t>переподготовка кадров в системе среднего профессионального, дополнительного профессионального и высшего образования, привлечение трудовых мигрантов. По данным Сводного прогноза занятости населения и потребности экономики области в трудовых ресурсах по видам экономической деятельности по области и в разрезе муниципальных районов и городских округов на среднесрочный и долгосрочный период, разработанного Департаментом труда и занятости населения Вологодской области в 2020 году, потребность в трудовых ресурсах в городе будет закрываться за счет работающих пенсионеров.</w:t>
      </w:r>
    </w:p>
    <w:p w14:paraId="171DCBEA" w14:textId="324CDD63" w:rsidR="001265AC" w:rsidRPr="00EB7FC0" w:rsidRDefault="001265AC" w:rsidP="00EB7FC0">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В настоящее время в отделении занятости населения </w:t>
      </w:r>
      <w:r w:rsidRPr="00EB7FC0">
        <w:rPr>
          <w:rFonts w:ascii="Times New Roman" w:hAnsi="Times New Roman" w:cs="Times New Roman"/>
          <w:sz w:val="26"/>
          <w:szCs w:val="26"/>
          <w:lang w:val="ru-RU"/>
        </w:rPr>
        <w:t xml:space="preserve">по городу Череповцу и Череповецкому району КУ Вологодской области </w:t>
      </w:r>
      <w:r w:rsidR="00A36BDA">
        <w:rPr>
          <w:rFonts w:ascii="Times New Roman" w:hAnsi="Times New Roman" w:cs="Times New Roman"/>
          <w:sz w:val="26"/>
          <w:szCs w:val="26"/>
          <w:lang w:val="ru-RU"/>
        </w:rPr>
        <w:t>«</w:t>
      </w:r>
      <w:r w:rsidRPr="00EB7FC0">
        <w:rPr>
          <w:rFonts w:ascii="Times New Roman" w:hAnsi="Times New Roman" w:cs="Times New Roman"/>
          <w:sz w:val="26"/>
          <w:szCs w:val="26"/>
          <w:lang w:val="ru-RU"/>
        </w:rPr>
        <w:t>Центр занятости населения Вологодской области</w:t>
      </w:r>
      <w:r w:rsidR="00A36BDA">
        <w:rPr>
          <w:rFonts w:ascii="Times New Roman" w:hAnsi="Times New Roman" w:cs="Times New Roman"/>
          <w:sz w:val="26"/>
          <w:szCs w:val="26"/>
          <w:lang w:val="ru-RU"/>
        </w:rPr>
        <w:t>»</w:t>
      </w:r>
      <w:r w:rsidRPr="00EB7FC0">
        <w:rPr>
          <w:rFonts w:ascii="Times New Roman" w:hAnsi="Times New Roman" w:cs="Times New Roman"/>
          <w:sz w:val="26"/>
          <w:szCs w:val="26"/>
          <w:lang w:val="ru-RU"/>
        </w:rPr>
        <w:t xml:space="preserve"> зарегистрировано 4274 единицы вакансии, из которых 2617 (61,2 %) по рабочим профессиям.</w:t>
      </w:r>
    </w:p>
    <w:p w14:paraId="19CB5360" w14:textId="4B699724" w:rsidR="001265AC" w:rsidRDefault="001265AC" w:rsidP="00EB7FC0">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По 54,5% вакансий предлагается заработная плата 30000 рублей и выше.</w:t>
      </w:r>
    </w:p>
    <w:p w14:paraId="2CD825E8" w14:textId="1CD531DC" w:rsidR="00EB7FC0" w:rsidRDefault="00EB7FC0" w:rsidP="00EB7FC0">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На учете как безработные стоят 1929 человек, что говорит о дефиците трудовых ресурсов и дисбалансе спроса и предложения рабочей силы.</w:t>
      </w:r>
    </w:p>
    <w:p w14:paraId="2997D8C7" w14:textId="4F295D1A" w:rsidR="001265AC" w:rsidRDefault="001265AC" w:rsidP="00EB7FC0">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Основная доля в </w:t>
      </w:r>
      <w:r w:rsidRPr="00EB7FC0">
        <w:rPr>
          <w:rFonts w:ascii="Times New Roman" w:hAnsi="Times New Roman" w:cs="Times New Roman"/>
          <w:sz w:val="26"/>
          <w:szCs w:val="26"/>
          <w:lang w:val="ru-RU"/>
        </w:rPr>
        <w:t>профессионально-квалификационн</w:t>
      </w:r>
      <w:r w:rsidR="00EB7FC0">
        <w:rPr>
          <w:rFonts w:ascii="Times New Roman" w:hAnsi="Times New Roman" w:cs="Times New Roman"/>
          <w:sz w:val="26"/>
          <w:szCs w:val="26"/>
          <w:lang w:val="ru-RU"/>
        </w:rPr>
        <w:t>ом</w:t>
      </w:r>
      <w:r w:rsidRPr="00EB7FC0">
        <w:rPr>
          <w:rFonts w:ascii="Times New Roman" w:hAnsi="Times New Roman" w:cs="Times New Roman"/>
          <w:sz w:val="26"/>
          <w:szCs w:val="26"/>
          <w:lang w:val="ru-RU"/>
        </w:rPr>
        <w:t xml:space="preserve"> составе</w:t>
      </w:r>
      <w:r>
        <w:rPr>
          <w:rFonts w:ascii="Times New Roman" w:hAnsi="Times New Roman" w:cs="Times New Roman"/>
          <w:sz w:val="26"/>
          <w:szCs w:val="26"/>
          <w:lang w:val="ru-RU"/>
        </w:rPr>
        <w:t xml:space="preserve"> безработных </w:t>
      </w:r>
      <w:r w:rsidR="00EB7FC0">
        <w:rPr>
          <w:rFonts w:ascii="Times New Roman" w:hAnsi="Times New Roman" w:cs="Times New Roman"/>
          <w:sz w:val="26"/>
          <w:szCs w:val="26"/>
          <w:lang w:val="ru-RU"/>
        </w:rPr>
        <w:t>–</w:t>
      </w:r>
      <w:r>
        <w:rPr>
          <w:rFonts w:ascii="Times New Roman" w:hAnsi="Times New Roman" w:cs="Times New Roman"/>
          <w:sz w:val="26"/>
          <w:szCs w:val="26"/>
          <w:lang w:val="ru-RU"/>
        </w:rPr>
        <w:t xml:space="preserve"> </w:t>
      </w:r>
      <w:r w:rsidR="00EB7FC0">
        <w:rPr>
          <w:rFonts w:ascii="Times New Roman" w:hAnsi="Times New Roman" w:cs="Times New Roman"/>
          <w:sz w:val="26"/>
          <w:szCs w:val="26"/>
          <w:lang w:val="ru-RU"/>
        </w:rPr>
        <w:t>н</w:t>
      </w:r>
      <w:r w:rsidRPr="00EB7FC0">
        <w:rPr>
          <w:rFonts w:ascii="Times New Roman" w:hAnsi="Times New Roman" w:cs="Times New Roman"/>
          <w:sz w:val="26"/>
          <w:szCs w:val="26"/>
          <w:lang w:val="ru-RU"/>
        </w:rPr>
        <w:t xml:space="preserve">еквалифицированные рабочие, </w:t>
      </w:r>
      <w:r w:rsidR="00EB7FC0">
        <w:rPr>
          <w:rFonts w:ascii="Times New Roman" w:hAnsi="Times New Roman" w:cs="Times New Roman"/>
          <w:sz w:val="26"/>
          <w:szCs w:val="26"/>
          <w:lang w:val="ru-RU"/>
        </w:rPr>
        <w:t>р</w:t>
      </w:r>
      <w:r w:rsidRPr="00EB7FC0">
        <w:rPr>
          <w:rFonts w:ascii="Times New Roman" w:hAnsi="Times New Roman" w:cs="Times New Roman"/>
          <w:sz w:val="26"/>
          <w:szCs w:val="26"/>
          <w:lang w:val="ru-RU"/>
        </w:rPr>
        <w:t xml:space="preserve">уководители (представители) органов власти и управления всех уровней, включая руководителей учреждений, организаций и предприятий, специалисты высшего уровня квалификации, </w:t>
      </w:r>
      <w:r w:rsidR="00EB7FC0">
        <w:rPr>
          <w:rFonts w:ascii="Times New Roman" w:hAnsi="Times New Roman" w:cs="Times New Roman"/>
          <w:sz w:val="26"/>
          <w:szCs w:val="26"/>
          <w:lang w:val="ru-RU"/>
        </w:rPr>
        <w:t>р</w:t>
      </w:r>
      <w:r w:rsidRPr="00EB7FC0">
        <w:rPr>
          <w:rFonts w:ascii="Times New Roman" w:hAnsi="Times New Roman" w:cs="Times New Roman"/>
          <w:sz w:val="26"/>
          <w:szCs w:val="26"/>
          <w:lang w:val="ru-RU"/>
        </w:rPr>
        <w:t>аботники сферы обслуживания, жилищно-коммунального хозяйства, торговли и родственных видов деятельности</w:t>
      </w:r>
      <w:r w:rsidR="000A6A44">
        <w:rPr>
          <w:rFonts w:ascii="Times New Roman" w:hAnsi="Times New Roman" w:cs="Times New Roman"/>
          <w:sz w:val="26"/>
          <w:szCs w:val="26"/>
          <w:lang w:val="ru-RU"/>
        </w:rPr>
        <w:t>.</w:t>
      </w:r>
    </w:p>
    <w:p w14:paraId="5EF4100E" w14:textId="5418E4A4" w:rsidR="00A721DF" w:rsidRDefault="00A721DF" w:rsidP="00177B28">
      <w:pPr>
        <w:spacing w:after="0" w:line="240" w:lineRule="auto"/>
        <w:ind w:firstLine="709"/>
        <w:jc w:val="both"/>
        <w:rPr>
          <w:rFonts w:ascii="Times New Roman" w:hAnsi="Times New Roman" w:cs="Times New Roman"/>
          <w:color w:val="121416"/>
          <w:sz w:val="26"/>
          <w:szCs w:val="26"/>
          <w:shd w:val="clear" w:color="auto" w:fill="FFFFFF"/>
          <w:lang w:val="ru-RU"/>
        </w:rPr>
      </w:pPr>
    </w:p>
    <w:p w14:paraId="5A085592" w14:textId="0D842B24" w:rsidR="00A721DF" w:rsidRPr="00DD06E1" w:rsidRDefault="00DD06E1" w:rsidP="00DD06E1">
      <w:pPr>
        <w:spacing w:after="0" w:line="240" w:lineRule="auto"/>
        <w:jc w:val="center"/>
        <w:rPr>
          <w:rFonts w:ascii="Times New Roman" w:hAnsi="Times New Roman" w:cs="Times New Roman"/>
          <w:b/>
          <w:sz w:val="26"/>
          <w:szCs w:val="26"/>
          <w:lang w:val="ru-RU"/>
        </w:rPr>
      </w:pPr>
      <w:r w:rsidRPr="00DD06E1">
        <w:rPr>
          <w:rFonts w:ascii="Times New Roman" w:hAnsi="Times New Roman" w:cs="Times New Roman"/>
          <w:b/>
          <w:sz w:val="26"/>
          <w:szCs w:val="26"/>
          <w:lang w:val="ru-RU"/>
        </w:rPr>
        <w:t>2.11. Оценка актуальности программы</w:t>
      </w:r>
    </w:p>
    <w:p w14:paraId="2277C737" w14:textId="77777777" w:rsidR="00DD06E1" w:rsidRDefault="00DD06E1" w:rsidP="00177B28">
      <w:pPr>
        <w:spacing w:after="0" w:line="240" w:lineRule="auto"/>
        <w:ind w:firstLine="709"/>
        <w:jc w:val="both"/>
        <w:rPr>
          <w:rFonts w:ascii="Times New Roman" w:hAnsi="Times New Roman" w:cs="Times New Roman"/>
          <w:color w:val="121416"/>
          <w:sz w:val="26"/>
          <w:szCs w:val="26"/>
          <w:shd w:val="clear" w:color="auto" w:fill="FFFFFF"/>
          <w:lang w:val="ru-RU"/>
        </w:rPr>
      </w:pPr>
    </w:p>
    <w:p w14:paraId="62471891" w14:textId="597CD651" w:rsidR="003A03E1" w:rsidRDefault="003A03E1" w:rsidP="003A03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В целом актуальность формирования и реализации программы обусловлена наличием следующих проблем:</w:t>
      </w:r>
    </w:p>
    <w:p w14:paraId="5C86592D" w14:textId="3DE4DA30" w:rsidR="003A03E1" w:rsidRDefault="003A03E1" w:rsidP="003A03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 </w:t>
      </w:r>
      <w:r w:rsidR="00D975DA">
        <w:rPr>
          <w:rFonts w:ascii="Times New Roman" w:hAnsi="Times New Roman" w:cs="Times New Roman"/>
          <w:sz w:val="26"/>
          <w:szCs w:val="26"/>
        </w:rPr>
        <w:t>О</w:t>
      </w:r>
      <w:r>
        <w:rPr>
          <w:rFonts w:ascii="Times New Roman" w:hAnsi="Times New Roman" w:cs="Times New Roman"/>
          <w:sz w:val="26"/>
          <w:szCs w:val="26"/>
        </w:rPr>
        <w:t xml:space="preserve">трицательная динамика численности населения, </w:t>
      </w:r>
      <w:r w:rsidR="00D975DA">
        <w:rPr>
          <w:rFonts w:ascii="Times New Roman" w:hAnsi="Times New Roman" w:cs="Times New Roman"/>
          <w:sz w:val="26"/>
          <w:szCs w:val="26"/>
        </w:rPr>
        <w:t>рост</w:t>
      </w:r>
      <w:r>
        <w:rPr>
          <w:rFonts w:ascii="Times New Roman" w:hAnsi="Times New Roman" w:cs="Times New Roman"/>
          <w:sz w:val="26"/>
          <w:szCs w:val="26"/>
        </w:rPr>
        <w:t xml:space="preserve"> населения </w:t>
      </w:r>
      <w:r w:rsidR="00D975DA">
        <w:rPr>
          <w:rFonts w:ascii="Times New Roman" w:hAnsi="Times New Roman" w:cs="Times New Roman"/>
          <w:sz w:val="26"/>
          <w:szCs w:val="26"/>
        </w:rPr>
        <w:t>старше</w:t>
      </w:r>
      <w:r>
        <w:rPr>
          <w:rFonts w:ascii="Times New Roman" w:hAnsi="Times New Roman" w:cs="Times New Roman"/>
          <w:sz w:val="26"/>
          <w:szCs w:val="26"/>
        </w:rPr>
        <w:t xml:space="preserve"> трудоспособно</w:t>
      </w:r>
      <w:r w:rsidR="00D975DA">
        <w:rPr>
          <w:rFonts w:ascii="Times New Roman" w:hAnsi="Times New Roman" w:cs="Times New Roman"/>
          <w:sz w:val="26"/>
          <w:szCs w:val="26"/>
        </w:rPr>
        <w:t>го</w:t>
      </w:r>
      <w:r>
        <w:rPr>
          <w:rFonts w:ascii="Times New Roman" w:hAnsi="Times New Roman" w:cs="Times New Roman"/>
          <w:sz w:val="26"/>
          <w:szCs w:val="26"/>
        </w:rPr>
        <w:t xml:space="preserve"> возраст</w:t>
      </w:r>
      <w:r w:rsidR="00D975DA">
        <w:rPr>
          <w:rFonts w:ascii="Times New Roman" w:hAnsi="Times New Roman" w:cs="Times New Roman"/>
          <w:sz w:val="26"/>
          <w:szCs w:val="26"/>
        </w:rPr>
        <w:t>а</w:t>
      </w:r>
      <w:r>
        <w:rPr>
          <w:rFonts w:ascii="Times New Roman" w:hAnsi="Times New Roman" w:cs="Times New Roman"/>
          <w:sz w:val="26"/>
          <w:szCs w:val="26"/>
        </w:rPr>
        <w:t>.</w:t>
      </w:r>
    </w:p>
    <w:p w14:paraId="2917FFC5" w14:textId="77777777" w:rsidR="003A03E1" w:rsidRDefault="003A03E1" w:rsidP="003A03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 Дефицит молодых кадров для организации эффективного замещения выбывающих трудовых ресурсов; увеличение среднего возраста трудовых ресурсов города; увеличение доли замещения потребностей экономики города трудовыми ресурсами старше трудоспособного возраста.</w:t>
      </w:r>
    </w:p>
    <w:p w14:paraId="18BBFC0A" w14:textId="77777777" w:rsidR="003A03E1" w:rsidRDefault="003A03E1" w:rsidP="003A03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 Отток трудоспособного населения из города вследствие несовпадения профессиональных планов молодежи и образовательных возможностей и квалификационных потребностей рынка труда города.</w:t>
      </w:r>
    </w:p>
    <w:p w14:paraId="7EC0CC71" w14:textId="1B263FB3" w:rsidR="003A03E1" w:rsidRDefault="003A03E1" w:rsidP="003A03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 Реализация крупными промышленными предприятиями города процессов модернизации производства, связанных </w:t>
      </w:r>
      <w:r w:rsidR="00A721DF">
        <w:rPr>
          <w:rFonts w:ascii="Times New Roman" w:hAnsi="Times New Roman" w:cs="Times New Roman"/>
          <w:sz w:val="26"/>
          <w:szCs w:val="26"/>
        </w:rPr>
        <w:t xml:space="preserve">в том числе </w:t>
      </w:r>
      <w:r>
        <w:rPr>
          <w:rFonts w:ascii="Times New Roman" w:hAnsi="Times New Roman" w:cs="Times New Roman"/>
          <w:sz w:val="26"/>
          <w:szCs w:val="26"/>
        </w:rPr>
        <w:t>с высвобождением персонала и изменением профессиональной структуры трудового потенциала; сокращение численности работников в производственной сфере и увеличение ее в непроизводственной сфере; высокий спрос на рабочие кадры высокой квалификации.</w:t>
      </w:r>
    </w:p>
    <w:p w14:paraId="45700FD3" w14:textId="74C84D21" w:rsidR="003A03E1" w:rsidRDefault="003A03E1" w:rsidP="003A03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 Низкое кадровое обеспечение учреждений бюджетной сферы (здравоохранения, образования</w:t>
      </w:r>
      <w:r w:rsidR="00925132">
        <w:rPr>
          <w:rFonts w:ascii="Times New Roman" w:hAnsi="Times New Roman" w:cs="Times New Roman"/>
          <w:sz w:val="26"/>
          <w:szCs w:val="26"/>
        </w:rPr>
        <w:t>, спорта. культуры</w:t>
      </w:r>
      <w:r>
        <w:rPr>
          <w:rFonts w:ascii="Times New Roman" w:hAnsi="Times New Roman" w:cs="Times New Roman"/>
          <w:sz w:val="26"/>
          <w:szCs w:val="26"/>
        </w:rPr>
        <w:t xml:space="preserve">), наличие </w:t>
      </w:r>
      <w:r w:rsidR="00925132">
        <w:rPr>
          <w:rFonts w:ascii="Times New Roman" w:hAnsi="Times New Roman" w:cs="Times New Roman"/>
          <w:sz w:val="26"/>
          <w:szCs w:val="26"/>
        </w:rPr>
        <w:t>больш</w:t>
      </w:r>
      <w:r>
        <w:rPr>
          <w:rFonts w:ascii="Times New Roman" w:hAnsi="Times New Roman" w:cs="Times New Roman"/>
          <w:sz w:val="26"/>
          <w:szCs w:val="26"/>
        </w:rPr>
        <w:t>ого объема вакансий, проблема старения кадров.</w:t>
      </w:r>
    </w:p>
    <w:p w14:paraId="771BE665" w14:textId="2D423BC1" w:rsidR="003A03E1" w:rsidRDefault="003A03E1" w:rsidP="003A03E1">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6. </w:t>
      </w:r>
      <w:r w:rsidR="00A721DF">
        <w:rPr>
          <w:rFonts w:ascii="Times New Roman" w:hAnsi="Times New Roman" w:cs="Times New Roman"/>
          <w:sz w:val="26"/>
          <w:szCs w:val="26"/>
        </w:rPr>
        <w:t xml:space="preserve">Недостаточная </w:t>
      </w:r>
      <w:r>
        <w:rPr>
          <w:rFonts w:ascii="Times New Roman" w:hAnsi="Times New Roman" w:cs="Times New Roman"/>
          <w:sz w:val="26"/>
          <w:szCs w:val="26"/>
        </w:rPr>
        <w:t>эффективность системы профессионального образования города по подготовке кадров для экономики города; несбалансированность спроса и выпуска кадров по направлениям профессиональной подготовки; несоответствие качества подготовки кадров потребности и ожиданиям экономики города; слабое участие реального сектора экономики города в формировании государственного заказа на профессиональную подготовку кадров.</w:t>
      </w:r>
    </w:p>
    <w:p w14:paraId="60FB1FBF" w14:textId="6C333AFB" w:rsidR="00DD06E1" w:rsidRDefault="00DD06E1" w:rsidP="003A03E1">
      <w:pPr>
        <w:pStyle w:val="ConsPlusNormal"/>
        <w:ind w:firstLine="540"/>
        <w:jc w:val="both"/>
        <w:rPr>
          <w:rFonts w:ascii="Times New Roman" w:hAnsi="Times New Roman" w:cs="Times New Roman"/>
          <w:sz w:val="26"/>
          <w:szCs w:val="26"/>
        </w:rPr>
      </w:pPr>
    </w:p>
    <w:p w14:paraId="046AA07B" w14:textId="76E6D00D" w:rsidR="00DD06E1" w:rsidRPr="0056169F" w:rsidRDefault="00E63EB2" w:rsidP="00E63EB2">
      <w:pPr>
        <w:pStyle w:val="ConsPlusNormal"/>
        <w:ind w:firstLine="0"/>
        <w:jc w:val="center"/>
        <w:rPr>
          <w:rFonts w:ascii="Times New Roman" w:hAnsi="Times New Roman" w:cs="Times New Roman"/>
          <w:sz w:val="26"/>
          <w:szCs w:val="26"/>
        </w:rPr>
      </w:pPr>
      <w:r w:rsidRPr="0056169F">
        <w:rPr>
          <w:rFonts w:ascii="Times New Roman" w:eastAsia="Times New Roman" w:hAnsi="Times New Roman" w:cs="Times New Roman"/>
          <w:b/>
          <w:bCs/>
          <w:sz w:val="26"/>
          <w:szCs w:val="26"/>
        </w:rPr>
        <w:t>3</w:t>
      </w:r>
      <w:r w:rsidR="00DD06E1" w:rsidRPr="0056169F">
        <w:rPr>
          <w:rFonts w:ascii="Times New Roman" w:eastAsia="Times New Roman" w:hAnsi="Times New Roman" w:cs="Times New Roman"/>
          <w:b/>
          <w:bCs/>
          <w:sz w:val="26"/>
          <w:szCs w:val="26"/>
        </w:rPr>
        <w:t>. Цели, задачи и целевые показатели программы</w:t>
      </w:r>
    </w:p>
    <w:p w14:paraId="546F9D6F" w14:textId="77777777" w:rsidR="003A03E1" w:rsidRPr="00E63EB2" w:rsidRDefault="003A03E1" w:rsidP="00177B28">
      <w:pPr>
        <w:spacing w:after="0" w:line="240" w:lineRule="auto"/>
        <w:ind w:firstLine="709"/>
        <w:jc w:val="both"/>
        <w:rPr>
          <w:rFonts w:ascii="Times New Roman" w:hAnsi="Times New Roman" w:cs="Times New Roman"/>
          <w:color w:val="121416"/>
          <w:sz w:val="26"/>
          <w:szCs w:val="26"/>
          <w:shd w:val="clear" w:color="auto" w:fill="FFFFFF"/>
          <w:lang w:val="ru-RU"/>
        </w:rPr>
      </w:pPr>
    </w:p>
    <w:p w14:paraId="5F0766AA" w14:textId="33EA384C" w:rsidR="002C3FEC" w:rsidRPr="00E63EB2" w:rsidRDefault="002C3FEC" w:rsidP="00E63EB2">
      <w:pPr>
        <w:tabs>
          <w:tab w:val="left" w:pos="492"/>
        </w:tabs>
        <w:spacing w:after="0" w:line="240" w:lineRule="auto"/>
        <w:ind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Цели программы:</w:t>
      </w:r>
    </w:p>
    <w:p w14:paraId="2B6CEDE1" w14:textId="5C55A23B" w:rsidR="002C3FEC" w:rsidRPr="00E63EB2" w:rsidRDefault="002C3FEC" w:rsidP="00E63EB2">
      <w:pPr>
        <w:pStyle w:val="a8"/>
        <w:numPr>
          <w:ilvl w:val="0"/>
          <w:numId w:val="29"/>
        </w:numPr>
        <w:tabs>
          <w:tab w:val="left" w:pos="492"/>
          <w:tab w:val="left" w:pos="993"/>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обеспечить потребности отраслей экономики города в трудовых ресурсах;</w:t>
      </w:r>
    </w:p>
    <w:p w14:paraId="0CEE8963" w14:textId="77777777" w:rsidR="002C3FEC" w:rsidRPr="00E63EB2" w:rsidRDefault="002C3FEC" w:rsidP="00E63EB2">
      <w:pPr>
        <w:pStyle w:val="a8"/>
        <w:numPr>
          <w:ilvl w:val="0"/>
          <w:numId w:val="29"/>
        </w:numPr>
        <w:tabs>
          <w:tab w:val="left" w:pos="492"/>
          <w:tab w:val="left" w:pos="993"/>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обеспечить реализацию права граждан на труд, в том числе занятость трудоспособного населения;</w:t>
      </w:r>
    </w:p>
    <w:p w14:paraId="36195ABB" w14:textId="31AE5521" w:rsidR="002C3FEC" w:rsidRPr="00E63EB2" w:rsidRDefault="002C3FEC" w:rsidP="00E63EB2">
      <w:pPr>
        <w:pStyle w:val="a8"/>
        <w:numPr>
          <w:ilvl w:val="0"/>
          <w:numId w:val="29"/>
        </w:numPr>
        <w:tabs>
          <w:tab w:val="left" w:pos="993"/>
          <w:tab w:val="left" w:pos="3190"/>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lastRenderedPageBreak/>
        <w:t>обеспечить непрерывную, своевременную и качественную профессиональную подготовку, обновление и развитие кадрового потенциала города, повышение профессионализма кадров, непрерывный процесс воспроизводства рабочей силы.</w:t>
      </w:r>
    </w:p>
    <w:p w14:paraId="080490CF" w14:textId="77777777" w:rsidR="002C3FEC" w:rsidRPr="00E63EB2" w:rsidRDefault="002C3FEC" w:rsidP="00E63EB2">
      <w:pPr>
        <w:tabs>
          <w:tab w:val="left" w:pos="993"/>
          <w:tab w:val="left" w:pos="3190"/>
        </w:tabs>
        <w:spacing w:after="0" w:line="240" w:lineRule="auto"/>
        <w:ind w:left="709"/>
        <w:jc w:val="both"/>
        <w:textAlignment w:val="baseline"/>
        <w:rPr>
          <w:rFonts w:ascii="Times New Roman" w:eastAsia="Times New Roman" w:hAnsi="Times New Roman" w:cs="Times New Roman"/>
          <w:sz w:val="26"/>
          <w:szCs w:val="26"/>
          <w:lang w:val="ru-RU" w:eastAsia="ru-RU"/>
        </w:rPr>
      </w:pPr>
    </w:p>
    <w:p w14:paraId="1A2DCEAF" w14:textId="77777777" w:rsidR="002C3FEC" w:rsidRPr="00E63EB2" w:rsidRDefault="002C3FEC" w:rsidP="00E63EB2">
      <w:pPr>
        <w:tabs>
          <w:tab w:val="left" w:pos="350"/>
        </w:tabs>
        <w:spacing w:after="0" w:line="240" w:lineRule="auto"/>
        <w:ind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Задачи программы </w:t>
      </w:r>
      <w:r w:rsidRPr="00E63EB2">
        <w:rPr>
          <w:rFonts w:ascii="Times New Roman" w:eastAsia="Times New Roman" w:hAnsi="Times New Roman" w:cs="Times New Roman"/>
          <w:sz w:val="26"/>
          <w:szCs w:val="26"/>
          <w:lang w:val="ru-RU" w:eastAsia="ru-RU"/>
        </w:rPr>
        <w:tab/>
      </w:r>
    </w:p>
    <w:p w14:paraId="28A15E16" w14:textId="0DD76846" w:rsidR="002C3FEC" w:rsidRPr="00E63EB2" w:rsidRDefault="002C3FEC" w:rsidP="00E63EB2">
      <w:pPr>
        <w:pStyle w:val="a8"/>
        <w:numPr>
          <w:ilvl w:val="0"/>
          <w:numId w:val="30"/>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Анализ текущего состояния кадровой обеспеченности экономики города трудовыми ресурсами, выявление проблем, требующих корректирующих действий.</w:t>
      </w:r>
    </w:p>
    <w:p w14:paraId="51A328B0" w14:textId="7B5A8463" w:rsidR="002C3FEC" w:rsidRPr="00E63EB2" w:rsidRDefault="002C3FEC" w:rsidP="00E63EB2">
      <w:pPr>
        <w:pStyle w:val="a8"/>
        <w:numPr>
          <w:ilvl w:val="0"/>
          <w:numId w:val="30"/>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Прогнозирование потребности в кадрах для экономики и социальной сферы города.</w:t>
      </w:r>
    </w:p>
    <w:p w14:paraId="7B5CD8B4" w14:textId="2B9B80F5" w:rsidR="002C3FEC" w:rsidRPr="00E63EB2" w:rsidRDefault="002C3FEC" w:rsidP="00E63EB2">
      <w:pPr>
        <w:pStyle w:val="a8"/>
        <w:numPr>
          <w:ilvl w:val="0"/>
          <w:numId w:val="30"/>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Формирование перспектив изменения профессионально-квалификационной структуры и объемов подготовки кадров в соответствии с потребностями социально-экономического развития города.</w:t>
      </w:r>
    </w:p>
    <w:p w14:paraId="33F25964" w14:textId="77777777" w:rsidR="002C3FEC" w:rsidRPr="00E63EB2" w:rsidRDefault="002C3FEC" w:rsidP="00E63EB2">
      <w:pPr>
        <w:pStyle w:val="a8"/>
        <w:numPr>
          <w:ilvl w:val="0"/>
          <w:numId w:val="30"/>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Определение механизмов, обеспечивающих эффективное управление кадровым потенциалом города и создание условий для реализации возможностей кадрового потенциала.</w:t>
      </w:r>
    </w:p>
    <w:p w14:paraId="735C2FA9" w14:textId="751F703A" w:rsidR="002C3FEC" w:rsidRPr="00E63EB2" w:rsidRDefault="002C3FEC" w:rsidP="00E63EB2">
      <w:pPr>
        <w:pStyle w:val="a8"/>
        <w:numPr>
          <w:ilvl w:val="0"/>
          <w:numId w:val="30"/>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Содействие развитию системы профориентации выпускников школ города.</w:t>
      </w:r>
    </w:p>
    <w:p w14:paraId="329D5A89" w14:textId="2224B423" w:rsidR="002C3FEC" w:rsidRPr="00E63EB2" w:rsidRDefault="002C3FEC" w:rsidP="00E63EB2">
      <w:pPr>
        <w:pStyle w:val="a8"/>
        <w:numPr>
          <w:ilvl w:val="0"/>
          <w:numId w:val="30"/>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Содействие развитию системы целевого обучения, частно-государственного партнерства в сфере подготовки кадров.</w:t>
      </w:r>
    </w:p>
    <w:p w14:paraId="59A70239" w14:textId="2CD5D3A2" w:rsidR="002C3FEC" w:rsidRPr="00E63EB2" w:rsidRDefault="002C3FEC" w:rsidP="00E63EB2">
      <w:pPr>
        <w:pStyle w:val="a8"/>
        <w:numPr>
          <w:ilvl w:val="0"/>
          <w:numId w:val="30"/>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Содействие развитию системы профессиональной подготовки и переподготовки кадров по направлениям, востребованным в городе.</w:t>
      </w:r>
    </w:p>
    <w:p w14:paraId="770D3758" w14:textId="007F4063" w:rsidR="002C3FEC" w:rsidRPr="00E63EB2" w:rsidRDefault="002C3FEC" w:rsidP="00E63EB2">
      <w:pPr>
        <w:pStyle w:val="a8"/>
        <w:numPr>
          <w:ilvl w:val="0"/>
          <w:numId w:val="30"/>
        </w:numPr>
        <w:tabs>
          <w:tab w:val="left" w:pos="1134"/>
          <w:tab w:val="left" w:pos="3190"/>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Реализация мер взвешенной миграционной политики, способных снизить миграционную убыль населения</w:t>
      </w:r>
      <w:r w:rsidRPr="00E63EB2">
        <w:rPr>
          <w:rFonts w:ascii="Times New Roman" w:hAnsi="Times New Roman" w:cs="Times New Roman"/>
          <w:sz w:val="26"/>
          <w:szCs w:val="26"/>
          <w:lang w:val="ru-RU"/>
        </w:rPr>
        <w:t>.</w:t>
      </w:r>
    </w:p>
    <w:p w14:paraId="550AF3BD" w14:textId="2E71FC50" w:rsidR="002C3FEC" w:rsidRPr="00E63EB2" w:rsidRDefault="00E63EB2" w:rsidP="00E63EB2">
      <w:pPr>
        <w:tabs>
          <w:tab w:val="left" w:pos="993"/>
          <w:tab w:val="left" w:pos="3190"/>
        </w:tabs>
        <w:spacing w:after="0" w:line="240" w:lineRule="auto"/>
        <w:ind w:right="132" w:firstLine="709"/>
        <w:jc w:val="both"/>
        <w:textAlignment w:val="baseline"/>
        <w:rPr>
          <w:rFonts w:ascii="Times New Roman" w:eastAsia="Times New Roman" w:hAnsi="Times New Roman" w:cs="Times New Roman"/>
          <w:sz w:val="26"/>
          <w:szCs w:val="26"/>
          <w:lang w:val="ru-RU" w:eastAsia="ru-RU"/>
        </w:rPr>
      </w:pPr>
      <w:r w:rsidRPr="00E63EB2">
        <w:rPr>
          <w:rFonts w:ascii="Times New Roman" w:eastAsia="Times New Roman" w:hAnsi="Times New Roman" w:cs="Times New Roman"/>
          <w:sz w:val="26"/>
          <w:szCs w:val="26"/>
          <w:lang w:val="ru-RU" w:eastAsia="ru-RU"/>
        </w:rPr>
        <w:t>Целевые индикаторы и показатели программы представлены в приложении 1.</w:t>
      </w:r>
    </w:p>
    <w:p w14:paraId="65E94753" w14:textId="77777777" w:rsidR="00E63EB2" w:rsidRPr="00E63EB2" w:rsidRDefault="00E63EB2" w:rsidP="002C3FEC">
      <w:pPr>
        <w:tabs>
          <w:tab w:val="left" w:pos="993"/>
          <w:tab w:val="left" w:pos="3190"/>
        </w:tabs>
        <w:spacing w:after="0" w:line="240" w:lineRule="auto"/>
        <w:ind w:right="132" w:firstLine="709"/>
        <w:textAlignment w:val="baseline"/>
        <w:rPr>
          <w:rFonts w:ascii="Times New Roman" w:eastAsia="Times New Roman" w:hAnsi="Times New Roman" w:cs="Times New Roman"/>
          <w:sz w:val="26"/>
          <w:szCs w:val="26"/>
          <w:lang w:val="ru-RU" w:eastAsia="ru-RU"/>
        </w:rPr>
      </w:pPr>
    </w:p>
    <w:p w14:paraId="596DF5AD" w14:textId="2CC58BEC" w:rsidR="00177B28" w:rsidRPr="0056169F" w:rsidRDefault="00E63EB2" w:rsidP="0056169F">
      <w:pPr>
        <w:pStyle w:val="a8"/>
        <w:numPr>
          <w:ilvl w:val="0"/>
          <w:numId w:val="31"/>
        </w:numPr>
        <w:spacing w:after="0" w:line="240" w:lineRule="auto"/>
        <w:jc w:val="center"/>
        <w:rPr>
          <w:rFonts w:ascii="Times New Roman" w:hAnsi="Times New Roman" w:cs="Times New Roman"/>
          <w:b/>
          <w:color w:val="121416"/>
          <w:sz w:val="26"/>
          <w:szCs w:val="26"/>
          <w:shd w:val="clear" w:color="auto" w:fill="FFFFFF"/>
          <w:lang w:val="ru-RU"/>
        </w:rPr>
      </w:pPr>
      <w:r w:rsidRPr="0056169F">
        <w:rPr>
          <w:rFonts w:ascii="Times New Roman" w:eastAsia="Times New Roman" w:hAnsi="Times New Roman" w:cs="Times New Roman"/>
          <w:b/>
          <w:bCs/>
          <w:sz w:val="26"/>
          <w:szCs w:val="26"/>
          <w:lang w:val="ru-RU" w:eastAsia="ru-RU"/>
        </w:rPr>
        <w:t>Сроки и этапы реализации программы.</w:t>
      </w:r>
    </w:p>
    <w:p w14:paraId="6E79773B" w14:textId="77777777" w:rsidR="0056169F" w:rsidRPr="0056169F" w:rsidRDefault="0056169F" w:rsidP="0056169F">
      <w:pPr>
        <w:spacing w:after="0" w:line="240" w:lineRule="auto"/>
        <w:ind w:left="567"/>
        <w:jc w:val="both"/>
        <w:rPr>
          <w:rFonts w:ascii="Times New Roman" w:hAnsi="Times New Roman" w:cs="Times New Roman"/>
          <w:color w:val="121416"/>
          <w:sz w:val="26"/>
          <w:szCs w:val="26"/>
          <w:shd w:val="clear" w:color="auto" w:fill="FFFFFF"/>
          <w:lang w:val="ru-RU"/>
        </w:rPr>
      </w:pPr>
    </w:p>
    <w:p w14:paraId="6A76DED6" w14:textId="6E1A54D1" w:rsidR="00177B28" w:rsidRPr="0056169F" w:rsidRDefault="00E63EB2" w:rsidP="0056169F">
      <w:pPr>
        <w:spacing w:after="0" w:line="240" w:lineRule="auto"/>
        <w:ind w:firstLine="709"/>
        <w:jc w:val="both"/>
        <w:rPr>
          <w:rFonts w:ascii="Times New Roman" w:eastAsia="Times New Roman" w:hAnsi="Times New Roman" w:cs="Times New Roman"/>
          <w:sz w:val="26"/>
          <w:szCs w:val="26"/>
          <w:lang w:val="ru-RU" w:eastAsia="ru-RU"/>
        </w:rPr>
      </w:pPr>
      <w:r w:rsidRPr="0056169F">
        <w:rPr>
          <w:rFonts w:ascii="Times New Roman" w:hAnsi="Times New Roman" w:cs="Times New Roman"/>
          <w:sz w:val="26"/>
          <w:szCs w:val="26"/>
          <w:lang w:val="ru-RU"/>
        </w:rPr>
        <w:t xml:space="preserve">Программа </w:t>
      </w:r>
      <w:r w:rsidRPr="0056169F">
        <w:rPr>
          <w:rFonts w:ascii="Times New Roman" w:eastAsia="Times New Roman" w:hAnsi="Times New Roman" w:cs="Times New Roman"/>
          <w:sz w:val="26"/>
          <w:szCs w:val="26"/>
          <w:lang w:val="ru-RU" w:eastAsia="ru-RU"/>
        </w:rPr>
        <w:t>реализуется в период с 2021 по 2024 год в один этап. Промежуточные итоги подводятся ежегодно.</w:t>
      </w:r>
    </w:p>
    <w:p w14:paraId="0334BC82" w14:textId="2DF4D552" w:rsidR="00E63EB2" w:rsidRPr="0056169F" w:rsidRDefault="00E63EB2" w:rsidP="00E63EB2">
      <w:pPr>
        <w:spacing w:after="0" w:line="240" w:lineRule="auto"/>
        <w:ind w:firstLine="709"/>
        <w:rPr>
          <w:rFonts w:ascii="Times New Roman" w:hAnsi="Times New Roman" w:cs="Times New Roman"/>
          <w:sz w:val="26"/>
          <w:szCs w:val="26"/>
          <w:lang w:val="ru-RU"/>
        </w:rPr>
      </w:pPr>
      <w:r w:rsidRPr="0056169F">
        <w:rPr>
          <w:rFonts w:ascii="Times New Roman" w:eastAsia="Times New Roman" w:hAnsi="Times New Roman" w:cs="Times New Roman"/>
          <w:sz w:val="26"/>
          <w:szCs w:val="26"/>
          <w:lang w:val="ru-RU" w:eastAsia="ru-RU"/>
        </w:rPr>
        <w:t>Корректировка программы проводится ежегодно (при</w:t>
      </w:r>
      <w:r w:rsidRPr="0056169F">
        <w:rPr>
          <w:rFonts w:ascii="Times New Roman" w:eastAsia="Times New Roman" w:hAnsi="Times New Roman" w:cs="Times New Roman"/>
          <w:sz w:val="26"/>
          <w:szCs w:val="26"/>
          <w:lang w:eastAsia="ru-RU"/>
        </w:rPr>
        <w:t> </w:t>
      </w:r>
      <w:r w:rsidRPr="0056169F">
        <w:rPr>
          <w:rFonts w:ascii="Times New Roman" w:eastAsia="Times New Roman" w:hAnsi="Times New Roman" w:cs="Times New Roman"/>
          <w:sz w:val="26"/>
          <w:szCs w:val="26"/>
          <w:lang w:val="ru-RU" w:eastAsia="ru-RU"/>
        </w:rPr>
        <w:t xml:space="preserve">необходимости) с учетом изменения законодательства Российской Федерации, оценки эффективности реализации </w:t>
      </w:r>
      <w:r w:rsidR="0056169F" w:rsidRPr="0056169F">
        <w:rPr>
          <w:rFonts w:ascii="Times New Roman" w:eastAsia="Times New Roman" w:hAnsi="Times New Roman" w:cs="Times New Roman"/>
          <w:sz w:val="26"/>
          <w:szCs w:val="26"/>
          <w:lang w:val="ru-RU" w:eastAsia="ru-RU"/>
        </w:rPr>
        <w:t>программы</w:t>
      </w:r>
      <w:r w:rsidRPr="0056169F">
        <w:rPr>
          <w:rFonts w:ascii="Times New Roman" w:eastAsia="Times New Roman" w:hAnsi="Times New Roman" w:cs="Times New Roman"/>
          <w:sz w:val="26"/>
          <w:szCs w:val="26"/>
          <w:lang w:val="ru-RU" w:eastAsia="ru-RU"/>
        </w:rPr>
        <w:t xml:space="preserve">, достижения целевых показателей (индикаторов), анализа социально-экономического развития </w:t>
      </w:r>
      <w:r w:rsidR="0056169F" w:rsidRPr="0056169F">
        <w:rPr>
          <w:rFonts w:ascii="Times New Roman" w:eastAsia="Times New Roman" w:hAnsi="Times New Roman" w:cs="Times New Roman"/>
          <w:sz w:val="26"/>
          <w:szCs w:val="26"/>
          <w:lang w:val="ru-RU" w:eastAsia="ru-RU"/>
        </w:rPr>
        <w:t>города</w:t>
      </w:r>
      <w:r w:rsidRPr="0056169F">
        <w:rPr>
          <w:rFonts w:ascii="Times New Roman" w:eastAsia="Times New Roman" w:hAnsi="Times New Roman" w:cs="Times New Roman"/>
          <w:sz w:val="26"/>
          <w:szCs w:val="26"/>
          <w:lang w:val="ru-RU" w:eastAsia="ru-RU"/>
        </w:rPr>
        <w:t>, рынка труда, демографической ситуации и миграционных потоков.</w:t>
      </w:r>
    </w:p>
    <w:p w14:paraId="4A757AEF" w14:textId="0F501A77" w:rsidR="001A78AE" w:rsidRPr="0056169F" w:rsidRDefault="001A78AE" w:rsidP="00177B28">
      <w:pPr>
        <w:spacing w:after="0" w:line="240" w:lineRule="auto"/>
        <w:jc w:val="center"/>
        <w:rPr>
          <w:rFonts w:ascii="Times New Roman" w:hAnsi="Times New Roman" w:cs="Times New Roman"/>
          <w:sz w:val="26"/>
          <w:szCs w:val="26"/>
          <w:lang w:val="ru-RU"/>
        </w:rPr>
      </w:pPr>
    </w:p>
    <w:p w14:paraId="529C9D26" w14:textId="0162B952" w:rsidR="0056169F" w:rsidRPr="00DC2A3F" w:rsidRDefault="00C46AFE" w:rsidP="0056169F">
      <w:pPr>
        <w:spacing w:after="0" w:line="240" w:lineRule="auto"/>
        <w:jc w:val="center"/>
        <w:rPr>
          <w:rFonts w:ascii="Times New Roman" w:hAnsi="Times New Roman" w:cs="Times New Roman"/>
          <w:b/>
          <w:sz w:val="26"/>
          <w:szCs w:val="26"/>
          <w:lang w:val="ru-RU"/>
        </w:rPr>
      </w:pPr>
      <w:r w:rsidRPr="00DC2A3F">
        <w:rPr>
          <w:rFonts w:ascii="Times New Roman" w:hAnsi="Times New Roman" w:cs="Times New Roman"/>
          <w:b/>
          <w:sz w:val="26"/>
          <w:szCs w:val="26"/>
          <w:lang w:val="ru-RU"/>
        </w:rPr>
        <w:t>5</w:t>
      </w:r>
      <w:r w:rsidR="0056169F" w:rsidRPr="00DC2A3F">
        <w:rPr>
          <w:rFonts w:ascii="Times New Roman" w:hAnsi="Times New Roman" w:cs="Times New Roman"/>
          <w:b/>
          <w:sz w:val="26"/>
          <w:szCs w:val="26"/>
          <w:lang w:val="ru-RU"/>
        </w:rPr>
        <w:t>. Финансовое обеспечение реализации программы</w:t>
      </w:r>
    </w:p>
    <w:p w14:paraId="436C296C" w14:textId="77777777" w:rsidR="00DC2A3F" w:rsidRDefault="00DC2A3F" w:rsidP="0056169F">
      <w:pPr>
        <w:spacing w:after="0" w:line="240" w:lineRule="auto"/>
        <w:jc w:val="center"/>
        <w:rPr>
          <w:rFonts w:ascii="Times New Roman" w:hAnsi="Times New Roman" w:cs="Times New Roman"/>
          <w:sz w:val="26"/>
          <w:szCs w:val="26"/>
          <w:lang w:val="ru-RU"/>
        </w:rPr>
      </w:pPr>
    </w:p>
    <w:p w14:paraId="7306B9EB" w14:textId="00C4373C" w:rsidR="00DC2A3F" w:rsidRDefault="00DC2A3F" w:rsidP="00DC2A3F">
      <w:pPr>
        <w:spacing w:after="0" w:line="240" w:lineRule="auto"/>
        <w:ind w:firstLine="709"/>
        <w:jc w:val="both"/>
        <w:rPr>
          <w:rFonts w:ascii="Times New Roman" w:hAnsi="Times New Roman" w:cs="Times New Roman"/>
          <w:b/>
          <w:sz w:val="26"/>
          <w:szCs w:val="26"/>
          <w:lang w:val="ru-RU"/>
        </w:rPr>
      </w:pPr>
      <w:r w:rsidRPr="00DC2A3F">
        <w:rPr>
          <w:rFonts w:ascii="Times New Roman" w:eastAsia="Times New Roman" w:hAnsi="Times New Roman" w:cs="Times New Roman"/>
          <w:sz w:val="26"/>
          <w:szCs w:val="26"/>
          <w:lang w:val="ru-RU" w:eastAsia="ru-RU"/>
        </w:rPr>
        <w:t xml:space="preserve">Финансирование программы осуществляется за счет средств федерального, областного, городского бюджетов (в т.ч. в рамках подпрограммы </w:t>
      </w:r>
      <w:r w:rsidR="00A36BDA">
        <w:rPr>
          <w:rFonts w:ascii="Times New Roman" w:eastAsia="Times New Roman" w:hAnsi="Times New Roman" w:cs="Times New Roman"/>
          <w:sz w:val="26"/>
          <w:szCs w:val="26"/>
          <w:lang w:val="ru-RU" w:eastAsia="ru-RU"/>
        </w:rPr>
        <w:t>«</w:t>
      </w:r>
      <w:r w:rsidRPr="00DC2A3F">
        <w:rPr>
          <w:rFonts w:ascii="Times New Roman" w:eastAsia="Times New Roman" w:hAnsi="Times New Roman" w:cs="Times New Roman"/>
          <w:sz w:val="26"/>
          <w:szCs w:val="26"/>
          <w:lang w:val="ru-RU" w:eastAsia="ru-RU"/>
        </w:rPr>
        <w:t>Активная политика занятости населения и социальная поддержка безработных граждан</w:t>
      </w:r>
      <w:r w:rsidR="00A36BDA">
        <w:rPr>
          <w:rFonts w:ascii="Times New Roman" w:eastAsia="Times New Roman" w:hAnsi="Times New Roman" w:cs="Times New Roman"/>
          <w:sz w:val="26"/>
          <w:szCs w:val="26"/>
          <w:lang w:val="ru-RU" w:eastAsia="ru-RU"/>
        </w:rPr>
        <w:t>»</w:t>
      </w:r>
      <w:r w:rsidRPr="00DC2A3F">
        <w:rPr>
          <w:rFonts w:ascii="Times New Roman" w:eastAsia="Times New Roman" w:hAnsi="Times New Roman" w:cs="Times New Roman"/>
          <w:sz w:val="26"/>
          <w:szCs w:val="26"/>
          <w:lang w:val="ru-RU" w:eastAsia="ru-RU"/>
        </w:rPr>
        <w:t xml:space="preserve"> Государственной программы Российской Федерации </w:t>
      </w:r>
      <w:r w:rsidR="00A36BDA">
        <w:rPr>
          <w:rFonts w:ascii="Times New Roman" w:eastAsia="Times New Roman" w:hAnsi="Times New Roman" w:cs="Times New Roman"/>
          <w:sz w:val="26"/>
          <w:szCs w:val="26"/>
          <w:lang w:val="ru-RU" w:eastAsia="ru-RU"/>
        </w:rPr>
        <w:t>«</w:t>
      </w:r>
      <w:r w:rsidRPr="00DC2A3F">
        <w:rPr>
          <w:rFonts w:ascii="Times New Roman" w:eastAsia="Times New Roman" w:hAnsi="Times New Roman" w:cs="Times New Roman"/>
          <w:sz w:val="26"/>
          <w:szCs w:val="26"/>
          <w:lang w:val="ru-RU" w:eastAsia="ru-RU"/>
        </w:rPr>
        <w:t>Содействие занятости населения</w:t>
      </w:r>
      <w:r w:rsidR="00A36BDA">
        <w:rPr>
          <w:rFonts w:ascii="Times New Roman" w:eastAsia="Times New Roman" w:hAnsi="Times New Roman" w:cs="Times New Roman"/>
          <w:sz w:val="26"/>
          <w:szCs w:val="26"/>
          <w:lang w:val="ru-RU" w:eastAsia="ru-RU"/>
        </w:rPr>
        <w:t>»</w:t>
      </w:r>
      <w:r w:rsidRPr="00DC2A3F">
        <w:rPr>
          <w:rFonts w:ascii="Times New Roman" w:eastAsia="Times New Roman" w:hAnsi="Times New Roman" w:cs="Times New Roman"/>
          <w:sz w:val="26"/>
          <w:szCs w:val="26"/>
          <w:lang w:val="ru-RU" w:eastAsia="ru-RU"/>
        </w:rPr>
        <w:t xml:space="preserve">, муниципальных программ </w:t>
      </w:r>
      <w:r w:rsidR="00A36BDA">
        <w:rPr>
          <w:rFonts w:ascii="Times New Roman" w:eastAsia="Times New Roman" w:hAnsi="Times New Roman" w:cs="Times New Roman"/>
          <w:sz w:val="26"/>
          <w:szCs w:val="26"/>
          <w:lang w:val="ru-RU" w:eastAsia="ru-RU"/>
        </w:rPr>
        <w:t>«</w:t>
      </w:r>
      <w:r w:rsidRPr="00DC2A3F">
        <w:rPr>
          <w:rFonts w:ascii="Times New Roman" w:eastAsia="Times New Roman" w:hAnsi="Times New Roman" w:cs="Times New Roman"/>
          <w:sz w:val="26"/>
          <w:szCs w:val="26"/>
          <w:lang w:val="ru-RU" w:eastAsia="ru-RU"/>
        </w:rPr>
        <w:t>Развитие образования</w:t>
      </w:r>
      <w:r w:rsidR="00A36BDA">
        <w:rPr>
          <w:rFonts w:ascii="Times New Roman" w:eastAsia="Times New Roman" w:hAnsi="Times New Roman" w:cs="Times New Roman"/>
          <w:sz w:val="26"/>
          <w:szCs w:val="26"/>
          <w:lang w:val="ru-RU" w:eastAsia="ru-RU"/>
        </w:rPr>
        <w:t>»</w:t>
      </w:r>
      <w:r w:rsidRPr="00DC2A3F">
        <w:rPr>
          <w:rFonts w:ascii="Times New Roman" w:eastAsia="Times New Roman" w:hAnsi="Times New Roman" w:cs="Times New Roman"/>
          <w:sz w:val="26"/>
          <w:szCs w:val="26"/>
          <w:lang w:val="ru-RU" w:eastAsia="ru-RU"/>
        </w:rPr>
        <w:t xml:space="preserve"> на 2013—2023 годы</w:t>
      </w:r>
      <w:r w:rsidRPr="00DC2A3F">
        <w:rPr>
          <w:rFonts w:ascii="Times New Roman" w:hAnsi="Times New Roman" w:cs="Times New Roman"/>
          <w:sz w:val="26"/>
          <w:szCs w:val="26"/>
          <w:lang w:val="ru-RU" w:eastAsia="ru-RU"/>
        </w:rPr>
        <w:t xml:space="preserve">, </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Развитие культуры и туризма в городе Череповце</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 xml:space="preserve"> на 2016−2023 годы, </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Создание условий для развития физической культуры и спорта в городе Череповце</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 xml:space="preserve"> на 2013—2023 годы, </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Поддержка и развитие малого и среднего предпринимательства, повышение инвестиционной привлекательности города Череповца</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 xml:space="preserve"> на 2020−2024 годы, </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Социальная поддержка граждан</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 xml:space="preserve"> на 2014 — 2023 годы, </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Обеспечение жильем отдельных категорий граждан</w:t>
      </w:r>
      <w:r w:rsidR="00A36BDA">
        <w:rPr>
          <w:rFonts w:ascii="Times New Roman" w:hAnsi="Times New Roman" w:cs="Times New Roman"/>
          <w:sz w:val="26"/>
          <w:szCs w:val="26"/>
          <w:lang w:val="ru-RU" w:eastAsia="ru-RU"/>
        </w:rPr>
        <w:t>»</w:t>
      </w:r>
      <w:r w:rsidRPr="00DC2A3F">
        <w:rPr>
          <w:rFonts w:ascii="Times New Roman" w:hAnsi="Times New Roman" w:cs="Times New Roman"/>
          <w:sz w:val="26"/>
          <w:szCs w:val="26"/>
          <w:lang w:val="ru-RU" w:eastAsia="ru-RU"/>
        </w:rPr>
        <w:t xml:space="preserve"> на 2014—2023 годы), а также средств образовательных учреждений и предприятий-участников программы.</w:t>
      </w:r>
      <w:r w:rsidRPr="00DC2A3F">
        <w:rPr>
          <w:rFonts w:ascii="Times New Roman" w:hAnsi="Times New Roman" w:cs="Times New Roman"/>
          <w:b/>
          <w:sz w:val="26"/>
          <w:szCs w:val="26"/>
          <w:lang w:val="ru-RU"/>
        </w:rPr>
        <w:t xml:space="preserve"> </w:t>
      </w:r>
    </w:p>
    <w:p w14:paraId="23730501" w14:textId="77777777" w:rsidR="00DC2A3F" w:rsidRDefault="00DC2A3F" w:rsidP="00DC2A3F">
      <w:pPr>
        <w:spacing w:after="0" w:line="240" w:lineRule="auto"/>
        <w:jc w:val="center"/>
        <w:rPr>
          <w:rFonts w:ascii="Times New Roman" w:hAnsi="Times New Roman" w:cs="Times New Roman"/>
          <w:b/>
          <w:sz w:val="26"/>
          <w:szCs w:val="26"/>
          <w:lang w:val="ru-RU"/>
        </w:rPr>
      </w:pPr>
    </w:p>
    <w:p w14:paraId="57232F52" w14:textId="508F45BB" w:rsidR="00C46AFE" w:rsidRPr="00DC2A3F" w:rsidRDefault="00C46AFE" w:rsidP="00DC2A3F">
      <w:pPr>
        <w:spacing w:after="0" w:line="240" w:lineRule="auto"/>
        <w:jc w:val="center"/>
        <w:rPr>
          <w:rFonts w:ascii="Times New Roman" w:hAnsi="Times New Roman" w:cs="Times New Roman"/>
          <w:b/>
          <w:sz w:val="26"/>
          <w:szCs w:val="26"/>
          <w:lang w:val="ru-RU"/>
        </w:rPr>
      </w:pPr>
      <w:r w:rsidRPr="00DC2A3F">
        <w:rPr>
          <w:rFonts w:ascii="Times New Roman" w:hAnsi="Times New Roman" w:cs="Times New Roman"/>
          <w:b/>
          <w:sz w:val="26"/>
          <w:szCs w:val="26"/>
          <w:lang w:val="ru-RU"/>
        </w:rPr>
        <w:t>6. Перечень мероприятий программы</w:t>
      </w:r>
    </w:p>
    <w:p w14:paraId="5007F865" w14:textId="77777777" w:rsidR="00C46AFE" w:rsidRDefault="00C46AFE" w:rsidP="00C46AFE">
      <w:pPr>
        <w:spacing w:after="0" w:line="240" w:lineRule="auto"/>
        <w:jc w:val="center"/>
        <w:rPr>
          <w:rFonts w:ascii="Times New Roman" w:hAnsi="Times New Roman" w:cs="Times New Roman"/>
          <w:sz w:val="26"/>
          <w:szCs w:val="26"/>
          <w:lang w:val="ru-RU"/>
        </w:rPr>
      </w:pPr>
    </w:p>
    <w:p w14:paraId="1C968BF3" w14:textId="0B397539" w:rsidR="00C46AFE" w:rsidRDefault="00C46AFE" w:rsidP="00C46AFE">
      <w:pPr>
        <w:spacing w:after="0" w:line="240" w:lineRule="auto"/>
        <w:ind w:firstLine="709"/>
        <w:rPr>
          <w:rFonts w:ascii="Times New Roman" w:hAnsi="Times New Roman" w:cs="Times New Roman"/>
          <w:sz w:val="26"/>
          <w:szCs w:val="26"/>
          <w:lang w:val="ru-RU"/>
        </w:rPr>
      </w:pPr>
      <w:r>
        <w:rPr>
          <w:rFonts w:ascii="Times New Roman" w:hAnsi="Times New Roman" w:cs="Times New Roman"/>
          <w:sz w:val="26"/>
          <w:szCs w:val="26"/>
          <w:lang w:val="ru-RU"/>
        </w:rPr>
        <w:t xml:space="preserve">Перечень мероприятий программы представлен в приложении 2. </w:t>
      </w:r>
    </w:p>
    <w:p w14:paraId="3652C4E1" w14:textId="77777777" w:rsidR="00C46AFE" w:rsidRDefault="00C46AFE" w:rsidP="00C46AFE">
      <w:pPr>
        <w:spacing w:after="0" w:line="240" w:lineRule="auto"/>
        <w:ind w:firstLine="709"/>
        <w:rPr>
          <w:rFonts w:ascii="Times New Roman" w:hAnsi="Times New Roman" w:cs="Times New Roman"/>
          <w:sz w:val="26"/>
          <w:szCs w:val="26"/>
          <w:lang w:val="ru-RU"/>
        </w:rPr>
      </w:pPr>
    </w:p>
    <w:p w14:paraId="51FEC359" w14:textId="21EE3D1D" w:rsidR="00C46AFE" w:rsidRPr="00C46AFE" w:rsidRDefault="00C46AFE" w:rsidP="00C46AFE">
      <w:pPr>
        <w:spacing w:after="0" w:line="240" w:lineRule="auto"/>
        <w:jc w:val="center"/>
        <w:rPr>
          <w:rFonts w:ascii="Times New Roman" w:eastAsia="Times New Roman" w:hAnsi="Times New Roman" w:cs="Times New Roman"/>
          <w:sz w:val="26"/>
          <w:szCs w:val="26"/>
          <w:lang w:val="ru-RU" w:eastAsia="ru-RU"/>
        </w:rPr>
      </w:pPr>
      <w:r w:rsidRPr="00C46AFE">
        <w:rPr>
          <w:rFonts w:ascii="Times New Roman" w:eastAsia="Times New Roman" w:hAnsi="Times New Roman" w:cs="Times New Roman"/>
          <w:b/>
          <w:bCs/>
          <w:sz w:val="26"/>
          <w:szCs w:val="26"/>
          <w:lang w:val="ru-RU" w:eastAsia="ru-RU"/>
        </w:rPr>
        <w:t>7. Управление реализацией программы</w:t>
      </w:r>
      <w:r>
        <w:rPr>
          <w:rFonts w:ascii="Times New Roman" w:eastAsia="Times New Roman" w:hAnsi="Times New Roman" w:cs="Times New Roman"/>
          <w:b/>
          <w:bCs/>
          <w:sz w:val="26"/>
          <w:szCs w:val="26"/>
          <w:lang w:val="ru-RU" w:eastAsia="ru-RU"/>
        </w:rPr>
        <w:t xml:space="preserve"> </w:t>
      </w:r>
      <w:r w:rsidRPr="00C46AFE">
        <w:rPr>
          <w:rFonts w:ascii="Times New Roman" w:eastAsia="Times New Roman" w:hAnsi="Times New Roman" w:cs="Times New Roman"/>
          <w:b/>
          <w:bCs/>
          <w:sz w:val="26"/>
          <w:szCs w:val="26"/>
          <w:lang w:val="ru-RU" w:eastAsia="ru-RU"/>
        </w:rPr>
        <w:t>и контроль за ходом ее реализации</w:t>
      </w:r>
    </w:p>
    <w:p w14:paraId="29D1A91E" w14:textId="77777777" w:rsidR="004829E9" w:rsidRDefault="004829E9" w:rsidP="003607D8">
      <w:pPr>
        <w:spacing w:after="0" w:line="240" w:lineRule="auto"/>
        <w:ind w:firstLine="709"/>
        <w:jc w:val="both"/>
        <w:rPr>
          <w:rFonts w:ascii="Times New Roman" w:hAnsi="Times New Roman" w:cs="Times New Roman"/>
          <w:sz w:val="26"/>
          <w:szCs w:val="26"/>
          <w:lang w:val="ru-RU"/>
        </w:rPr>
      </w:pPr>
    </w:p>
    <w:p w14:paraId="1D922856" w14:textId="472D242D" w:rsidR="00C46AFE" w:rsidRDefault="003607D8" w:rsidP="003607D8">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Реализация программы осуществляется в соответствии с перечнем мероприятий программы (приложение 2) в соответствии со сроками их выполнения.</w:t>
      </w:r>
    </w:p>
    <w:p w14:paraId="69C3CDF4" w14:textId="5C6E4028" w:rsidR="003607D8" w:rsidRPr="004829E9" w:rsidRDefault="00C243B4" w:rsidP="003607D8">
      <w:pPr>
        <w:pStyle w:val="ConsPlusNormal"/>
        <w:ind w:firstLine="540"/>
        <w:jc w:val="both"/>
        <w:rPr>
          <w:rFonts w:ascii="Times New Roman" w:hAnsi="Times New Roman" w:cs="Times New Roman"/>
          <w:sz w:val="26"/>
          <w:szCs w:val="26"/>
          <w:lang w:eastAsia="en-US"/>
        </w:rPr>
      </w:pPr>
      <w:r w:rsidRPr="004829E9">
        <w:rPr>
          <w:rFonts w:ascii="Times New Roman" w:hAnsi="Times New Roman" w:cs="Times New Roman"/>
          <w:sz w:val="26"/>
          <w:szCs w:val="26"/>
          <w:lang w:eastAsia="en-US"/>
        </w:rPr>
        <w:t>Сои</w:t>
      </w:r>
      <w:r w:rsidR="003607D8" w:rsidRPr="004829E9">
        <w:rPr>
          <w:rFonts w:ascii="Times New Roman" w:hAnsi="Times New Roman" w:cs="Times New Roman"/>
          <w:sz w:val="26"/>
          <w:szCs w:val="26"/>
          <w:lang w:eastAsia="en-US"/>
        </w:rPr>
        <w:t xml:space="preserve">сполнители </w:t>
      </w:r>
      <w:r w:rsidRPr="004829E9">
        <w:rPr>
          <w:rFonts w:ascii="Times New Roman" w:hAnsi="Times New Roman" w:cs="Times New Roman"/>
          <w:sz w:val="26"/>
          <w:szCs w:val="26"/>
          <w:lang w:eastAsia="en-US"/>
        </w:rPr>
        <w:t>и участники п</w:t>
      </w:r>
      <w:r w:rsidR="003607D8" w:rsidRPr="004829E9">
        <w:rPr>
          <w:rFonts w:ascii="Times New Roman" w:hAnsi="Times New Roman" w:cs="Times New Roman"/>
          <w:sz w:val="26"/>
          <w:szCs w:val="26"/>
          <w:lang w:eastAsia="en-US"/>
        </w:rPr>
        <w:t xml:space="preserve">рограммы ежегодно, не позднее 20 февраля года, следующего за отчетным, предоставляют информацию о ходе реализации </w:t>
      </w:r>
      <w:r w:rsidRPr="004829E9">
        <w:rPr>
          <w:rFonts w:ascii="Times New Roman" w:hAnsi="Times New Roman" w:cs="Times New Roman"/>
          <w:sz w:val="26"/>
          <w:szCs w:val="26"/>
          <w:lang w:eastAsia="en-US"/>
        </w:rPr>
        <w:t>п</w:t>
      </w:r>
      <w:r w:rsidR="003607D8" w:rsidRPr="004829E9">
        <w:rPr>
          <w:rFonts w:ascii="Times New Roman" w:hAnsi="Times New Roman" w:cs="Times New Roman"/>
          <w:sz w:val="26"/>
          <w:szCs w:val="26"/>
          <w:lang w:eastAsia="en-US"/>
        </w:rPr>
        <w:t xml:space="preserve">рограммы в управление </w:t>
      </w:r>
      <w:r w:rsidRPr="004829E9">
        <w:rPr>
          <w:rFonts w:ascii="Times New Roman" w:hAnsi="Times New Roman" w:cs="Times New Roman"/>
          <w:sz w:val="26"/>
          <w:szCs w:val="26"/>
          <w:lang w:eastAsia="en-US"/>
        </w:rPr>
        <w:t>экономической политики мэрии</w:t>
      </w:r>
      <w:r w:rsidR="003607D8" w:rsidRPr="004829E9">
        <w:rPr>
          <w:rFonts w:ascii="Times New Roman" w:hAnsi="Times New Roman" w:cs="Times New Roman"/>
          <w:sz w:val="26"/>
          <w:szCs w:val="26"/>
          <w:lang w:eastAsia="en-US"/>
        </w:rPr>
        <w:t>.</w:t>
      </w:r>
    </w:p>
    <w:p w14:paraId="17C0FCCF" w14:textId="7EAC8B6D" w:rsidR="003607D8" w:rsidRPr="004829E9" w:rsidRDefault="003607D8" w:rsidP="003607D8">
      <w:pPr>
        <w:pStyle w:val="ConsPlusNormal"/>
        <w:ind w:firstLine="540"/>
        <w:jc w:val="both"/>
        <w:rPr>
          <w:rFonts w:ascii="Times New Roman" w:hAnsi="Times New Roman" w:cs="Times New Roman"/>
          <w:sz w:val="26"/>
          <w:szCs w:val="26"/>
          <w:lang w:eastAsia="en-US"/>
        </w:rPr>
      </w:pPr>
      <w:r w:rsidRPr="004829E9">
        <w:rPr>
          <w:rFonts w:ascii="Times New Roman" w:hAnsi="Times New Roman" w:cs="Times New Roman"/>
          <w:sz w:val="26"/>
          <w:szCs w:val="26"/>
          <w:lang w:eastAsia="en-US"/>
        </w:rPr>
        <w:t xml:space="preserve">Ежегодно в срок не позднее 1 </w:t>
      </w:r>
      <w:r w:rsidR="00C243B4" w:rsidRPr="004829E9">
        <w:rPr>
          <w:rFonts w:ascii="Times New Roman" w:hAnsi="Times New Roman" w:cs="Times New Roman"/>
          <w:sz w:val="26"/>
          <w:szCs w:val="26"/>
          <w:lang w:eastAsia="en-US"/>
        </w:rPr>
        <w:t>апреля</w:t>
      </w:r>
      <w:r w:rsidRPr="004829E9">
        <w:rPr>
          <w:rFonts w:ascii="Times New Roman" w:hAnsi="Times New Roman" w:cs="Times New Roman"/>
          <w:sz w:val="26"/>
          <w:szCs w:val="26"/>
          <w:lang w:eastAsia="en-US"/>
        </w:rPr>
        <w:t xml:space="preserve"> года, следующего за отчетным, управление </w:t>
      </w:r>
      <w:r w:rsidR="00E1136A" w:rsidRPr="004829E9">
        <w:rPr>
          <w:rFonts w:ascii="Times New Roman" w:hAnsi="Times New Roman" w:cs="Times New Roman"/>
          <w:sz w:val="26"/>
          <w:szCs w:val="26"/>
          <w:lang w:eastAsia="en-US"/>
        </w:rPr>
        <w:t>экономической политики мэрии</w:t>
      </w:r>
      <w:r w:rsidRPr="004829E9">
        <w:rPr>
          <w:rFonts w:ascii="Times New Roman" w:hAnsi="Times New Roman" w:cs="Times New Roman"/>
          <w:sz w:val="26"/>
          <w:szCs w:val="26"/>
          <w:lang w:eastAsia="en-US"/>
        </w:rPr>
        <w:t xml:space="preserve"> представляет </w:t>
      </w:r>
      <w:r w:rsidR="004829E9" w:rsidRPr="004829E9">
        <w:rPr>
          <w:rFonts w:ascii="Times New Roman" w:hAnsi="Times New Roman" w:cs="Times New Roman"/>
          <w:sz w:val="26"/>
          <w:szCs w:val="26"/>
          <w:lang w:eastAsia="en-US"/>
        </w:rPr>
        <w:t xml:space="preserve">первому заместителю мэра города и </w:t>
      </w:r>
      <w:r w:rsidR="006061E5" w:rsidRPr="004829E9">
        <w:rPr>
          <w:rFonts w:ascii="Times New Roman" w:hAnsi="Times New Roman" w:cs="Times New Roman"/>
          <w:sz w:val="26"/>
          <w:szCs w:val="26"/>
          <w:lang w:eastAsia="en-US"/>
        </w:rPr>
        <w:t>заместителю мэра города</w:t>
      </w:r>
      <w:r w:rsidR="004829E9" w:rsidRPr="004829E9">
        <w:rPr>
          <w:rFonts w:ascii="Times New Roman" w:hAnsi="Times New Roman" w:cs="Times New Roman"/>
          <w:sz w:val="26"/>
          <w:szCs w:val="26"/>
          <w:lang w:eastAsia="en-US"/>
        </w:rPr>
        <w:t xml:space="preserve"> по социальным вопросам</w:t>
      </w:r>
      <w:r w:rsidR="006061E5" w:rsidRPr="004829E9">
        <w:rPr>
          <w:rFonts w:ascii="Times New Roman" w:hAnsi="Times New Roman" w:cs="Times New Roman"/>
          <w:sz w:val="26"/>
          <w:szCs w:val="26"/>
          <w:lang w:eastAsia="en-US"/>
        </w:rPr>
        <w:t xml:space="preserve"> </w:t>
      </w:r>
      <w:r w:rsidRPr="004829E9">
        <w:rPr>
          <w:rFonts w:ascii="Times New Roman" w:hAnsi="Times New Roman" w:cs="Times New Roman"/>
          <w:sz w:val="26"/>
          <w:szCs w:val="26"/>
          <w:lang w:eastAsia="en-US"/>
        </w:rPr>
        <w:t xml:space="preserve">информацию о ходе реализации </w:t>
      </w:r>
      <w:r w:rsidR="006061E5" w:rsidRPr="004829E9">
        <w:rPr>
          <w:rFonts w:ascii="Times New Roman" w:hAnsi="Times New Roman" w:cs="Times New Roman"/>
          <w:sz w:val="26"/>
          <w:szCs w:val="26"/>
          <w:lang w:eastAsia="en-US"/>
        </w:rPr>
        <w:t>п</w:t>
      </w:r>
      <w:r w:rsidR="004829E9" w:rsidRPr="004829E9">
        <w:rPr>
          <w:rFonts w:ascii="Times New Roman" w:hAnsi="Times New Roman" w:cs="Times New Roman"/>
          <w:sz w:val="26"/>
          <w:szCs w:val="26"/>
          <w:lang w:eastAsia="en-US"/>
        </w:rPr>
        <w:t>рограммы</w:t>
      </w:r>
      <w:r w:rsidRPr="004829E9">
        <w:rPr>
          <w:rFonts w:ascii="Times New Roman" w:hAnsi="Times New Roman" w:cs="Times New Roman"/>
          <w:sz w:val="26"/>
          <w:szCs w:val="26"/>
          <w:lang w:eastAsia="en-US"/>
        </w:rPr>
        <w:t>.</w:t>
      </w:r>
    </w:p>
    <w:p w14:paraId="61AF4BA4" w14:textId="29CD61C9" w:rsidR="003607D8" w:rsidRPr="004829E9" w:rsidRDefault="003607D8" w:rsidP="003607D8">
      <w:pPr>
        <w:pStyle w:val="ConsPlusNormal"/>
        <w:ind w:firstLine="540"/>
        <w:jc w:val="both"/>
        <w:rPr>
          <w:rFonts w:ascii="Times New Roman" w:hAnsi="Times New Roman" w:cs="Times New Roman"/>
          <w:sz w:val="26"/>
          <w:szCs w:val="26"/>
          <w:lang w:eastAsia="en-US"/>
        </w:rPr>
      </w:pPr>
      <w:r w:rsidRPr="004829E9">
        <w:rPr>
          <w:rFonts w:ascii="Times New Roman" w:hAnsi="Times New Roman" w:cs="Times New Roman"/>
          <w:sz w:val="26"/>
          <w:szCs w:val="26"/>
          <w:lang w:eastAsia="en-US"/>
        </w:rPr>
        <w:t xml:space="preserve">Контроль за реализацией Программы осуществляется </w:t>
      </w:r>
      <w:r w:rsidR="004829E9">
        <w:rPr>
          <w:rFonts w:ascii="Times New Roman" w:hAnsi="Times New Roman" w:cs="Times New Roman"/>
          <w:sz w:val="26"/>
          <w:szCs w:val="26"/>
          <w:lang w:eastAsia="en-US"/>
        </w:rPr>
        <w:t>заместителем мэра города по социальным вопросам</w:t>
      </w:r>
      <w:r w:rsidRPr="004829E9">
        <w:rPr>
          <w:rFonts w:ascii="Times New Roman" w:hAnsi="Times New Roman" w:cs="Times New Roman"/>
          <w:sz w:val="26"/>
          <w:szCs w:val="26"/>
          <w:lang w:eastAsia="en-US"/>
        </w:rPr>
        <w:t>.</w:t>
      </w:r>
    </w:p>
    <w:p w14:paraId="69C7657E" w14:textId="361932D1" w:rsidR="00806C6C" w:rsidRDefault="00806C6C">
      <w:pPr>
        <w:rPr>
          <w:rFonts w:ascii="Times New Roman" w:hAnsi="Times New Roman" w:cs="Times New Roman"/>
          <w:sz w:val="26"/>
          <w:szCs w:val="26"/>
          <w:lang w:val="ru-RU"/>
        </w:rPr>
      </w:pPr>
      <w:r>
        <w:rPr>
          <w:rFonts w:ascii="Times New Roman" w:hAnsi="Times New Roman" w:cs="Times New Roman"/>
          <w:sz w:val="26"/>
          <w:szCs w:val="26"/>
          <w:lang w:val="ru-RU"/>
        </w:rPr>
        <w:br w:type="page"/>
      </w:r>
    </w:p>
    <w:p w14:paraId="72D49775" w14:textId="77777777" w:rsidR="00806C6C" w:rsidRDefault="00806C6C" w:rsidP="003607D8">
      <w:pPr>
        <w:spacing w:after="0" w:line="240" w:lineRule="auto"/>
        <w:ind w:firstLine="709"/>
        <w:jc w:val="both"/>
        <w:rPr>
          <w:rFonts w:ascii="Times New Roman" w:hAnsi="Times New Roman" w:cs="Times New Roman"/>
          <w:sz w:val="26"/>
          <w:szCs w:val="26"/>
          <w:lang w:val="ru-RU"/>
        </w:rPr>
        <w:sectPr w:rsidR="00806C6C" w:rsidSect="00E50031">
          <w:headerReference w:type="default" r:id="rId8"/>
          <w:pgSz w:w="11906" w:h="16838"/>
          <w:pgMar w:top="1134" w:right="566" w:bottom="1134" w:left="1701" w:header="708" w:footer="708" w:gutter="0"/>
          <w:cols w:space="708"/>
          <w:titlePg/>
          <w:docGrid w:linePitch="360"/>
        </w:sectPr>
      </w:pPr>
    </w:p>
    <w:p w14:paraId="7FBF5636" w14:textId="2B4A77E5" w:rsidR="003607D8" w:rsidRDefault="00806C6C" w:rsidP="000E19E6">
      <w:pPr>
        <w:spacing w:after="0" w:line="240" w:lineRule="auto"/>
        <w:ind w:firstLine="709"/>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Приложение 1. </w:t>
      </w:r>
    </w:p>
    <w:p w14:paraId="62E64489" w14:textId="79E13B6D" w:rsidR="00806C6C" w:rsidRDefault="00806C6C" w:rsidP="000E19E6">
      <w:pPr>
        <w:spacing w:after="0" w:line="240" w:lineRule="auto"/>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Целевые индикаторы и показатели программы</w:t>
      </w:r>
    </w:p>
    <w:p w14:paraId="50B1B37E" w14:textId="77777777" w:rsidR="000E19E6" w:rsidRDefault="000E19E6" w:rsidP="000E19E6">
      <w:pPr>
        <w:spacing w:after="0" w:line="240" w:lineRule="auto"/>
        <w:jc w:val="center"/>
        <w:rPr>
          <w:rFonts w:ascii="Times New Roman" w:eastAsia="Times New Roman" w:hAnsi="Times New Roman" w:cs="Times New Roman"/>
          <w:sz w:val="26"/>
          <w:szCs w:val="26"/>
          <w:lang w:val="ru-RU" w:eastAsia="ru-RU"/>
        </w:rPr>
      </w:pPr>
    </w:p>
    <w:tbl>
      <w:tblPr>
        <w:tblStyle w:val="ad"/>
        <w:tblW w:w="14737" w:type="dxa"/>
        <w:tblInd w:w="0" w:type="dxa"/>
        <w:tblLook w:val="04A0" w:firstRow="1" w:lastRow="0" w:firstColumn="1" w:lastColumn="0" w:noHBand="0" w:noVBand="1"/>
      </w:tblPr>
      <w:tblGrid>
        <w:gridCol w:w="656"/>
        <w:gridCol w:w="3141"/>
        <w:gridCol w:w="1374"/>
        <w:gridCol w:w="1363"/>
        <w:gridCol w:w="1268"/>
        <w:gridCol w:w="1203"/>
        <w:gridCol w:w="1231"/>
        <w:gridCol w:w="1227"/>
        <w:gridCol w:w="3274"/>
      </w:tblGrid>
      <w:tr w:rsidR="004D274A" w:rsidRPr="000E19E6" w14:paraId="76404B82" w14:textId="77777777" w:rsidTr="004D274A">
        <w:trPr>
          <w:tblHeader/>
        </w:trPr>
        <w:tc>
          <w:tcPr>
            <w:tcW w:w="656" w:type="dxa"/>
            <w:vMerge w:val="restart"/>
            <w:vAlign w:val="center"/>
          </w:tcPr>
          <w:p w14:paraId="662923FA" w14:textId="6947CB34"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 п/п</w:t>
            </w:r>
          </w:p>
        </w:tc>
        <w:tc>
          <w:tcPr>
            <w:tcW w:w="3141" w:type="dxa"/>
            <w:vMerge w:val="restart"/>
            <w:vAlign w:val="center"/>
          </w:tcPr>
          <w:p w14:paraId="53560EC7" w14:textId="024B7664"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Наименование показателя</w:t>
            </w:r>
          </w:p>
        </w:tc>
        <w:tc>
          <w:tcPr>
            <w:tcW w:w="1374" w:type="dxa"/>
            <w:vMerge w:val="restart"/>
            <w:vAlign w:val="center"/>
          </w:tcPr>
          <w:p w14:paraId="2781C3C8" w14:textId="24098E6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Единицы измерения</w:t>
            </w:r>
          </w:p>
        </w:tc>
        <w:tc>
          <w:tcPr>
            <w:tcW w:w="6292" w:type="dxa"/>
            <w:gridSpan w:val="5"/>
            <w:vAlign w:val="center"/>
          </w:tcPr>
          <w:p w14:paraId="7CAD20F6" w14:textId="09A2692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Значение показателя</w:t>
            </w:r>
          </w:p>
        </w:tc>
        <w:tc>
          <w:tcPr>
            <w:tcW w:w="3274" w:type="dxa"/>
            <w:vMerge w:val="restart"/>
            <w:vAlign w:val="center"/>
          </w:tcPr>
          <w:p w14:paraId="18D67482" w14:textId="73EB5FB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Примечания</w:t>
            </w:r>
          </w:p>
        </w:tc>
      </w:tr>
      <w:tr w:rsidR="004D274A" w:rsidRPr="000E19E6" w14:paraId="73D1479E" w14:textId="77777777" w:rsidTr="004D274A">
        <w:trPr>
          <w:tblHeader/>
        </w:trPr>
        <w:tc>
          <w:tcPr>
            <w:tcW w:w="656" w:type="dxa"/>
            <w:vMerge/>
            <w:vAlign w:val="center"/>
          </w:tcPr>
          <w:p w14:paraId="1B9DA17B" w14:textId="77777777" w:rsidR="004D274A" w:rsidRPr="000E19E6" w:rsidRDefault="004D274A" w:rsidP="00732EAC">
            <w:pPr>
              <w:jc w:val="center"/>
              <w:rPr>
                <w:rFonts w:ascii="Times New Roman" w:hAnsi="Times New Roman" w:cs="Times New Roman"/>
                <w:lang w:val="ru-RU"/>
              </w:rPr>
            </w:pPr>
          </w:p>
        </w:tc>
        <w:tc>
          <w:tcPr>
            <w:tcW w:w="3141" w:type="dxa"/>
            <w:vMerge/>
            <w:vAlign w:val="center"/>
          </w:tcPr>
          <w:p w14:paraId="0948AADA" w14:textId="77777777" w:rsidR="004D274A" w:rsidRPr="000E19E6" w:rsidRDefault="004D274A" w:rsidP="00732EAC">
            <w:pPr>
              <w:rPr>
                <w:rFonts w:ascii="Times New Roman" w:hAnsi="Times New Roman" w:cs="Times New Roman"/>
                <w:lang w:val="ru-RU"/>
              </w:rPr>
            </w:pPr>
          </w:p>
        </w:tc>
        <w:tc>
          <w:tcPr>
            <w:tcW w:w="1374" w:type="dxa"/>
            <w:vMerge/>
            <w:vAlign w:val="center"/>
          </w:tcPr>
          <w:p w14:paraId="43CF2564" w14:textId="77777777" w:rsidR="004D274A" w:rsidRPr="000E19E6" w:rsidRDefault="004D274A" w:rsidP="000E19E6">
            <w:pPr>
              <w:jc w:val="center"/>
              <w:rPr>
                <w:rFonts w:ascii="Times New Roman" w:hAnsi="Times New Roman" w:cs="Times New Roman"/>
                <w:lang w:val="ru-RU"/>
              </w:rPr>
            </w:pPr>
          </w:p>
        </w:tc>
        <w:tc>
          <w:tcPr>
            <w:tcW w:w="1363" w:type="dxa"/>
            <w:vAlign w:val="center"/>
          </w:tcPr>
          <w:p w14:paraId="7CDA5001" w14:textId="27C4EA8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2020 факт</w:t>
            </w:r>
          </w:p>
        </w:tc>
        <w:tc>
          <w:tcPr>
            <w:tcW w:w="1268" w:type="dxa"/>
            <w:vAlign w:val="center"/>
          </w:tcPr>
          <w:p w14:paraId="5E3C3F08" w14:textId="4866AD5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2021 план</w:t>
            </w:r>
          </w:p>
        </w:tc>
        <w:tc>
          <w:tcPr>
            <w:tcW w:w="1203" w:type="dxa"/>
            <w:vAlign w:val="center"/>
          </w:tcPr>
          <w:p w14:paraId="7FA82F5D" w14:textId="01CDF2C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2022 план</w:t>
            </w:r>
          </w:p>
        </w:tc>
        <w:tc>
          <w:tcPr>
            <w:tcW w:w="1231" w:type="dxa"/>
            <w:vAlign w:val="center"/>
          </w:tcPr>
          <w:p w14:paraId="722DFB58" w14:textId="54E7552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2023 план</w:t>
            </w:r>
          </w:p>
        </w:tc>
        <w:tc>
          <w:tcPr>
            <w:tcW w:w="1227" w:type="dxa"/>
            <w:vAlign w:val="center"/>
          </w:tcPr>
          <w:p w14:paraId="691042D9" w14:textId="49BB382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2024 план</w:t>
            </w:r>
          </w:p>
        </w:tc>
        <w:tc>
          <w:tcPr>
            <w:tcW w:w="3274" w:type="dxa"/>
            <w:vMerge/>
            <w:vAlign w:val="center"/>
          </w:tcPr>
          <w:p w14:paraId="2FE15D9E" w14:textId="77777777" w:rsidR="004D274A" w:rsidRPr="000E19E6" w:rsidRDefault="004D274A" w:rsidP="000E19E6">
            <w:pPr>
              <w:jc w:val="center"/>
              <w:rPr>
                <w:rFonts w:ascii="Times New Roman" w:hAnsi="Times New Roman" w:cs="Times New Roman"/>
                <w:lang w:val="ru-RU"/>
              </w:rPr>
            </w:pPr>
          </w:p>
        </w:tc>
      </w:tr>
      <w:tr w:rsidR="004D274A" w:rsidRPr="00841E9F" w14:paraId="3569A828" w14:textId="77777777" w:rsidTr="004D274A">
        <w:tc>
          <w:tcPr>
            <w:tcW w:w="656" w:type="dxa"/>
            <w:vAlign w:val="center"/>
          </w:tcPr>
          <w:p w14:paraId="3EB574B4" w14:textId="2E65FF5E"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1</w:t>
            </w:r>
          </w:p>
        </w:tc>
        <w:tc>
          <w:tcPr>
            <w:tcW w:w="3141" w:type="dxa"/>
            <w:vAlign w:val="center"/>
          </w:tcPr>
          <w:p w14:paraId="524B046B" w14:textId="1A0292C4"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Численность постоянного населения</w:t>
            </w:r>
          </w:p>
        </w:tc>
        <w:tc>
          <w:tcPr>
            <w:tcW w:w="1374" w:type="dxa"/>
            <w:vAlign w:val="center"/>
          </w:tcPr>
          <w:p w14:paraId="22F54D59" w14:textId="6FC525F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чел.</w:t>
            </w:r>
          </w:p>
        </w:tc>
        <w:tc>
          <w:tcPr>
            <w:tcW w:w="1363" w:type="dxa"/>
            <w:vAlign w:val="center"/>
          </w:tcPr>
          <w:p w14:paraId="37A505F5" w14:textId="794E80D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312091</w:t>
            </w:r>
          </w:p>
        </w:tc>
        <w:tc>
          <w:tcPr>
            <w:tcW w:w="1268" w:type="dxa"/>
            <w:vAlign w:val="center"/>
          </w:tcPr>
          <w:p w14:paraId="50E24B70" w14:textId="2DBD99FA" w:rsidR="004D274A" w:rsidRPr="000E19E6" w:rsidRDefault="004D274A" w:rsidP="000E19E6">
            <w:pPr>
              <w:jc w:val="center"/>
              <w:rPr>
                <w:rFonts w:ascii="Times New Roman" w:hAnsi="Times New Roman" w:cs="Times New Roman"/>
                <w:lang w:val="ru-RU"/>
              </w:rPr>
            </w:pPr>
            <w:r>
              <w:rPr>
                <w:rFonts w:ascii="Times New Roman" w:hAnsi="Times New Roman" w:cs="Times New Roman"/>
                <w:lang w:val="ru-RU"/>
              </w:rPr>
              <w:t xml:space="preserve">На 01.04.2021: </w:t>
            </w:r>
            <w:r w:rsidRPr="00530673">
              <w:rPr>
                <w:rFonts w:ascii="Times New Roman" w:hAnsi="Times New Roman" w:cs="Times New Roman"/>
                <w:lang w:val="ru-RU"/>
              </w:rPr>
              <w:t>311 675</w:t>
            </w:r>
          </w:p>
        </w:tc>
        <w:tc>
          <w:tcPr>
            <w:tcW w:w="3661" w:type="dxa"/>
            <w:gridSpan w:val="3"/>
            <w:vMerge w:val="restart"/>
            <w:vAlign w:val="center"/>
          </w:tcPr>
          <w:p w14:paraId="67A88CB6" w14:textId="3847F6DD" w:rsidR="004D274A" w:rsidRPr="000E19E6" w:rsidRDefault="004D274A" w:rsidP="00530673">
            <w:pPr>
              <w:jc w:val="center"/>
              <w:rPr>
                <w:rFonts w:ascii="Times New Roman" w:hAnsi="Times New Roman" w:cs="Times New Roman"/>
                <w:lang w:val="ru-RU"/>
              </w:rPr>
            </w:pPr>
            <w:r w:rsidRPr="00530673">
              <w:rPr>
                <w:rFonts w:ascii="Times New Roman" w:hAnsi="Times New Roman" w:cs="Times New Roman"/>
                <w:lang w:val="ru-RU"/>
              </w:rPr>
              <w:t>Согласно прогнозу социально-экономического развития города Череповца на очередной финансовый год и плановый период, одобренному мэрией города</w:t>
            </w:r>
          </w:p>
        </w:tc>
        <w:tc>
          <w:tcPr>
            <w:tcW w:w="3274" w:type="dxa"/>
            <w:vMerge w:val="restart"/>
          </w:tcPr>
          <w:p w14:paraId="482B04F3" w14:textId="53B1D215" w:rsidR="004D274A" w:rsidRPr="000E19E6" w:rsidRDefault="004D274A" w:rsidP="000E19E6">
            <w:pPr>
              <w:jc w:val="both"/>
              <w:rPr>
                <w:rFonts w:ascii="Times New Roman" w:hAnsi="Times New Roman" w:cs="Times New Roman"/>
                <w:lang w:val="ru-RU"/>
              </w:rPr>
            </w:pPr>
            <w:r w:rsidRPr="000E19E6">
              <w:rPr>
                <w:rFonts w:ascii="Times New Roman" w:hAnsi="Times New Roman" w:cs="Times New Roman"/>
                <w:lang w:val="ru-RU"/>
              </w:rPr>
              <w:t>Информация о значениях будет уточнена после одобрения прогноза на 2022 - 2024 гг.</w:t>
            </w:r>
          </w:p>
        </w:tc>
      </w:tr>
      <w:tr w:rsidR="004D274A" w:rsidRPr="000E19E6" w14:paraId="2CB93150" w14:textId="77777777" w:rsidTr="004D274A">
        <w:tc>
          <w:tcPr>
            <w:tcW w:w="656" w:type="dxa"/>
            <w:vAlign w:val="center"/>
          </w:tcPr>
          <w:p w14:paraId="3164E41E" w14:textId="67D553F5"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2</w:t>
            </w:r>
          </w:p>
        </w:tc>
        <w:tc>
          <w:tcPr>
            <w:tcW w:w="3141" w:type="dxa"/>
            <w:vAlign w:val="center"/>
          </w:tcPr>
          <w:p w14:paraId="069027B9" w14:textId="7E02C028"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Миграционный прирост (убыль) населения</w:t>
            </w:r>
          </w:p>
        </w:tc>
        <w:tc>
          <w:tcPr>
            <w:tcW w:w="1374" w:type="dxa"/>
            <w:vAlign w:val="center"/>
          </w:tcPr>
          <w:p w14:paraId="635088FF" w14:textId="4A92BCC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чел.</w:t>
            </w:r>
          </w:p>
        </w:tc>
        <w:tc>
          <w:tcPr>
            <w:tcW w:w="1363" w:type="dxa"/>
            <w:vAlign w:val="center"/>
          </w:tcPr>
          <w:p w14:paraId="23A47F99" w14:textId="7A61476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-1366</w:t>
            </w:r>
          </w:p>
        </w:tc>
        <w:tc>
          <w:tcPr>
            <w:tcW w:w="1268" w:type="dxa"/>
            <w:vAlign w:val="center"/>
          </w:tcPr>
          <w:p w14:paraId="78BFC5B4" w14:textId="2DB3FFC2" w:rsidR="004D274A" w:rsidRPr="000E19E6" w:rsidRDefault="004D274A" w:rsidP="000E19E6">
            <w:pPr>
              <w:jc w:val="center"/>
              <w:rPr>
                <w:rFonts w:ascii="Times New Roman" w:hAnsi="Times New Roman" w:cs="Times New Roman"/>
                <w:lang w:val="ru-RU"/>
              </w:rPr>
            </w:pPr>
            <w:r>
              <w:rPr>
                <w:rFonts w:ascii="Times New Roman" w:hAnsi="Times New Roman" w:cs="Times New Roman"/>
                <w:lang w:val="ru-RU"/>
              </w:rPr>
              <w:t>На 01.04.2021: 84</w:t>
            </w:r>
          </w:p>
        </w:tc>
        <w:tc>
          <w:tcPr>
            <w:tcW w:w="3661" w:type="dxa"/>
            <w:gridSpan w:val="3"/>
            <w:vMerge/>
            <w:vAlign w:val="center"/>
          </w:tcPr>
          <w:p w14:paraId="5FFAC9EE" w14:textId="37AA5EB4" w:rsidR="004D274A" w:rsidRPr="000E19E6" w:rsidRDefault="004D274A" w:rsidP="000E19E6">
            <w:pPr>
              <w:jc w:val="center"/>
              <w:rPr>
                <w:rFonts w:ascii="Times New Roman" w:hAnsi="Times New Roman" w:cs="Times New Roman"/>
                <w:lang w:val="ru-RU"/>
              </w:rPr>
            </w:pPr>
          </w:p>
        </w:tc>
        <w:tc>
          <w:tcPr>
            <w:tcW w:w="3274" w:type="dxa"/>
            <w:vMerge/>
          </w:tcPr>
          <w:p w14:paraId="3321A4BA" w14:textId="77777777" w:rsidR="004D274A" w:rsidRPr="000E19E6" w:rsidRDefault="004D274A" w:rsidP="000E19E6">
            <w:pPr>
              <w:jc w:val="both"/>
              <w:rPr>
                <w:rFonts w:ascii="Times New Roman" w:hAnsi="Times New Roman" w:cs="Times New Roman"/>
                <w:lang w:val="ru-RU"/>
              </w:rPr>
            </w:pPr>
          </w:p>
        </w:tc>
      </w:tr>
      <w:tr w:rsidR="004D274A" w:rsidRPr="00E83C56" w14:paraId="429D608D" w14:textId="77777777" w:rsidTr="004D274A">
        <w:tc>
          <w:tcPr>
            <w:tcW w:w="656" w:type="dxa"/>
            <w:vAlign w:val="center"/>
          </w:tcPr>
          <w:p w14:paraId="57A59750" w14:textId="00FD3933"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3</w:t>
            </w:r>
          </w:p>
        </w:tc>
        <w:tc>
          <w:tcPr>
            <w:tcW w:w="3141" w:type="dxa"/>
            <w:vAlign w:val="center"/>
          </w:tcPr>
          <w:p w14:paraId="06AABC52" w14:textId="0D8819E5"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Доля выпускников 9 и 11 классов, поступивших в образовательные организации области</w:t>
            </w:r>
          </w:p>
        </w:tc>
        <w:tc>
          <w:tcPr>
            <w:tcW w:w="1374" w:type="dxa"/>
            <w:vAlign w:val="center"/>
          </w:tcPr>
          <w:p w14:paraId="5F074A9D" w14:textId="39561AC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35C6450C" w14:textId="6956EE96" w:rsidR="004D274A" w:rsidRPr="000E19E6" w:rsidRDefault="004D274A" w:rsidP="000E19E6">
            <w:pPr>
              <w:jc w:val="center"/>
              <w:rPr>
                <w:rFonts w:ascii="Times New Roman" w:hAnsi="Times New Roman" w:cs="Times New Roman"/>
                <w:lang w:val="ru-RU"/>
              </w:rPr>
            </w:pPr>
          </w:p>
        </w:tc>
        <w:tc>
          <w:tcPr>
            <w:tcW w:w="1268" w:type="dxa"/>
            <w:vAlign w:val="center"/>
          </w:tcPr>
          <w:p w14:paraId="1253B94D" w14:textId="33414092" w:rsidR="004D274A" w:rsidRPr="000E19E6" w:rsidRDefault="004D274A" w:rsidP="000E19E6">
            <w:pPr>
              <w:jc w:val="center"/>
              <w:rPr>
                <w:rFonts w:ascii="Times New Roman" w:hAnsi="Times New Roman" w:cs="Times New Roman"/>
                <w:lang w:val="ru-RU"/>
              </w:rPr>
            </w:pPr>
          </w:p>
        </w:tc>
        <w:tc>
          <w:tcPr>
            <w:tcW w:w="1203" w:type="dxa"/>
            <w:vAlign w:val="center"/>
          </w:tcPr>
          <w:p w14:paraId="45909FDB" w14:textId="209D0DFA" w:rsidR="004D274A" w:rsidRPr="000E19E6" w:rsidRDefault="004D274A" w:rsidP="000E19E6">
            <w:pPr>
              <w:jc w:val="center"/>
              <w:rPr>
                <w:rFonts w:ascii="Times New Roman" w:hAnsi="Times New Roman" w:cs="Times New Roman"/>
                <w:lang w:val="ru-RU"/>
              </w:rPr>
            </w:pPr>
          </w:p>
        </w:tc>
        <w:tc>
          <w:tcPr>
            <w:tcW w:w="1231" w:type="dxa"/>
            <w:vAlign w:val="center"/>
          </w:tcPr>
          <w:p w14:paraId="58516D46" w14:textId="6AF6FEE2" w:rsidR="004D274A" w:rsidRPr="000E19E6" w:rsidRDefault="004D274A" w:rsidP="000E19E6">
            <w:pPr>
              <w:jc w:val="center"/>
              <w:rPr>
                <w:rFonts w:ascii="Times New Roman" w:hAnsi="Times New Roman" w:cs="Times New Roman"/>
                <w:lang w:val="ru-RU"/>
              </w:rPr>
            </w:pPr>
          </w:p>
        </w:tc>
        <w:tc>
          <w:tcPr>
            <w:tcW w:w="1227" w:type="dxa"/>
            <w:vAlign w:val="center"/>
          </w:tcPr>
          <w:p w14:paraId="46D9F2AB" w14:textId="1AA5F00E" w:rsidR="004D274A" w:rsidRPr="000E19E6" w:rsidRDefault="004D274A" w:rsidP="000E19E6">
            <w:pPr>
              <w:jc w:val="center"/>
              <w:rPr>
                <w:rFonts w:ascii="Times New Roman" w:hAnsi="Times New Roman" w:cs="Times New Roman"/>
                <w:lang w:val="ru-RU"/>
              </w:rPr>
            </w:pPr>
          </w:p>
        </w:tc>
        <w:tc>
          <w:tcPr>
            <w:tcW w:w="3274" w:type="dxa"/>
          </w:tcPr>
          <w:p w14:paraId="323F549A" w14:textId="56559811" w:rsidR="004D274A" w:rsidRPr="000E19E6" w:rsidRDefault="004D274A" w:rsidP="000E19E6">
            <w:pPr>
              <w:jc w:val="both"/>
              <w:rPr>
                <w:rFonts w:ascii="Times New Roman" w:hAnsi="Times New Roman" w:cs="Times New Roman"/>
                <w:lang w:val="ru-RU"/>
              </w:rPr>
            </w:pPr>
          </w:p>
        </w:tc>
      </w:tr>
      <w:tr w:rsidR="004D274A" w:rsidRPr="00841E9F" w14:paraId="43E3E8CC" w14:textId="77777777" w:rsidTr="004D274A">
        <w:tc>
          <w:tcPr>
            <w:tcW w:w="656" w:type="dxa"/>
            <w:vAlign w:val="center"/>
          </w:tcPr>
          <w:p w14:paraId="2A8DDB70" w14:textId="2F7E6851"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3.1</w:t>
            </w:r>
          </w:p>
        </w:tc>
        <w:tc>
          <w:tcPr>
            <w:tcW w:w="3141" w:type="dxa"/>
            <w:vAlign w:val="center"/>
          </w:tcPr>
          <w:p w14:paraId="1F2825D7" w14:textId="1F74B8AE"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Доля выпускников 11-х классов, поступивших в образовательные организации области</w:t>
            </w:r>
          </w:p>
        </w:tc>
        <w:tc>
          <w:tcPr>
            <w:tcW w:w="1374" w:type="dxa"/>
            <w:vAlign w:val="center"/>
          </w:tcPr>
          <w:p w14:paraId="62406DE3" w14:textId="5BDDA91A"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5CC493ED" w14:textId="61AD25A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65,9</w:t>
            </w:r>
          </w:p>
        </w:tc>
        <w:tc>
          <w:tcPr>
            <w:tcW w:w="1268" w:type="dxa"/>
            <w:vAlign w:val="center"/>
          </w:tcPr>
          <w:p w14:paraId="7C6BCB9A" w14:textId="4A8993D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60,5</w:t>
            </w:r>
          </w:p>
        </w:tc>
        <w:tc>
          <w:tcPr>
            <w:tcW w:w="1203" w:type="dxa"/>
            <w:vAlign w:val="center"/>
          </w:tcPr>
          <w:p w14:paraId="0C622DA9" w14:textId="12709CA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61</w:t>
            </w:r>
          </w:p>
        </w:tc>
        <w:tc>
          <w:tcPr>
            <w:tcW w:w="1231" w:type="dxa"/>
            <w:vAlign w:val="center"/>
          </w:tcPr>
          <w:p w14:paraId="2D7E5635" w14:textId="053771F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61,5</w:t>
            </w:r>
          </w:p>
        </w:tc>
        <w:tc>
          <w:tcPr>
            <w:tcW w:w="1227" w:type="dxa"/>
            <w:vAlign w:val="center"/>
          </w:tcPr>
          <w:p w14:paraId="62BDF05D" w14:textId="3B1ADCE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62</w:t>
            </w:r>
          </w:p>
        </w:tc>
        <w:tc>
          <w:tcPr>
            <w:tcW w:w="3274" w:type="dxa"/>
          </w:tcPr>
          <w:p w14:paraId="2BBB1A12" w14:textId="46EEC809" w:rsidR="004D274A" w:rsidRPr="000E19E6" w:rsidRDefault="004D274A" w:rsidP="004B0814">
            <w:pPr>
              <w:jc w:val="both"/>
              <w:rPr>
                <w:rFonts w:ascii="Times New Roman" w:hAnsi="Times New Roman" w:cs="Times New Roman"/>
                <w:lang w:val="ru-RU"/>
              </w:rPr>
            </w:pPr>
            <w:r>
              <w:rPr>
                <w:rFonts w:ascii="Times New Roman" w:hAnsi="Times New Roman" w:cs="Times New Roman"/>
                <w:lang w:val="ru-RU"/>
              </w:rPr>
              <w:t xml:space="preserve">Утверждено </w:t>
            </w:r>
            <w:r w:rsidRPr="004B0814">
              <w:rPr>
                <w:rFonts w:ascii="Times New Roman" w:hAnsi="Times New Roman" w:cs="Times New Roman"/>
                <w:lang w:val="ru-RU"/>
              </w:rPr>
              <w:t xml:space="preserve">РС </w:t>
            </w:r>
            <w:r>
              <w:rPr>
                <w:rFonts w:ascii="Times New Roman" w:hAnsi="Times New Roman" w:cs="Times New Roman"/>
                <w:lang w:val="ru-RU"/>
              </w:rPr>
              <w:t>«</w:t>
            </w:r>
            <w:r w:rsidRPr="004B0814">
              <w:rPr>
                <w:rFonts w:ascii="Times New Roman" w:hAnsi="Times New Roman" w:cs="Times New Roman"/>
                <w:lang w:val="ru-RU"/>
              </w:rPr>
              <w:t xml:space="preserve">Профориентация как основа управления процессами миграции обучающихся </w:t>
            </w:r>
            <w:r>
              <w:rPr>
                <w:rFonts w:ascii="Times New Roman" w:hAnsi="Times New Roman" w:cs="Times New Roman"/>
                <w:lang w:val="ru-RU"/>
              </w:rPr>
              <w:t>Вологодской области»</w:t>
            </w:r>
          </w:p>
        </w:tc>
      </w:tr>
      <w:tr w:rsidR="004D274A" w:rsidRPr="000E19E6" w14:paraId="07983F00" w14:textId="77777777" w:rsidTr="004D274A">
        <w:tc>
          <w:tcPr>
            <w:tcW w:w="656" w:type="dxa"/>
            <w:vAlign w:val="center"/>
          </w:tcPr>
          <w:p w14:paraId="1966C629" w14:textId="10996628"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3.1.1</w:t>
            </w:r>
          </w:p>
        </w:tc>
        <w:tc>
          <w:tcPr>
            <w:tcW w:w="3141" w:type="dxa"/>
            <w:vAlign w:val="center"/>
          </w:tcPr>
          <w:p w14:paraId="16CCC387" w14:textId="67F0D702"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в т.ч. доля выпускников 11 классов школ города, оставшихся для получения образования в городе</w:t>
            </w:r>
          </w:p>
        </w:tc>
        <w:tc>
          <w:tcPr>
            <w:tcW w:w="1374" w:type="dxa"/>
            <w:vAlign w:val="center"/>
          </w:tcPr>
          <w:p w14:paraId="4875C119" w14:textId="1D7556B3"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687DB89E" w14:textId="398BC4E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64</w:t>
            </w:r>
          </w:p>
        </w:tc>
        <w:tc>
          <w:tcPr>
            <w:tcW w:w="1268" w:type="dxa"/>
            <w:vAlign w:val="center"/>
          </w:tcPr>
          <w:p w14:paraId="3A206BC0" w14:textId="420CB9E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64</w:t>
            </w:r>
          </w:p>
        </w:tc>
        <w:tc>
          <w:tcPr>
            <w:tcW w:w="1203" w:type="dxa"/>
            <w:vAlign w:val="center"/>
          </w:tcPr>
          <w:p w14:paraId="0F017083" w14:textId="3A3D6B2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64</w:t>
            </w:r>
          </w:p>
        </w:tc>
        <w:tc>
          <w:tcPr>
            <w:tcW w:w="1231" w:type="dxa"/>
            <w:vAlign w:val="center"/>
          </w:tcPr>
          <w:p w14:paraId="454611A7" w14:textId="6143D7E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64,1</w:t>
            </w:r>
          </w:p>
        </w:tc>
        <w:tc>
          <w:tcPr>
            <w:tcW w:w="1227" w:type="dxa"/>
            <w:vAlign w:val="center"/>
          </w:tcPr>
          <w:p w14:paraId="2C20191F" w14:textId="02BFCAD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64,2</w:t>
            </w:r>
          </w:p>
        </w:tc>
        <w:tc>
          <w:tcPr>
            <w:tcW w:w="3274" w:type="dxa"/>
          </w:tcPr>
          <w:p w14:paraId="667091DA" w14:textId="77777777" w:rsidR="004D274A" w:rsidRPr="000E19E6" w:rsidRDefault="004D274A" w:rsidP="000E19E6">
            <w:pPr>
              <w:jc w:val="both"/>
              <w:rPr>
                <w:rFonts w:ascii="Times New Roman" w:hAnsi="Times New Roman" w:cs="Times New Roman"/>
                <w:lang w:val="ru-RU"/>
              </w:rPr>
            </w:pPr>
          </w:p>
        </w:tc>
      </w:tr>
      <w:tr w:rsidR="004D274A" w:rsidRPr="00841E9F" w14:paraId="37137957" w14:textId="77777777" w:rsidTr="004D274A">
        <w:tc>
          <w:tcPr>
            <w:tcW w:w="656" w:type="dxa"/>
            <w:vAlign w:val="center"/>
          </w:tcPr>
          <w:p w14:paraId="76B59E91" w14:textId="12D53382"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3.2</w:t>
            </w:r>
          </w:p>
        </w:tc>
        <w:tc>
          <w:tcPr>
            <w:tcW w:w="3141" w:type="dxa"/>
            <w:vAlign w:val="center"/>
          </w:tcPr>
          <w:p w14:paraId="30910A07" w14:textId="1825CBD0"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Доля выпускников 9-х классов, поступивших в образовательные организации области</w:t>
            </w:r>
          </w:p>
        </w:tc>
        <w:tc>
          <w:tcPr>
            <w:tcW w:w="1374" w:type="dxa"/>
            <w:vAlign w:val="center"/>
          </w:tcPr>
          <w:p w14:paraId="473A7101" w14:textId="7D089CE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280E11A0" w14:textId="4E78993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98</w:t>
            </w:r>
          </w:p>
        </w:tc>
        <w:tc>
          <w:tcPr>
            <w:tcW w:w="1268" w:type="dxa"/>
            <w:vAlign w:val="center"/>
          </w:tcPr>
          <w:p w14:paraId="3EC6EDEF" w14:textId="039BD07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96,7</w:t>
            </w:r>
          </w:p>
        </w:tc>
        <w:tc>
          <w:tcPr>
            <w:tcW w:w="1203" w:type="dxa"/>
            <w:vAlign w:val="center"/>
          </w:tcPr>
          <w:p w14:paraId="2D369995" w14:textId="6D0D263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96,8</w:t>
            </w:r>
          </w:p>
        </w:tc>
        <w:tc>
          <w:tcPr>
            <w:tcW w:w="1231" w:type="dxa"/>
            <w:vAlign w:val="center"/>
          </w:tcPr>
          <w:p w14:paraId="22AEA500" w14:textId="2C8000D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96,9</w:t>
            </w:r>
          </w:p>
        </w:tc>
        <w:tc>
          <w:tcPr>
            <w:tcW w:w="1227" w:type="dxa"/>
            <w:vAlign w:val="center"/>
          </w:tcPr>
          <w:p w14:paraId="20FCA980" w14:textId="45AE2C4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97</w:t>
            </w:r>
          </w:p>
        </w:tc>
        <w:tc>
          <w:tcPr>
            <w:tcW w:w="3274" w:type="dxa"/>
          </w:tcPr>
          <w:p w14:paraId="17FF4555" w14:textId="41AACDF6" w:rsidR="004D274A" w:rsidRPr="000E19E6" w:rsidRDefault="004D274A" w:rsidP="000E19E6">
            <w:pPr>
              <w:jc w:val="both"/>
              <w:rPr>
                <w:rFonts w:ascii="Times New Roman" w:hAnsi="Times New Roman" w:cs="Times New Roman"/>
                <w:lang w:val="ru-RU"/>
              </w:rPr>
            </w:pPr>
            <w:r>
              <w:rPr>
                <w:rFonts w:ascii="Times New Roman" w:hAnsi="Times New Roman" w:cs="Times New Roman"/>
                <w:lang w:val="ru-RU"/>
              </w:rPr>
              <w:t xml:space="preserve">Утверждено </w:t>
            </w:r>
            <w:r w:rsidRPr="004B0814">
              <w:rPr>
                <w:rFonts w:ascii="Times New Roman" w:hAnsi="Times New Roman" w:cs="Times New Roman"/>
                <w:lang w:val="ru-RU"/>
              </w:rPr>
              <w:t xml:space="preserve">РС </w:t>
            </w:r>
            <w:r>
              <w:rPr>
                <w:rFonts w:ascii="Times New Roman" w:hAnsi="Times New Roman" w:cs="Times New Roman"/>
                <w:lang w:val="ru-RU"/>
              </w:rPr>
              <w:t>«</w:t>
            </w:r>
            <w:r w:rsidRPr="004B0814">
              <w:rPr>
                <w:rFonts w:ascii="Times New Roman" w:hAnsi="Times New Roman" w:cs="Times New Roman"/>
                <w:lang w:val="ru-RU"/>
              </w:rPr>
              <w:t xml:space="preserve">Профориентация как основа управления процессами миграции обучающихся </w:t>
            </w:r>
            <w:r>
              <w:rPr>
                <w:rFonts w:ascii="Times New Roman" w:hAnsi="Times New Roman" w:cs="Times New Roman"/>
                <w:lang w:val="ru-RU"/>
              </w:rPr>
              <w:t>Вологодской области»</w:t>
            </w:r>
          </w:p>
        </w:tc>
      </w:tr>
      <w:tr w:rsidR="004D274A" w:rsidRPr="000E19E6" w14:paraId="2A22E631" w14:textId="77777777" w:rsidTr="004D274A">
        <w:tc>
          <w:tcPr>
            <w:tcW w:w="656" w:type="dxa"/>
            <w:vAlign w:val="center"/>
          </w:tcPr>
          <w:p w14:paraId="57B174EF" w14:textId="45E55B49"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3.2.1</w:t>
            </w:r>
          </w:p>
        </w:tc>
        <w:tc>
          <w:tcPr>
            <w:tcW w:w="3141" w:type="dxa"/>
            <w:vAlign w:val="center"/>
          </w:tcPr>
          <w:p w14:paraId="4DDFE7FD" w14:textId="0AEBE1E7"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в т.ч. доля выпускников 9 классов школ города, оставшихся для получения образования в городе</w:t>
            </w:r>
          </w:p>
        </w:tc>
        <w:tc>
          <w:tcPr>
            <w:tcW w:w="1374" w:type="dxa"/>
            <w:vAlign w:val="center"/>
          </w:tcPr>
          <w:p w14:paraId="21D3B5B8" w14:textId="1646215A"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51EF2165" w14:textId="1B7A49A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93,9</w:t>
            </w:r>
          </w:p>
        </w:tc>
        <w:tc>
          <w:tcPr>
            <w:tcW w:w="1268" w:type="dxa"/>
            <w:vAlign w:val="center"/>
          </w:tcPr>
          <w:p w14:paraId="5DE0F974" w14:textId="3D681183"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94</w:t>
            </w:r>
          </w:p>
        </w:tc>
        <w:tc>
          <w:tcPr>
            <w:tcW w:w="1203" w:type="dxa"/>
            <w:vAlign w:val="center"/>
          </w:tcPr>
          <w:p w14:paraId="09E376C5" w14:textId="03658A8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94,1</w:t>
            </w:r>
          </w:p>
        </w:tc>
        <w:tc>
          <w:tcPr>
            <w:tcW w:w="1231" w:type="dxa"/>
            <w:vAlign w:val="center"/>
          </w:tcPr>
          <w:p w14:paraId="76500B0D" w14:textId="697F93D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94,2</w:t>
            </w:r>
          </w:p>
        </w:tc>
        <w:tc>
          <w:tcPr>
            <w:tcW w:w="1227" w:type="dxa"/>
            <w:vAlign w:val="center"/>
          </w:tcPr>
          <w:p w14:paraId="77C4E75B" w14:textId="5E57672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94,3</w:t>
            </w:r>
          </w:p>
        </w:tc>
        <w:tc>
          <w:tcPr>
            <w:tcW w:w="3274" w:type="dxa"/>
          </w:tcPr>
          <w:p w14:paraId="57EC9527" w14:textId="77777777" w:rsidR="004D274A" w:rsidRPr="000E19E6" w:rsidRDefault="004D274A" w:rsidP="000E19E6">
            <w:pPr>
              <w:jc w:val="both"/>
              <w:rPr>
                <w:rFonts w:ascii="Times New Roman" w:hAnsi="Times New Roman" w:cs="Times New Roman"/>
                <w:lang w:val="ru-RU"/>
              </w:rPr>
            </w:pPr>
          </w:p>
        </w:tc>
      </w:tr>
      <w:tr w:rsidR="004D274A" w:rsidRPr="000E19E6" w14:paraId="4E3813C0" w14:textId="77777777" w:rsidTr="004D274A">
        <w:tc>
          <w:tcPr>
            <w:tcW w:w="656" w:type="dxa"/>
            <w:vAlign w:val="center"/>
          </w:tcPr>
          <w:p w14:paraId="17E5A44B" w14:textId="5A1E6C3C"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4</w:t>
            </w:r>
          </w:p>
        </w:tc>
        <w:tc>
          <w:tcPr>
            <w:tcW w:w="3141" w:type="dxa"/>
            <w:vAlign w:val="center"/>
          </w:tcPr>
          <w:p w14:paraId="5FDC9774" w14:textId="5C2B24CB"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Количество студентов образовательных организаций, реализующих программы среднего профессионального образования и высшего образования, заключивших договоры целевого обучения с организа</w:t>
            </w:r>
            <w:r w:rsidRPr="000E19E6">
              <w:rPr>
                <w:rFonts w:ascii="Times New Roman" w:hAnsi="Times New Roman" w:cs="Times New Roman"/>
                <w:lang w:val="ru-RU"/>
              </w:rPr>
              <w:lastRenderedPageBreak/>
              <w:t>циями-работодателями муниципального района (городского округа).</w:t>
            </w:r>
          </w:p>
        </w:tc>
        <w:tc>
          <w:tcPr>
            <w:tcW w:w="1374" w:type="dxa"/>
            <w:vAlign w:val="center"/>
          </w:tcPr>
          <w:p w14:paraId="2CAB1E8D" w14:textId="7E2F684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lastRenderedPageBreak/>
              <w:t>чел.</w:t>
            </w:r>
          </w:p>
        </w:tc>
        <w:tc>
          <w:tcPr>
            <w:tcW w:w="1363" w:type="dxa"/>
            <w:vAlign w:val="center"/>
          </w:tcPr>
          <w:p w14:paraId="3BBFBFCB" w14:textId="7BC007D0"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238</w:t>
            </w:r>
          </w:p>
        </w:tc>
        <w:tc>
          <w:tcPr>
            <w:tcW w:w="1268" w:type="dxa"/>
            <w:vAlign w:val="center"/>
          </w:tcPr>
          <w:p w14:paraId="462DADE8" w14:textId="10F8B45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400</w:t>
            </w:r>
          </w:p>
        </w:tc>
        <w:tc>
          <w:tcPr>
            <w:tcW w:w="1203" w:type="dxa"/>
            <w:vAlign w:val="center"/>
          </w:tcPr>
          <w:p w14:paraId="709606E2" w14:textId="2F7C6423"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412</w:t>
            </w:r>
          </w:p>
        </w:tc>
        <w:tc>
          <w:tcPr>
            <w:tcW w:w="1231" w:type="dxa"/>
            <w:vAlign w:val="center"/>
          </w:tcPr>
          <w:p w14:paraId="4692F4ED" w14:textId="521A50D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457</w:t>
            </w:r>
          </w:p>
        </w:tc>
        <w:tc>
          <w:tcPr>
            <w:tcW w:w="1227" w:type="dxa"/>
            <w:vAlign w:val="center"/>
          </w:tcPr>
          <w:p w14:paraId="0ECB0670" w14:textId="569BC51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480</w:t>
            </w:r>
          </w:p>
        </w:tc>
        <w:tc>
          <w:tcPr>
            <w:tcW w:w="3274" w:type="dxa"/>
          </w:tcPr>
          <w:p w14:paraId="1DC29E1A" w14:textId="77777777" w:rsidR="004D274A" w:rsidRPr="000E19E6" w:rsidRDefault="004D274A" w:rsidP="000E19E6">
            <w:pPr>
              <w:jc w:val="both"/>
              <w:rPr>
                <w:rFonts w:ascii="Times New Roman" w:hAnsi="Times New Roman" w:cs="Times New Roman"/>
                <w:lang w:val="ru-RU"/>
              </w:rPr>
            </w:pPr>
          </w:p>
        </w:tc>
      </w:tr>
      <w:tr w:rsidR="004D274A" w:rsidRPr="000E19E6" w14:paraId="1CDBDE12" w14:textId="77777777" w:rsidTr="004D274A">
        <w:tc>
          <w:tcPr>
            <w:tcW w:w="656" w:type="dxa"/>
            <w:vAlign w:val="center"/>
          </w:tcPr>
          <w:p w14:paraId="585A9174" w14:textId="30E592D2"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lastRenderedPageBreak/>
              <w:t>5</w:t>
            </w:r>
          </w:p>
        </w:tc>
        <w:tc>
          <w:tcPr>
            <w:tcW w:w="3141" w:type="dxa"/>
            <w:vAlign w:val="center"/>
          </w:tcPr>
          <w:p w14:paraId="258AEDC7" w14:textId="723E5F59"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Уровень официально зарегистрированной безработицы</w:t>
            </w:r>
          </w:p>
        </w:tc>
        <w:tc>
          <w:tcPr>
            <w:tcW w:w="1374" w:type="dxa"/>
            <w:vAlign w:val="center"/>
          </w:tcPr>
          <w:p w14:paraId="5DD0AE94" w14:textId="5DDCCA1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29C641F4" w14:textId="7A42092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3,3</w:t>
            </w:r>
          </w:p>
        </w:tc>
        <w:tc>
          <w:tcPr>
            <w:tcW w:w="1268" w:type="dxa"/>
            <w:vAlign w:val="center"/>
          </w:tcPr>
          <w:p w14:paraId="35DCED7B" w14:textId="526628D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2,5</w:t>
            </w:r>
          </w:p>
        </w:tc>
        <w:tc>
          <w:tcPr>
            <w:tcW w:w="1203" w:type="dxa"/>
            <w:vAlign w:val="center"/>
          </w:tcPr>
          <w:p w14:paraId="5138B363" w14:textId="18A708B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1,5</w:t>
            </w:r>
          </w:p>
        </w:tc>
        <w:tc>
          <w:tcPr>
            <w:tcW w:w="1231" w:type="dxa"/>
            <w:vAlign w:val="center"/>
          </w:tcPr>
          <w:p w14:paraId="0746C2CC" w14:textId="5B06F57A"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1,5</w:t>
            </w:r>
          </w:p>
        </w:tc>
        <w:tc>
          <w:tcPr>
            <w:tcW w:w="1227" w:type="dxa"/>
            <w:vAlign w:val="center"/>
          </w:tcPr>
          <w:p w14:paraId="40ABB9D1" w14:textId="350439B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1,5</w:t>
            </w:r>
          </w:p>
        </w:tc>
        <w:tc>
          <w:tcPr>
            <w:tcW w:w="3274" w:type="dxa"/>
          </w:tcPr>
          <w:p w14:paraId="17045920" w14:textId="77777777" w:rsidR="004D274A" w:rsidRPr="000E19E6" w:rsidRDefault="004D274A" w:rsidP="000E19E6">
            <w:pPr>
              <w:jc w:val="both"/>
              <w:rPr>
                <w:rFonts w:ascii="Times New Roman" w:hAnsi="Times New Roman" w:cs="Times New Roman"/>
                <w:lang w:val="ru-RU"/>
              </w:rPr>
            </w:pPr>
          </w:p>
        </w:tc>
      </w:tr>
      <w:tr w:rsidR="004D274A" w:rsidRPr="000E19E6" w14:paraId="57399882" w14:textId="77777777" w:rsidTr="004D274A">
        <w:tc>
          <w:tcPr>
            <w:tcW w:w="656" w:type="dxa"/>
            <w:vAlign w:val="center"/>
          </w:tcPr>
          <w:p w14:paraId="39E309EB" w14:textId="7E26E6A3"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6</w:t>
            </w:r>
          </w:p>
        </w:tc>
        <w:tc>
          <w:tcPr>
            <w:tcW w:w="3141" w:type="dxa"/>
            <w:vAlign w:val="center"/>
          </w:tcPr>
          <w:p w14:paraId="56004ABF" w14:textId="356AEE28"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Оценка горожанами возможности самореализации в городе</w:t>
            </w:r>
          </w:p>
        </w:tc>
        <w:tc>
          <w:tcPr>
            <w:tcW w:w="1374" w:type="dxa"/>
            <w:vAlign w:val="center"/>
          </w:tcPr>
          <w:p w14:paraId="64405B13" w14:textId="623F409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балл</w:t>
            </w:r>
          </w:p>
        </w:tc>
        <w:tc>
          <w:tcPr>
            <w:tcW w:w="1363" w:type="dxa"/>
            <w:vAlign w:val="center"/>
          </w:tcPr>
          <w:p w14:paraId="13F2D201" w14:textId="2F9D7BF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49,1</w:t>
            </w:r>
          </w:p>
        </w:tc>
        <w:tc>
          <w:tcPr>
            <w:tcW w:w="1268" w:type="dxa"/>
            <w:vAlign w:val="center"/>
          </w:tcPr>
          <w:p w14:paraId="656F2BA1" w14:textId="47AA1C9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по опросу</w:t>
            </w:r>
          </w:p>
        </w:tc>
        <w:tc>
          <w:tcPr>
            <w:tcW w:w="1203" w:type="dxa"/>
            <w:vAlign w:val="center"/>
          </w:tcPr>
          <w:p w14:paraId="44917050" w14:textId="6E50B75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60</w:t>
            </w:r>
          </w:p>
        </w:tc>
        <w:tc>
          <w:tcPr>
            <w:tcW w:w="1231" w:type="dxa"/>
            <w:vAlign w:val="center"/>
          </w:tcPr>
          <w:p w14:paraId="1A8E7BF7" w14:textId="2997302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по опросу</w:t>
            </w:r>
          </w:p>
        </w:tc>
        <w:tc>
          <w:tcPr>
            <w:tcW w:w="1227" w:type="dxa"/>
            <w:vAlign w:val="center"/>
          </w:tcPr>
          <w:p w14:paraId="67367078" w14:textId="281FC34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по опросу</w:t>
            </w:r>
          </w:p>
        </w:tc>
        <w:tc>
          <w:tcPr>
            <w:tcW w:w="3274" w:type="dxa"/>
          </w:tcPr>
          <w:p w14:paraId="2E859F36" w14:textId="77777777" w:rsidR="004D274A" w:rsidRPr="000E19E6" w:rsidRDefault="004D274A" w:rsidP="000E19E6">
            <w:pPr>
              <w:jc w:val="both"/>
              <w:rPr>
                <w:rFonts w:ascii="Times New Roman" w:hAnsi="Times New Roman" w:cs="Times New Roman"/>
                <w:lang w:val="ru-RU"/>
              </w:rPr>
            </w:pPr>
          </w:p>
        </w:tc>
      </w:tr>
      <w:tr w:rsidR="004D274A" w:rsidRPr="000E19E6" w14:paraId="10748BEC" w14:textId="77777777" w:rsidTr="004D274A">
        <w:tc>
          <w:tcPr>
            <w:tcW w:w="656" w:type="dxa"/>
            <w:vAlign w:val="center"/>
          </w:tcPr>
          <w:p w14:paraId="579C8E6A" w14:textId="65926216"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7</w:t>
            </w:r>
          </w:p>
        </w:tc>
        <w:tc>
          <w:tcPr>
            <w:tcW w:w="3141" w:type="dxa"/>
            <w:vAlign w:val="center"/>
          </w:tcPr>
          <w:p w14:paraId="2C105485" w14:textId="3BC9DF27"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Удельный вес численности занятого населения в возрасте 25 - 65 лет, прошедшего повышение квалификации и (или) профессиональную переподготовку, в общей численности</w:t>
            </w:r>
          </w:p>
        </w:tc>
        <w:tc>
          <w:tcPr>
            <w:tcW w:w="1374" w:type="dxa"/>
            <w:vAlign w:val="center"/>
          </w:tcPr>
          <w:p w14:paraId="09874E42" w14:textId="4A82A9F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26D1E895" w14:textId="51C50AA9" w:rsidR="004D274A" w:rsidRPr="000E19E6" w:rsidRDefault="004D274A" w:rsidP="00841E9F">
            <w:pPr>
              <w:jc w:val="center"/>
              <w:rPr>
                <w:rFonts w:ascii="Times New Roman" w:hAnsi="Times New Roman" w:cs="Times New Roman"/>
                <w:lang w:val="ru-RU"/>
              </w:rPr>
            </w:pPr>
            <w:r w:rsidRPr="000E19E6">
              <w:rPr>
                <w:rFonts w:ascii="Times New Roman" w:hAnsi="Times New Roman" w:cs="Times New Roman"/>
                <w:lang w:val="ru-RU"/>
              </w:rPr>
              <w:t>12,</w:t>
            </w:r>
            <w:r w:rsidR="00841E9F">
              <w:rPr>
                <w:rFonts w:ascii="Times New Roman" w:hAnsi="Times New Roman" w:cs="Times New Roman"/>
                <w:lang w:val="ru-RU"/>
              </w:rPr>
              <w:t>6</w:t>
            </w:r>
          </w:p>
        </w:tc>
        <w:tc>
          <w:tcPr>
            <w:tcW w:w="1268" w:type="dxa"/>
            <w:vAlign w:val="center"/>
          </w:tcPr>
          <w:p w14:paraId="5DD47538" w14:textId="1C82D87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w:t>
            </w:r>
            <w:r w:rsidR="00841E9F">
              <w:rPr>
                <w:rFonts w:ascii="Times New Roman" w:hAnsi="Times New Roman" w:cs="Times New Roman"/>
                <w:lang w:val="ru-RU"/>
              </w:rPr>
              <w:t>1,2</w:t>
            </w:r>
          </w:p>
        </w:tc>
        <w:tc>
          <w:tcPr>
            <w:tcW w:w="1203" w:type="dxa"/>
            <w:vAlign w:val="center"/>
          </w:tcPr>
          <w:p w14:paraId="6A0521AF" w14:textId="0EC23817" w:rsidR="004D274A" w:rsidRPr="00841E9F" w:rsidRDefault="004D274A" w:rsidP="000E19E6">
            <w:pPr>
              <w:jc w:val="center"/>
              <w:rPr>
                <w:rFonts w:ascii="Times New Roman" w:hAnsi="Times New Roman" w:cs="Times New Roman"/>
                <w:lang w:val="en-US"/>
              </w:rPr>
            </w:pPr>
            <w:r w:rsidRPr="000E19E6">
              <w:rPr>
                <w:rFonts w:ascii="Times New Roman" w:hAnsi="Times New Roman" w:cs="Times New Roman"/>
                <w:lang w:val="ru-RU"/>
              </w:rPr>
              <w:t>15,0</w:t>
            </w:r>
            <w:bookmarkStart w:id="9" w:name="_GoBack"/>
            <w:bookmarkEnd w:id="9"/>
          </w:p>
        </w:tc>
        <w:tc>
          <w:tcPr>
            <w:tcW w:w="1231" w:type="dxa"/>
            <w:vAlign w:val="center"/>
          </w:tcPr>
          <w:p w14:paraId="61EA276A" w14:textId="4BEE949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17,0</w:t>
            </w:r>
          </w:p>
        </w:tc>
        <w:tc>
          <w:tcPr>
            <w:tcW w:w="1227" w:type="dxa"/>
            <w:vAlign w:val="center"/>
          </w:tcPr>
          <w:p w14:paraId="6EF6FC79" w14:textId="1AC7FEB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20,0</w:t>
            </w:r>
          </w:p>
        </w:tc>
        <w:tc>
          <w:tcPr>
            <w:tcW w:w="3274" w:type="dxa"/>
          </w:tcPr>
          <w:p w14:paraId="1440AE89" w14:textId="77777777" w:rsidR="004D274A" w:rsidRPr="000E19E6" w:rsidRDefault="004D274A" w:rsidP="000E19E6">
            <w:pPr>
              <w:jc w:val="both"/>
              <w:rPr>
                <w:rFonts w:ascii="Times New Roman" w:hAnsi="Times New Roman" w:cs="Times New Roman"/>
                <w:lang w:val="ru-RU"/>
              </w:rPr>
            </w:pPr>
          </w:p>
        </w:tc>
      </w:tr>
      <w:tr w:rsidR="004D274A" w:rsidRPr="000E19E6" w14:paraId="0C313FB0" w14:textId="77777777" w:rsidTr="004D274A">
        <w:tc>
          <w:tcPr>
            <w:tcW w:w="656" w:type="dxa"/>
            <w:vAlign w:val="center"/>
          </w:tcPr>
          <w:p w14:paraId="6228A184" w14:textId="058458E1"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8</w:t>
            </w:r>
          </w:p>
        </w:tc>
        <w:tc>
          <w:tcPr>
            <w:tcW w:w="3141" w:type="dxa"/>
            <w:vAlign w:val="center"/>
          </w:tcPr>
          <w:p w14:paraId="4BC93B6A" w14:textId="41525667"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Укомплектованность образовательных учреждений педагогическими кадрами</w:t>
            </w:r>
          </w:p>
        </w:tc>
        <w:tc>
          <w:tcPr>
            <w:tcW w:w="1374" w:type="dxa"/>
            <w:vAlign w:val="center"/>
          </w:tcPr>
          <w:p w14:paraId="01F93205" w14:textId="0EC97CC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50009B7E" w14:textId="62C452C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96,6</w:t>
            </w:r>
          </w:p>
        </w:tc>
        <w:tc>
          <w:tcPr>
            <w:tcW w:w="1268" w:type="dxa"/>
            <w:vAlign w:val="center"/>
          </w:tcPr>
          <w:p w14:paraId="425A1B06" w14:textId="20A7910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97,3</w:t>
            </w:r>
          </w:p>
        </w:tc>
        <w:tc>
          <w:tcPr>
            <w:tcW w:w="1203" w:type="dxa"/>
            <w:vAlign w:val="center"/>
          </w:tcPr>
          <w:p w14:paraId="3E2ED97F" w14:textId="619181E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97,6</w:t>
            </w:r>
          </w:p>
        </w:tc>
        <w:tc>
          <w:tcPr>
            <w:tcW w:w="1231" w:type="dxa"/>
            <w:vAlign w:val="center"/>
          </w:tcPr>
          <w:p w14:paraId="265AB182" w14:textId="26320E3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97,9</w:t>
            </w:r>
          </w:p>
        </w:tc>
        <w:tc>
          <w:tcPr>
            <w:tcW w:w="1227" w:type="dxa"/>
            <w:vAlign w:val="center"/>
          </w:tcPr>
          <w:p w14:paraId="00588FF0" w14:textId="6957C81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97,6</w:t>
            </w:r>
          </w:p>
        </w:tc>
        <w:tc>
          <w:tcPr>
            <w:tcW w:w="3274" w:type="dxa"/>
          </w:tcPr>
          <w:p w14:paraId="60969725" w14:textId="77777777" w:rsidR="004D274A" w:rsidRPr="000E19E6" w:rsidRDefault="004D274A" w:rsidP="000E19E6">
            <w:pPr>
              <w:jc w:val="both"/>
              <w:rPr>
                <w:rFonts w:ascii="Times New Roman" w:hAnsi="Times New Roman" w:cs="Times New Roman"/>
                <w:lang w:val="ru-RU"/>
              </w:rPr>
            </w:pPr>
          </w:p>
        </w:tc>
      </w:tr>
      <w:tr w:rsidR="004D274A" w:rsidRPr="000E19E6" w14:paraId="44E8CFAE" w14:textId="77777777" w:rsidTr="004D274A">
        <w:tc>
          <w:tcPr>
            <w:tcW w:w="656" w:type="dxa"/>
            <w:vAlign w:val="center"/>
          </w:tcPr>
          <w:p w14:paraId="5864EB3F" w14:textId="67A31295"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8.1</w:t>
            </w:r>
          </w:p>
        </w:tc>
        <w:tc>
          <w:tcPr>
            <w:tcW w:w="3141" w:type="dxa"/>
            <w:vAlign w:val="center"/>
          </w:tcPr>
          <w:p w14:paraId="32A1C573" w14:textId="760CD93C"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по дошкольным образовательным учреждениям</w:t>
            </w:r>
          </w:p>
        </w:tc>
        <w:tc>
          <w:tcPr>
            <w:tcW w:w="1374" w:type="dxa"/>
            <w:vAlign w:val="center"/>
          </w:tcPr>
          <w:p w14:paraId="0320A665" w14:textId="65F6BD5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169C2D76" w14:textId="45CABE3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97,5</w:t>
            </w:r>
          </w:p>
        </w:tc>
        <w:tc>
          <w:tcPr>
            <w:tcW w:w="1268" w:type="dxa"/>
            <w:vAlign w:val="center"/>
          </w:tcPr>
          <w:p w14:paraId="0088C743" w14:textId="0DEF6D3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98</w:t>
            </w:r>
          </w:p>
        </w:tc>
        <w:tc>
          <w:tcPr>
            <w:tcW w:w="1203" w:type="dxa"/>
            <w:vAlign w:val="center"/>
          </w:tcPr>
          <w:p w14:paraId="3355D9E2" w14:textId="18C1107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98</w:t>
            </w:r>
          </w:p>
        </w:tc>
        <w:tc>
          <w:tcPr>
            <w:tcW w:w="1231" w:type="dxa"/>
            <w:vAlign w:val="center"/>
          </w:tcPr>
          <w:p w14:paraId="7F947C7E" w14:textId="41A172C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98</w:t>
            </w:r>
          </w:p>
        </w:tc>
        <w:tc>
          <w:tcPr>
            <w:tcW w:w="1227" w:type="dxa"/>
            <w:vAlign w:val="center"/>
          </w:tcPr>
          <w:p w14:paraId="7E78D79B" w14:textId="69BD3C6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98</w:t>
            </w:r>
          </w:p>
        </w:tc>
        <w:tc>
          <w:tcPr>
            <w:tcW w:w="3274" w:type="dxa"/>
          </w:tcPr>
          <w:p w14:paraId="7CF45834" w14:textId="77777777" w:rsidR="004D274A" w:rsidRPr="000E19E6" w:rsidRDefault="004D274A" w:rsidP="000E19E6">
            <w:pPr>
              <w:jc w:val="both"/>
              <w:rPr>
                <w:rFonts w:ascii="Times New Roman" w:hAnsi="Times New Roman" w:cs="Times New Roman"/>
                <w:lang w:val="ru-RU"/>
              </w:rPr>
            </w:pPr>
          </w:p>
        </w:tc>
      </w:tr>
      <w:tr w:rsidR="004D274A" w:rsidRPr="000E19E6" w14:paraId="7EB30420" w14:textId="77777777" w:rsidTr="004D274A">
        <w:tc>
          <w:tcPr>
            <w:tcW w:w="656" w:type="dxa"/>
            <w:vAlign w:val="center"/>
          </w:tcPr>
          <w:p w14:paraId="32742BBD" w14:textId="1BC3C5F1"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8.2</w:t>
            </w:r>
          </w:p>
        </w:tc>
        <w:tc>
          <w:tcPr>
            <w:tcW w:w="3141" w:type="dxa"/>
            <w:vAlign w:val="center"/>
          </w:tcPr>
          <w:p w14:paraId="2DBED039" w14:textId="408D65B3"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по общеобразовательным учреждениям</w:t>
            </w:r>
          </w:p>
        </w:tc>
        <w:tc>
          <w:tcPr>
            <w:tcW w:w="1374" w:type="dxa"/>
            <w:vAlign w:val="center"/>
          </w:tcPr>
          <w:p w14:paraId="0C46D707" w14:textId="0B8351E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14B3E37D" w14:textId="47E8F403"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68" w:type="dxa"/>
            <w:vAlign w:val="center"/>
          </w:tcPr>
          <w:p w14:paraId="542AF1E0" w14:textId="4EE5F7A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03" w:type="dxa"/>
            <w:vAlign w:val="center"/>
          </w:tcPr>
          <w:p w14:paraId="769AD19B" w14:textId="3791A7E7"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31" w:type="dxa"/>
            <w:vAlign w:val="center"/>
          </w:tcPr>
          <w:p w14:paraId="2C68317A" w14:textId="69E3127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27" w:type="dxa"/>
            <w:vAlign w:val="center"/>
          </w:tcPr>
          <w:p w14:paraId="343EED10" w14:textId="47497A3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3274" w:type="dxa"/>
          </w:tcPr>
          <w:p w14:paraId="6D194D2F" w14:textId="77777777" w:rsidR="004D274A" w:rsidRPr="000E19E6" w:rsidRDefault="004D274A" w:rsidP="000E19E6">
            <w:pPr>
              <w:jc w:val="both"/>
              <w:rPr>
                <w:rFonts w:ascii="Times New Roman" w:hAnsi="Times New Roman" w:cs="Times New Roman"/>
                <w:lang w:val="ru-RU"/>
              </w:rPr>
            </w:pPr>
          </w:p>
        </w:tc>
      </w:tr>
      <w:tr w:rsidR="004D274A" w:rsidRPr="000E19E6" w14:paraId="188FD3A9" w14:textId="77777777" w:rsidTr="004D274A">
        <w:tc>
          <w:tcPr>
            <w:tcW w:w="656" w:type="dxa"/>
            <w:vAlign w:val="center"/>
          </w:tcPr>
          <w:p w14:paraId="382E099D" w14:textId="68E24EEB"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8.3</w:t>
            </w:r>
          </w:p>
        </w:tc>
        <w:tc>
          <w:tcPr>
            <w:tcW w:w="3141" w:type="dxa"/>
            <w:vAlign w:val="center"/>
          </w:tcPr>
          <w:p w14:paraId="5933ABA4" w14:textId="4CFA7D63"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по учреждениям дополнительного образования</w:t>
            </w:r>
          </w:p>
        </w:tc>
        <w:tc>
          <w:tcPr>
            <w:tcW w:w="1374" w:type="dxa"/>
            <w:vAlign w:val="center"/>
          </w:tcPr>
          <w:p w14:paraId="2E4CAA17" w14:textId="40A92E0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4E260354" w14:textId="3556E3E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68" w:type="dxa"/>
            <w:vAlign w:val="center"/>
          </w:tcPr>
          <w:p w14:paraId="235A9897" w14:textId="61722BA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03" w:type="dxa"/>
            <w:vAlign w:val="center"/>
          </w:tcPr>
          <w:p w14:paraId="44FF252D" w14:textId="17EA864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31" w:type="dxa"/>
            <w:vAlign w:val="center"/>
          </w:tcPr>
          <w:p w14:paraId="0B420704" w14:textId="1B2F2A6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1227" w:type="dxa"/>
            <w:vAlign w:val="center"/>
          </w:tcPr>
          <w:p w14:paraId="7F13EBDB" w14:textId="7B79FFD0"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100</w:t>
            </w:r>
          </w:p>
        </w:tc>
        <w:tc>
          <w:tcPr>
            <w:tcW w:w="3274" w:type="dxa"/>
          </w:tcPr>
          <w:p w14:paraId="3A4C34BC" w14:textId="77777777" w:rsidR="004D274A" w:rsidRPr="000E19E6" w:rsidRDefault="004D274A" w:rsidP="000E19E6">
            <w:pPr>
              <w:jc w:val="both"/>
              <w:rPr>
                <w:rFonts w:ascii="Times New Roman" w:hAnsi="Times New Roman" w:cs="Times New Roman"/>
                <w:lang w:val="ru-RU"/>
              </w:rPr>
            </w:pPr>
          </w:p>
        </w:tc>
      </w:tr>
      <w:tr w:rsidR="004D274A" w:rsidRPr="000E19E6" w14:paraId="5CD979A5" w14:textId="77777777" w:rsidTr="004D274A">
        <w:tc>
          <w:tcPr>
            <w:tcW w:w="656" w:type="dxa"/>
            <w:vAlign w:val="center"/>
          </w:tcPr>
          <w:p w14:paraId="60B7B92F" w14:textId="1257C554"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8.4</w:t>
            </w:r>
          </w:p>
        </w:tc>
        <w:tc>
          <w:tcPr>
            <w:tcW w:w="3141" w:type="dxa"/>
            <w:vAlign w:val="center"/>
          </w:tcPr>
          <w:p w14:paraId="03482229" w14:textId="4C39D73F"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по учреждениям профессионального образования</w:t>
            </w:r>
          </w:p>
        </w:tc>
        <w:tc>
          <w:tcPr>
            <w:tcW w:w="1374" w:type="dxa"/>
            <w:vAlign w:val="center"/>
          </w:tcPr>
          <w:p w14:paraId="01532975" w14:textId="62035A6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6E6A2793" w14:textId="35B055C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89,1</w:t>
            </w:r>
          </w:p>
        </w:tc>
        <w:tc>
          <w:tcPr>
            <w:tcW w:w="1268" w:type="dxa"/>
            <w:vAlign w:val="center"/>
          </w:tcPr>
          <w:p w14:paraId="797D1A78" w14:textId="48D7486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91,3</w:t>
            </w:r>
          </w:p>
        </w:tc>
        <w:tc>
          <w:tcPr>
            <w:tcW w:w="1203" w:type="dxa"/>
            <w:vAlign w:val="center"/>
          </w:tcPr>
          <w:p w14:paraId="32F4CA0C" w14:textId="1E6928D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92,4</w:t>
            </w:r>
          </w:p>
        </w:tc>
        <w:tc>
          <w:tcPr>
            <w:tcW w:w="1231" w:type="dxa"/>
            <w:vAlign w:val="center"/>
          </w:tcPr>
          <w:p w14:paraId="73F80D11" w14:textId="4350435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93,6</w:t>
            </w:r>
          </w:p>
        </w:tc>
        <w:tc>
          <w:tcPr>
            <w:tcW w:w="1227" w:type="dxa"/>
            <w:vAlign w:val="center"/>
          </w:tcPr>
          <w:p w14:paraId="0E1A35CC" w14:textId="7933C01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92,4</w:t>
            </w:r>
          </w:p>
        </w:tc>
        <w:tc>
          <w:tcPr>
            <w:tcW w:w="3274" w:type="dxa"/>
          </w:tcPr>
          <w:p w14:paraId="1E8E86E3" w14:textId="77777777" w:rsidR="004D274A" w:rsidRPr="000E19E6" w:rsidRDefault="004D274A" w:rsidP="000E19E6">
            <w:pPr>
              <w:jc w:val="both"/>
              <w:rPr>
                <w:rFonts w:ascii="Times New Roman" w:hAnsi="Times New Roman" w:cs="Times New Roman"/>
                <w:lang w:val="ru-RU"/>
              </w:rPr>
            </w:pPr>
          </w:p>
        </w:tc>
      </w:tr>
      <w:tr w:rsidR="004D274A" w:rsidRPr="000E19E6" w14:paraId="464AACA0" w14:textId="77777777" w:rsidTr="004D274A">
        <w:tc>
          <w:tcPr>
            <w:tcW w:w="656" w:type="dxa"/>
            <w:vAlign w:val="center"/>
          </w:tcPr>
          <w:p w14:paraId="1E1C9E36" w14:textId="515CEC46"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9</w:t>
            </w:r>
          </w:p>
        </w:tc>
        <w:tc>
          <w:tcPr>
            <w:tcW w:w="3141" w:type="dxa"/>
            <w:vAlign w:val="center"/>
          </w:tcPr>
          <w:p w14:paraId="4AEE4D57" w14:textId="74E12300"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Удовлетворенность населения/обучающихся (для вузов) качеством предоставляемых услуг</w:t>
            </w:r>
          </w:p>
        </w:tc>
        <w:tc>
          <w:tcPr>
            <w:tcW w:w="1374" w:type="dxa"/>
            <w:vAlign w:val="center"/>
          </w:tcPr>
          <w:p w14:paraId="3319E6A3" w14:textId="7C08B49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03B1C180" w14:textId="77777777" w:rsidR="004D274A" w:rsidRPr="000E19E6" w:rsidRDefault="004D274A" w:rsidP="000E19E6">
            <w:pPr>
              <w:jc w:val="center"/>
              <w:rPr>
                <w:rFonts w:ascii="Times New Roman" w:hAnsi="Times New Roman" w:cs="Times New Roman"/>
                <w:lang w:val="ru-RU"/>
              </w:rPr>
            </w:pPr>
          </w:p>
        </w:tc>
        <w:tc>
          <w:tcPr>
            <w:tcW w:w="1268" w:type="dxa"/>
            <w:vAlign w:val="center"/>
          </w:tcPr>
          <w:p w14:paraId="55590D83" w14:textId="77777777" w:rsidR="004D274A" w:rsidRPr="000E19E6" w:rsidRDefault="004D274A" w:rsidP="000E19E6">
            <w:pPr>
              <w:jc w:val="center"/>
              <w:rPr>
                <w:rFonts w:ascii="Times New Roman" w:hAnsi="Times New Roman" w:cs="Times New Roman"/>
                <w:lang w:val="ru-RU"/>
              </w:rPr>
            </w:pPr>
          </w:p>
        </w:tc>
        <w:tc>
          <w:tcPr>
            <w:tcW w:w="1203" w:type="dxa"/>
            <w:vAlign w:val="center"/>
          </w:tcPr>
          <w:p w14:paraId="3CD58FF4" w14:textId="77777777" w:rsidR="004D274A" w:rsidRPr="000E19E6" w:rsidRDefault="004D274A" w:rsidP="000E19E6">
            <w:pPr>
              <w:jc w:val="center"/>
              <w:rPr>
                <w:rFonts w:ascii="Times New Roman" w:hAnsi="Times New Roman" w:cs="Times New Roman"/>
                <w:lang w:val="ru-RU"/>
              </w:rPr>
            </w:pPr>
          </w:p>
        </w:tc>
        <w:tc>
          <w:tcPr>
            <w:tcW w:w="1231" w:type="dxa"/>
            <w:vAlign w:val="center"/>
          </w:tcPr>
          <w:p w14:paraId="68004DD1" w14:textId="77777777" w:rsidR="004D274A" w:rsidRPr="000E19E6" w:rsidRDefault="004D274A" w:rsidP="000E19E6">
            <w:pPr>
              <w:jc w:val="center"/>
              <w:rPr>
                <w:rFonts w:ascii="Times New Roman" w:hAnsi="Times New Roman" w:cs="Times New Roman"/>
                <w:lang w:val="ru-RU"/>
              </w:rPr>
            </w:pPr>
          </w:p>
        </w:tc>
        <w:tc>
          <w:tcPr>
            <w:tcW w:w="1227" w:type="dxa"/>
            <w:vAlign w:val="center"/>
          </w:tcPr>
          <w:p w14:paraId="6EB64462" w14:textId="77777777" w:rsidR="004D274A" w:rsidRPr="000E19E6" w:rsidRDefault="004D274A" w:rsidP="000E19E6">
            <w:pPr>
              <w:jc w:val="center"/>
              <w:rPr>
                <w:rFonts w:ascii="Times New Roman" w:hAnsi="Times New Roman" w:cs="Times New Roman"/>
                <w:lang w:val="ru-RU"/>
              </w:rPr>
            </w:pPr>
          </w:p>
        </w:tc>
        <w:tc>
          <w:tcPr>
            <w:tcW w:w="3274" w:type="dxa"/>
          </w:tcPr>
          <w:p w14:paraId="616A4E4C" w14:textId="77777777" w:rsidR="004D274A" w:rsidRPr="000E19E6" w:rsidRDefault="004D274A" w:rsidP="000E19E6">
            <w:pPr>
              <w:jc w:val="both"/>
              <w:rPr>
                <w:rFonts w:ascii="Times New Roman" w:hAnsi="Times New Roman" w:cs="Times New Roman"/>
                <w:lang w:val="ru-RU"/>
              </w:rPr>
            </w:pPr>
          </w:p>
        </w:tc>
      </w:tr>
      <w:tr w:rsidR="004D274A" w:rsidRPr="000E19E6" w14:paraId="42C13693" w14:textId="77777777" w:rsidTr="004D274A">
        <w:tc>
          <w:tcPr>
            <w:tcW w:w="656" w:type="dxa"/>
            <w:vAlign w:val="center"/>
          </w:tcPr>
          <w:p w14:paraId="39CD48FF" w14:textId="75047C16"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9.1</w:t>
            </w:r>
          </w:p>
        </w:tc>
        <w:tc>
          <w:tcPr>
            <w:tcW w:w="3141" w:type="dxa"/>
            <w:vAlign w:val="center"/>
          </w:tcPr>
          <w:p w14:paraId="1376346F" w14:textId="48194E9A"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по дошкольным образовательным учреждениям</w:t>
            </w:r>
          </w:p>
        </w:tc>
        <w:tc>
          <w:tcPr>
            <w:tcW w:w="1374" w:type="dxa"/>
            <w:vAlign w:val="center"/>
          </w:tcPr>
          <w:p w14:paraId="38C638FA" w14:textId="0DE9587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2784A092" w14:textId="4BF3A3F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268" w:type="dxa"/>
            <w:vAlign w:val="center"/>
          </w:tcPr>
          <w:p w14:paraId="2610BB09" w14:textId="5CE75483"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94,3</w:t>
            </w:r>
          </w:p>
        </w:tc>
        <w:tc>
          <w:tcPr>
            <w:tcW w:w="1203" w:type="dxa"/>
            <w:vAlign w:val="center"/>
          </w:tcPr>
          <w:p w14:paraId="4AA1B900" w14:textId="3112B6A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95,0</w:t>
            </w:r>
          </w:p>
        </w:tc>
        <w:tc>
          <w:tcPr>
            <w:tcW w:w="1231" w:type="dxa"/>
            <w:vAlign w:val="center"/>
          </w:tcPr>
          <w:p w14:paraId="394323D2" w14:textId="35F57444"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95,0</w:t>
            </w:r>
          </w:p>
        </w:tc>
        <w:tc>
          <w:tcPr>
            <w:tcW w:w="1227" w:type="dxa"/>
            <w:vAlign w:val="center"/>
          </w:tcPr>
          <w:p w14:paraId="5FC1FB90" w14:textId="247A218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95,0</w:t>
            </w:r>
          </w:p>
        </w:tc>
        <w:tc>
          <w:tcPr>
            <w:tcW w:w="3274" w:type="dxa"/>
          </w:tcPr>
          <w:p w14:paraId="2FDCC012" w14:textId="77777777" w:rsidR="004D274A" w:rsidRPr="000E19E6" w:rsidRDefault="004D274A" w:rsidP="000E19E6">
            <w:pPr>
              <w:jc w:val="both"/>
              <w:rPr>
                <w:rFonts w:ascii="Times New Roman" w:hAnsi="Times New Roman" w:cs="Times New Roman"/>
                <w:lang w:val="ru-RU"/>
              </w:rPr>
            </w:pPr>
          </w:p>
        </w:tc>
      </w:tr>
      <w:tr w:rsidR="004D274A" w:rsidRPr="000E19E6" w14:paraId="65F57DF7" w14:textId="77777777" w:rsidTr="004D274A">
        <w:tc>
          <w:tcPr>
            <w:tcW w:w="656" w:type="dxa"/>
            <w:vAlign w:val="center"/>
          </w:tcPr>
          <w:p w14:paraId="09577C8C" w14:textId="7C6432AB"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9.2</w:t>
            </w:r>
          </w:p>
        </w:tc>
        <w:tc>
          <w:tcPr>
            <w:tcW w:w="3141" w:type="dxa"/>
            <w:vAlign w:val="center"/>
          </w:tcPr>
          <w:p w14:paraId="7C51C3D9" w14:textId="2AF8BE09"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по общеобразовательным учреждениям</w:t>
            </w:r>
          </w:p>
        </w:tc>
        <w:tc>
          <w:tcPr>
            <w:tcW w:w="1374" w:type="dxa"/>
            <w:vAlign w:val="center"/>
          </w:tcPr>
          <w:p w14:paraId="67D3567D" w14:textId="239F391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31A9E096" w14:textId="2E5EB8D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268" w:type="dxa"/>
            <w:vAlign w:val="center"/>
          </w:tcPr>
          <w:p w14:paraId="5D19B8E6" w14:textId="02E60FD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94,0</w:t>
            </w:r>
          </w:p>
        </w:tc>
        <w:tc>
          <w:tcPr>
            <w:tcW w:w="1203" w:type="dxa"/>
            <w:vAlign w:val="center"/>
          </w:tcPr>
          <w:p w14:paraId="64581FF1" w14:textId="16CC3290"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95,0</w:t>
            </w:r>
          </w:p>
        </w:tc>
        <w:tc>
          <w:tcPr>
            <w:tcW w:w="1231" w:type="dxa"/>
            <w:vAlign w:val="center"/>
          </w:tcPr>
          <w:p w14:paraId="23CE45A2" w14:textId="32BC7AE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95,0</w:t>
            </w:r>
          </w:p>
        </w:tc>
        <w:tc>
          <w:tcPr>
            <w:tcW w:w="1227" w:type="dxa"/>
            <w:vAlign w:val="center"/>
          </w:tcPr>
          <w:p w14:paraId="3B520C9A" w14:textId="03C4D44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95,0</w:t>
            </w:r>
          </w:p>
        </w:tc>
        <w:tc>
          <w:tcPr>
            <w:tcW w:w="3274" w:type="dxa"/>
          </w:tcPr>
          <w:p w14:paraId="55BA44FD" w14:textId="77777777" w:rsidR="004D274A" w:rsidRPr="000E19E6" w:rsidRDefault="004D274A" w:rsidP="000E19E6">
            <w:pPr>
              <w:jc w:val="both"/>
              <w:rPr>
                <w:rFonts w:ascii="Times New Roman" w:hAnsi="Times New Roman" w:cs="Times New Roman"/>
                <w:lang w:val="ru-RU"/>
              </w:rPr>
            </w:pPr>
          </w:p>
        </w:tc>
      </w:tr>
      <w:tr w:rsidR="004D274A" w:rsidRPr="000E19E6" w14:paraId="350B761F" w14:textId="77777777" w:rsidTr="004D274A">
        <w:tc>
          <w:tcPr>
            <w:tcW w:w="656" w:type="dxa"/>
            <w:vAlign w:val="center"/>
          </w:tcPr>
          <w:p w14:paraId="15EE67B1" w14:textId="31107D23"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9.3</w:t>
            </w:r>
          </w:p>
        </w:tc>
        <w:tc>
          <w:tcPr>
            <w:tcW w:w="3141" w:type="dxa"/>
            <w:vAlign w:val="center"/>
          </w:tcPr>
          <w:p w14:paraId="760CA78C" w14:textId="609D7D48"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по вузам</w:t>
            </w:r>
          </w:p>
        </w:tc>
        <w:tc>
          <w:tcPr>
            <w:tcW w:w="1374" w:type="dxa"/>
            <w:vAlign w:val="center"/>
          </w:tcPr>
          <w:p w14:paraId="5E84932E" w14:textId="14DC1DA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1F0F2627" w14:textId="5B69879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96,0</w:t>
            </w:r>
          </w:p>
        </w:tc>
        <w:tc>
          <w:tcPr>
            <w:tcW w:w="1268" w:type="dxa"/>
            <w:vAlign w:val="center"/>
          </w:tcPr>
          <w:p w14:paraId="233762DD" w14:textId="7A83D7D0"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90,0</w:t>
            </w:r>
          </w:p>
        </w:tc>
        <w:tc>
          <w:tcPr>
            <w:tcW w:w="1203" w:type="dxa"/>
            <w:vAlign w:val="center"/>
          </w:tcPr>
          <w:p w14:paraId="7068A0F9" w14:textId="781047F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90,0</w:t>
            </w:r>
          </w:p>
        </w:tc>
        <w:tc>
          <w:tcPr>
            <w:tcW w:w="1231" w:type="dxa"/>
            <w:vAlign w:val="center"/>
          </w:tcPr>
          <w:p w14:paraId="78F46CC3" w14:textId="23A5060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90,0</w:t>
            </w:r>
          </w:p>
        </w:tc>
        <w:tc>
          <w:tcPr>
            <w:tcW w:w="1227" w:type="dxa"/>
            <w:vAlign w:val="center"/>
          </w:tcPr>
          <w:p w14:paraId="53FD5BDE" w14:textId="0CE5F35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90,0</w:t>
            </w:r>
          </w:p>
        </w:tc>
        <w:tc>
          <w:tcPr>
            <w:tcW w:w="3274" w:type="dxa"/>
          </w:tcPr>
          <w:p w14:paraId="39BA2432" w14:textId="77777777" w:rsidR="004D274A" w:rsidRPr="000E19E6" w:rsidRDefault="004D274A" w:rsidP="000E19E6">
            <w:pPr>
              <w:jc w:val="both"/>
              <w:rPr>
                <w:rFonts w:ascii="Times New Roman" w:hAnsi="Times New Roman" w:cs="Times New Roman"/>
                <w:lang w:val="ru-RU"/>
              </w:rPr>
            </w:pPr>
          </w:p>
        </w:tc>
      </w:tr>
      <w:tr w:rsidR="004D274A" w:rsidRPr="000E19E6" w14:paraId="3584AE4B" w14:textId="77777777" w:rsidTr="004D274A">
        <w:tc>
          <w:tcPr>
            <w:tcW w:w="656" w:type="dxa"/>
            <w:vAlign w:val="center"/>
          </w:tcPr>
          <w:p w14:paraId="13BF4294" w14:textId="6CB64466"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10</w:t>
            </w:r>
          </w:p>
        </w:tc>
        <w:tc>
          <w:tcPr>
            <w:tcW w:w="3141" w:type="dxa"/>
            <w:vAlign w:val="center"/>
          </w:tcPr>
          <w:p w14:paraId="2B69EDE6" w14:textId="276AE26F"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 xml:space="preserve">Доля образовательных организаций, в которых созданы </w:t>
            </w:r>
            <w:r w:rsidRPr="000E19E6">
              <w:rPr>
                <w:rFonts w:ascii="Times New Roman" w:hAnsi="Times New Roman" w:cs="Times New Roman"/>
                <w:lang w:val="ru-RU"/>
              </w:rPr>
              <w:lastRenderedPageBreak/>
              <w:t>условия для получения инвалидами качественного образования, в общем количестве образовательных организаций (учреждениях дошкольного образования, общеобразовательных учреждениях, учреждениях дополнительного образования, среднего профессионального образования (далее - СПО), высшего профессионального образования (далее - ВПО)</w:t>
            </w:r>
          </w:p>
        </w:tc>
        <w:tc>
          <w:tcPr>
            <w:tcW w:w="1374" w:type="dxa"/>
            <w:vAlign w:val="center"/>
          </w:tcPr>
          <w:p w14:paraId="19D86AFF" w14:textId="4A7D8D0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lastRenderedPageBreak/>
              <w:t>%</w:t>
            </w:r>
          </w:p>
        </w:tc>
        <w:tc>
          <w:tcPr>
            <w:tcW w:w="1363" w:type="dxa"/>
            <w:vAlign w:val="center"/>
          </w:tcPr>
          <w:p w14:paraId="1E8D7555" w14:textId="4D97EAB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27,1</w:t>
            </w:r>
          </w:p>
        </w:tc>
        <w:tc>
          <w:tcPr>
            <w:tcW w:w="1268" w:type="dxa"/>
            <w:vAlign w:val="center"/>
          </w:tcPr>
          <w:p w14:paraId="33DAF64D" w14:textId="5813FF30"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29</w:t>
            </w:r>
          </w:p>
        </w:tc>
        <w:tc>
          <w:tcPr>
            <w:tcW w:w="1203" w:type="dxa"/>
            <w:vAlign w:val="center"/>
          </w:tcPr>
          <w:p w14:paraId="78F8891B" w14:textId="19E029F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29</w:t>
            </w:r>
          </w:p>
        </w:tc>
        <w:tc>
          <w:tcPr>
            <w:tcW w:w="1231" w:type="dxa"/>
            <w:vAlign w:val="center"/>
          </w:tcPr>
          <w:p w14:paraId="71B0B7D5" w14:textId="47B6EF4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29</w:t>
            </w:r>
          </w:p>
        </w:tc>
        <w:tc>
          <w:tcPr>
            <w:tcW w:w="1227" w:type="dxa"/>
            <w:vAlign w:val="center"/>
          </w:tcPr>
          <w:p w14:paraId="23895D4B" w14:textId="50073F8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29</w:t>
            </w:r>
          </w:p>
        </w:tc>
        <w:tc>
          <w:tcPr>
            <w:tcW w:w="3274" w:type="dxa"/>
          </w:tcPr>
          <w:p w14:paraId="67CCC3E9" w14:textId="77777777" w:rsidR="004D274A" w:rsidRPr="000E19E6" w:rsidRDefault="004D274A" w:rsidP="000E19E6">
            <w:pPr>
              <w:jc w:val="both"/>
              <w:rPr>
                <w:rFonts w:ascii="Times New Roman" w:hAnsi="Times New Roman" w:cs="Times New Roman"/>
                <w:lang w:val="ru-RU"/>
              </w:rPr>
            </w:pPr>
          </w:p>
        </w:tc>
      </w:tr>
      <w:tr w:rsidR="004D274A" w:rsidRPr="000E19E6" w14:paraId="29F4552F" w14:textId="77777777" w:rsidTr="004D274A">
        <w:tc>
          <w:tcPr>
            <w:tcW w:w="656" w:type="dxa"/>
            <w:vAlign w:val="center"/>
          </w:tcPr>
          <w:p w14:paraId="3E1F3542" w14:textId="411C0C3C"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lastRenderedPageBreak/>
              <w:t>11</w:t>
            </w:r>
          </w:p>
        </w:tc>
        <w:tc>
          <w:tcPr>
            <w:tcW w:w="3141" w:type="dxa"/>
            <w:vAlign w:val="center"/>
          </w:tcPr>
          <w:p w14:paraId="4E4AFFCA" w14:textId="6C0E2180"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Количество многофункциональных центров прикладных квалификаций, учебных центров профессиональной квалификации, ресурсных центров</w:t>
            </w:r>
          </w:p>
        </w:tc>
        <w:tc>
          <w:tcPr>
            <w:tcW w:w="1374" w:type="dxa"/>
            <w:vAlign w:val="center"/>
          </w:tcPr>
          <w:p w14:paraId="2E43C7EB" w14:textId="7528252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ед.</w:t>
            </w:r>
          </w:p>
        </w:tc>
        <w:tc>
          <w:tcPr>
            <w:tcW w:w="1363" w:type="dxa"/>
            <w:vAlign w:val="center"/>
          </w:tcPr>
          <w:p w14:paraId="79594C8C" w14:textId="2027555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w:t>
            </w:r>
          </w:p>
        </w:tc>
        <w:tc>
          <w:tcPr>
            <w:tcW w:w="1268" w:type="dxa"/>
            <w:vAlign w:val="center"/>
          </w:tcPr>
          <w:p w14:paraId="71DA9051" w14:textId="2000C4CB"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w:t>
            </w:r>
          </w:p>
        </w:tc>
        <w:tc>
          <w:tcPr>
            <w:tcW w:w="1203" w:type="dxa"/>
            <w:vAlign w:val="center"/>
          </w:tcPr>
          <w:p w14:paraId="5C2D9E39" w14:textId="4DD2A170"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w:t>
            </w:r>
          </w:p>
        </w:tc>
        <w:tc>
          <w:tcPr>
            <w:tcW w:w="1231" w:type="dxa"/>
            <w:vAlign w:val="center"/>
          </w:tcPr>
          <w:p w14:paraId="5D1BC66C" w14:textId="24882DF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w:t>
            </w:r>
          </w:p>
        </w:tc>
        <w:tc>
          <w:tcPr>
            <w:tcW w:w="1227" w:type="dxa"/>
            <w:vAlign w:val="center"/>
          </w:tcPr>
          <w:p w14:paraId="0D9815A6" w14:textId="175916C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6</w:t>
            </w:r>
          </w:p>
        </w:tc>
        <w:tc>
          <w:tcPr>
            <w:tcW w:w="3274" w:type="dxa"/>
          </w:tcPr>
          <w:p w14:paraId="1E8330D0" w14:textId="77777777" w:rsidR="004D274A" w:rsidRPr="000E19E6" w:rsidRDefault="004D274A" w:rsidP="000E19E6">
            <w:pPr>
              <w:jc w:val="both"/>
              <w:rPr>
                <w:rFonts w:ascii="Times New Roman" w:hAnsi="Times New Roman" w:cs="Times New Roman"/>
                <w:lang w:val="ru-RU"/>
              </w:rPr>
            </w:pPr>
          </w:p>
        </w:tc>
      </w:tr>
      <w:tr w:rsidR="004D274A" w:rsidRPr="000E19E6" w14:paraId="4D067F67" w14:textId="77777777" w:rsidTr="004D274A">
        <w:tc>
          <w:tcPr>
            <w:tcW w:w="656" w:type="dxa"/>
            <w:vAlign w:val="center"/>
          </w:tcPr>
          <w:p w14:paraId="1CA3E9D1" w14:textId="4FCACDC4"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12</w:t>
            </w:r>
          </w:p>
        </w:tc>
        <w:tc>
          <w:tcPr>
            <w:tcW w:w="3141" w:type="dxa"/>
            <w:vAlign w:val="center"/>
          </w:tcPr>
          <w:p w14:paraId="574DA575" w14:textId="3244C85F"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Количество участников учебно-производственных полигонов</w:t>
            </w:r>
          </w:p>
        </w:tc>
        <w:tc>
          <w:tcPr>
            <w:tcW w:w="1374" w:type="dxa"/>
            <w:vAlign w:val="center"/>
          </w:tcPr>
          <w:p w14:paraId="58D14BA0" w14:textId="13C7BB22"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чел.</w:t>
            </w:r>
          </w:p>
        </w:tc>
        <w:tc>
          <w:tcPr>
            <w:tcW w:w="1363" w:type="dxa"/>
            <w:vAlign w:val="center"/>
          </w:tcPr>
          <w:p w14:paraId="704F15F5" w14:textId="7062B9E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1612</w:t>
            </w:r>
          </w:p>
        </w:tc>
        <w:tc>
          <w:tcPr>
            <w:tcW w:w="1268" w:type="dxa"/>
            <w:vAlign w:val="center"/>
          </w:tcPr>
          <w:p w14:paraId="250A5A3B" w14:textId="1683AA3E"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1650</w:t>
            </w:r>
          </w:p>
        </w:tc>
        <w:tc>
          <w:tcPr>
            <w:tcW w:w="1203" w:type="dxa"/>
            <w:vAlign w:val="center"/>
          </w:tcPr>
          <w:p w14:paraId="0810DA48" w14:textId="6F3E7F0C"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1680</w:t>
            </w:r>
          </w:p>
        </w:tc>
        <w:tc>
          <w:tcPr>
            <w:tcW w:w="1231" w:type="dxa"/>
            <w:vAlign w:val="center"/>
          </w:tcPr>
          <w:p w14:paraId="0992A5E5" w14:textId="4B9CDD21"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1700</w:t>
            </w:r>
          </w:p>
        </w:tc>
        <w:tc>
          <w:tcPr>
            <w:tcW w:w="1227" w:type="dxa"/>
            <w:vAlign w:val="center"/>
          </w:tcPr>
          <w:p w14:paraId="59F2FC56" w14:textId="5BDC18DF"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1730</w:t>
            </w:r>
          </w:p>
        </w:tc>
        <w:tc>
          <w:tcPr>
            <w:tcW w:w="3274" w:type="dxa"/>
          </w:tcPr>
          <w:p w14:paraId="59C74748" w14:textId="77777777" w:rsidR="004D274A" w:rsidRPr="000E19E6" w:rsidRDefault="004D274A" w:rsidP="000E19E6">
            <w:pPr>
              <w:jc w:val="both"/>
              <w:rPr>
                <w:rFonts w:ascii="Times New Roman" w:hAnsi="Times New Roman" w:cs="Times New Roman"/>
                <w:lang w:val="ru-RU"/>
              </w:rPr>
            </w:pPr>
          </w:p>
        </w:tc>
      </w:tr>
      <w:tr w:rsidR="004D274A" w:rsidRPr="000E19E6" w14:paraId="6D8F2BAF" w14:textId="77777777" w:rsidTr="004D274A">
        <w:tc>
          <w:tcPr>
            <w:tcW w:w="656" w:type="dxa"/>
            <w:vAlign w:val="center"/>
          </w:tcPr>
          <w:p w14:paraId="0D5281FD" w14:textId="25B313B5" w:rsidR="004D274A" w:rsidRPr="000E19E6" w:rsidRDefault="004D274A" w:rsidP="00732EAC">
            <w:pPr>
              <w:jc w:val="center"/>
              <w:rPr>
                <w:rFonts w:ascii="Times New Roman" w:hAnsi="Times New Roman" w:cs="Times New Roman"/>
                <w:lang w:val="ru-RU"/>
              </w:rPr>
            </w:pPr>
            <w:r w:rsidRPr="000E19E6">
              <w:rPr>
                <w:rFonts w:ascii="Times New Roman" w:hAnsi="Times New Roman" w:cs="Times New Roman"/>
                <w:lang w:val="ru-RU"/>
              </w:rPr>
              <w:t>13</w:t>
            </w:r>
          </w:p>
        </w:tc>
        <w:tc>
          <w:tcPr>
            <w:tcW w:w="3141" w:type="dxa"/>
            <w:vAlign w:val="center"/>
          </w:tcPr>
          <w:p w14:paraId="31518C25" w14:textId="6207C16C"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Доля работодателей, удовлетворенных качеством образовательных услуг, предоставляемых профессиональными образовательными организациями</w:t>
            </w:r>
          </w:p>
        </w:tc>
        <w:tc>
          <w:tcPr>
            <w:tcW w:w="1374" w:type="dxa"/>
            <w:vAlign w:val="center"/>
          </w:tcPr>
          <w:p w14:paraId="207A3AFD" w14:textId="5E942EB0"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0C35C3B2" w14:textId="75D009B3"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74</w:t>
            </w:r>
          </w:p>
        </w:tc>
        <w:tc>
          <w:tcPr>
            <w:tcW w:w="1268" w:type="dxa"/>
            <w:vAlign w:val="center"/>
          </w:tcPr>
          <w:p w14:paraId="05A13798" w14:textId="49110A38"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74</w:t>
            </w:r>
          </w:p>
        </w:tc>
        <w:tc>
          <w:tcPr>
            <w:tcW w:w="1203" w:type="dxa"/>
            <w:vAlign w:val="center"/>
          </w:tcPr>
          <w:p w14:paraId="34A0E77C" w14:textId="00B9C8A6"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75</w:t>
            </w:r>
          </w:p>
        </w:tc>
        <w:tc>
          <w:tcPr>
            <w:tcW w:w="1231" w:type="dxa"/>
            <w:vAlign w:val="center"/>
          </w:tcPr>
          <w:p w14:paraId="1BDD5086" w14:textId="725336D5"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75</w:t>
            </w:r>
          </w:p>
        </w:tc>
        <w:tc>
          <w:tcPr>
            <w:tcW w:w="1227" w:type="dxa"/>
            <w:vAlign w:val="center"/>
          </w:tcPr>
          <w:p w14:paraId="1466DB4E" w14:textId="7D6B81DD"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75</w:t>
            </w:r>
          </w:p>
        </w:tc>
        <w:tc>
          <w:tcPr>
            <w:tcW w:w="3274" w:type="dxa"/>
          </w:tcPr>
          <w:p w14:paraId="48F802C5" w14:textId="77777777" w:rsidR="004D274A" w:rsidRPr="000E19E6" w:rsidRDefault="004D274A" w:rsidP="000E19E6">
            <w:pPr>
              <w:jc w:val="both"/>
              <w:rPr>
                <w:rFonts w:ascii="Times New Roman" w:hAnsi="Times New Roman" w:cs="Times New Roman"/>
                <w:lang w:val="ru-RU"/>
              </w:rPr>
            </w:pPr>
          </w:p>
        </w:tc>
      </w:tr>
      <w:tr w:rsidR="004D274A" w:rsidRPr="00841E9F" w14:paraId="17383AA4" w14:textId="77777777" w:rsidTr="004D274A">
        <w:tc>
          <w:tcPr>
            <w:tcW w:w="656" w:type="dxa"/>
            <w:vAlign w:val="center"/>
          </w:tcPr>
          <w:p w14:paraId="30ABD15C" w14:textId="2D8EC5E7" w:rsidR="004D274A" w:rsidRPr="000E19E6" w:rsidRDefault="004D274A" w:rsidP="00025EA7">
            <w:pPr>
              <w:jc w:val="center"/>
              <w:rPr>
                <w:rFonts w:ascii="Times New Roman" w:hAnsi="Times New Roman" w:cs="Times New Roman"/>
                <w:lang w:val="ru-RU"/>
              </w:rPr>
            </w:pPr>
            <w:r>
              <w:rPr>
                <w:rFonts w:ascii="Times New Roman" w:hAnsi="Times New Roman" w:cs="Times New Roman"/>
                <w:lang w:val="ru-RU"/>
              </w:rPr>
              <w:t>14</w:t>
            </w:r>
          </w:p>
        </w:tc>
        <w:tc>
          <w:tcPr>
            <w:tcW w:w="3141" w:type="dxa"/>
            <w:vAlign w:val="center"/>
          </w:tcPr>
          <w:p w14:paraId="4A8B7416" w14:textId="4975FB76" w:rsidR="004D274A" w:rsidRPr="00025EA7" w:rsidRDefault="004D274A" w:rsidP="00025EA7">
            <w:pPr>
              <w:rPr>
                <w:rFonts w:ascii="Times New Roman" w:hAnsi="Times New Roman" w:cs="Times New Roman"/>
                <w:lang w:val="ru-RU"/>
              </w:rPr>
            </w:pPr>
            <w:r w:rsidRPr="00025EA7">
              <w:rPr>
                <w:rFonts w:ascii="Times New Roman" w:hAnsi="Times New Roman" w:cs="Times New Roman"/>
                <w:color w:val="000000"/>
                <w:lang w:val="ru-RU"/>
              </w:rPr>
              <w:t>Укомплектованность специалистами с высшим медицинским и фармацевтическим образованием учреждений здравоохранения</w:t>
            </w:r>
          </w:p>
        </w:tc>
        <w:tc>
          <w:tcPr>
            <w:tcW w:w="1374" w:type="dxa"/>
            <w:vAlign w:val="center"/>
          </w:tcPr>
          <w:p w14:paraId="62F15CA3" w14:textId="4E3CC9EA" w:rsidR="004D274A" w:rsidRPr="00025EA7" w:rsidRDefault="004D274A" w:rsidP="00025EA7">
            <w:pPr>
              <w:jc w:val="center"/>
              <w:rPr>
                <w:rFonts w:ascii="Times New Roman" w:hAnsi="Times New Roman" w:cs="Times New Roman"/>
                <w:lang w:val="ru-RU"/>
              </w:rPr>
            </w:pPr>
            <w:r w:rsidRPr="00025EA7">
              <w:rPr>
                <w:rFonts w:ascii="Times New Roman" w:hAnsi="Times New Roman" w:cs="Times New Roman"/>
                <w:color w:val="000000"/>
              </w:rPr>
              <w:t>%</w:t>
            </w:r>
          </w:p>
        </w:tc>
        <w:tc>
          <w:tcPr>
            <w:tcW w:w="1363" w:type="dxa"/>
            <w:vAlign w:val="center"/>
          </w:tcPr>
          <w:p w14:paraId="607BC197" w14:textId="0D1AED01" w:rsidR="004D274A" w:rsidRPr="00025EA7" w:rsidRDefault="004D274A" w:rsidP="00025EA7">
            <w:pPr>
              <w:jc w:val="center"/>
              <w:rPr>
                <w:rFonts w:ascii="Times New Roman" w:hAnsi="Times New Roman" w:cs="Times New Roman"/>
                <w:lang w:val="ru-RU"/>
              </w:rPr>
            </w:pPr>
            <w:r w:rsidRPr="00025EA7">
              <w:rPr>
                <w:rFonts w:ascii="Times New Roman" w:hAnsi="Times New Roman" w:cs="Times New Roman"/>
                <w:color w:val="000000"/>
              </w:rPr>
              <w:t>57,8</w:t>
            </w:r>
          </w:p>
        </w:tc>
        <w:tc>
          <w:tcPr>
            <w:tcW w:w="1268" w:type="dxa"/>
            <w:vAlign w:val="center"/>
          </w:tcPr>
          <w:p w14:paraId="06BE98AC" w14:textId="5D02EE6B" w:rsidR="004D274A" w:rsidRPr="00025EA7" w:rsidRDefault="004D274A" w:rsidP="00025EA7">
            <w:pPr>
              <w:jc w:val="center"/>
              <w:rPr>
                <w:rFonts w:ascii="Times New Roman" w:hAnsi="Times New Roman" w:cs="Times New Roman"/>
                <w:lang w:val="ru-RU"/>
              </w:rPr>
            </w:pPr>
            <w:r w:rsidRPr="00025EA7">
              <w:rPr>
                <w:rFonts w:ascii="Times New Roman" w:hAnsi="Times New Roman" w:cs="Times New Roman"/>
                <w:color w:val="000000"/>
              </w:rPr>
              <w:t>60,2</w:t>
            </w:r>
          </w:p>
        </w:tc>
        <w:tc>
          <w:tcPr>
            <w:tcW w:w="1203" w:type="dxa"/>
            <w:vAlign w:val="center"/>
          </w:tcPr>
          <w:p w14:paraId="18D97237" w14:textId="019C8B23" w:rsidR="004D274A" w:rsidRPr="00025EA7" w:rsidRDefault="004D274A" w:rsidP="00025EA7">
            <w:pPr>
              <w:jc w:val="center"/>
              <w:rPr>
                <w:rFonts w:ascii="Times New Roman" w:hAnsi="Times New Roman" w:cs="Times New Roman"/>
                <w:lang w:val="ru-RU"/>
              </w:rPr>
            </w:pPr>
            <w:r w:rsidRPr="00025EA7">
              <w:rPr>
                <w:rFonts w:ascii="Times New Roman" w:hAnsi="Times New Roman" w:cs="Times New Roman"/>
                <w:color w:val="000000"/>
              </w:rPr>
              <w:t>60,5</w:t>
            </w:r>
          </w:p>
        </w:tc>
        <w:tc>
          <w:tcPr>
            <w:tcW w:w="1231" w:type="dxa"/>
            <w:vAlign w:val="center"/>
          </w:tcPr>
          <w:p w14:paraId="68FF54B6" w14:textId="6D9275D5" w:rsidR="004D274A" w:rsidRPr="00025EA7" w:rsidRDefault="004D274A" w:rsidP="00025EA7">
            <w:pPr>
              <w:jc w:val="center"/>
              <w:rPr>
                <w:rFonts w:ascii="Times New Roman" w:hAnsi="Times New Roman" w:cs="Times New Roman"/>
                <w:lang w:val="ru-RU"/>
              </w:rPr>
            </w:pPr>
            <w:r w:rsidRPr="00025EA7">
              <w:rPr>
                <w:rFonts w:ascii="Times New Roman" w:hAnsi="Times New Roman" w:cs="Times New Roman"/>
                <w:color w:val="000000"/>
              </w:rPr>
              <w:t>60,5</w:t>
            </w:r>
          </w:p>
        </w:tc>
        <w:tc>
          <w:tcPr>
            <w:tcW w:w="1227" w:type="dxa"/>
            <w:vAlign w:val="center"/>
          </w:tcPr>
          <w:p w14:paraId="2661B4D1" w14:textId="26BF6E75" w:rsidR="004D274A" w:rsidRPr="00025EA7" w:rsidRDefault="004D274A" w:rsidP="00025EA7">
            <w:pPr>
              <w:jc w:val="center"/>
              <w:rPr>
                <w:rFonts w:ascii="Times New Roman" w:hAnsi="Times New Roman" w:cs="Times New Roman"/>
                <w:lang w:val="ru-RU"/>
              </w:rPr>
            </w:pPr>
            <w:r w:rsidRPr="00025EA7">
              <w:rPr>
                <w:rFonts w:ascii="Times New Roman" w:hAnsi="Times New Roman" w:cs="Times New Roman"/>
                <w:color w:val="000000"/>
              </w:rPr>
              <w:t>60,5</w:t>
            </w:r>
          </w:p>
        </w:tc>
        <w:tc>
          <w:tcPr>
            <w:tcW w:w="3274" w:type="dxa"/>
            <w:vAlign w:val="center"/>
          </w:tcPr>
          <w:p w14:paraId="0D628295" w14:textId="18FD4A1C" w:rsidR="004D274A" w:rsidRPr="00025EA7" w:rsidRDefault="004D274A" w:rsidP="00025EA7">
            <w:pPr>
              <w:jc w:val="both"/>
              <w:rPr>
                <w:rFonts w:ascii="Times New Roman" w:hAnsi="Times New Roman" w:cs="Times New Roman"/>
                <w:lang w:val="ru-RU"/>
              </w:rPr>
            </w:pPr>
            <w:r w:rsidRPr="00025EA7">
              <w:rPr>
                <w:rFonts w:ascii="Times New Roman" w:hAnsi="Times New Roman" w:cs="Times New Roman"/>
                <w:color w:val="000000"/>
                <w:lang w:val="ru-RU"/>
              </w:rPr>
              <w:t>Укомплектованность специалистами с высшим медицинским и фармацевтическим образованием учреждений здравоохранения</w:t>
            </w:r>
          </w:p>
        </w:tc>
      </w:tr>
      <w:tr w:rsidR="004D274A" w:rsidRPr="000E19E6" w14:paraId="55F23BA3" w14:textId="77777777" w:rsidTr="004D274A">
        <w:tc>
          <w:tcPr>
            <w:tcW w:w="656" w:type="dxa"/>
            <w:vAlign w:val="center"/>
          </w:tcPr>
          <w:p w14:paraId="288BDCE6" w14:textId="0EE683AC"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1</w:t>
            </w:r>
            <w:r>
              <w:rPr>
                <w:rFonts w:ascii="Times New Roman" w:hAnsi="Times New Roman" w:cs="Times New Roman"/>
                <w:lang w:val="ru-RU"/>
              </w:rPr>
              <w:t>5</w:t>
            </w:r>
          </w:p>
        </w:tc>
        <w:tc>
          <w:tcPr>
            <w:tcW w:w="3141" w:type="dxa"/>
            <w:vAlign w:val="center"/>
          </w:tcPr>
          <w:p w14:paraId="18A63501" w14:textId="6667A548" w:rsidR="004D274A" w:rsidRPr="000E19E6" w:rsidRDefault="004D274A" w:rsidP="00732EAC">
            <w:pPr>
              <w:rPr>
                <w:rFonts w:ascii="Times New Roman" w:hAnsi="Times New Roman" w:cs="Times New Roman"/>
                <w:lang w:val="ru-RU"/>
              </w:rPr>
            </w:pPr>
            <w:r w:rsidRPr="000E19E6">
              <w:rPr>
                <w:rFonts w:ascii="Times New Roman" w:hAnsi="Times New Roman" w:cs="Times New Roman"/>
                <w:lang w:val="ru-RU"/>
              </w:rPr>
              <w:t>Количество прошедших обучение по образовательным программам, направленным на развитие бизнеса</w:t>
            </w:r>
          </w:p>
        </w:tc>
        <w:tc>
          <w:tcPr>
            <w:tcW w:w="1374" w:type="dxa"/>
            <w:vAlign w:val="center"/>
          </w:tcPr>
          <w:p w14:paraId="3B4C2BD9" w14:textId="313CA1A9"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чел.</w:t>
            </w:r>
          </w:p>
        </w:tc>
        <w:tc>
          <w:tcPr>
            <w:tcW w:w="1363" w:type="dxa"/>
            <w:vAlign w:val="center"/>
          </w:tcPr>
          <w:p w14:paraId="743AFE6B" w14:textId="7E129673" w:rsidR="004D274A" w:rsidRPr="000E19E6" w:rsidRDefault="004D274A" w:rsidP="000E19E6">
            <w:pPr>
              <w:jc w:val="center"/>
              <w:rPr>
                <w:rFonts w:ascii="Times New Roman" w:hAnsi="Times New Roman" w:cs="Times New Roman"/>
                <w:lang w:val="ru-RU"/>
              </w:rPr>
            </w:pPr>
            <w:r w:rsidRPr="000E19E6">
              <w:rPr>
                <w:rFonts w:ascii="Times New Roman" w:hAnsi="Times New Roman" w:cs="Times New Roman"/>
                <w:lang w:val="ru-RU"/>
              </w:rPr>
              <w:t>510</w:t>
            </w:r>
          </w:p>
        </w:tc>
        <w:tc>
          <w:tcPr>
            <w:tcW w:w="1268" w:type="dxa"/>
            <w:vAlign w:val="center"/>
          </w:tcPr>
          <w:p w14:paraId="163F3FDE" w14:textId="13344F78" w:rsidR="004D274A" w:rsidRPr="000E19E6" w:rsidRDefault="004D274A" w:rsidP="000E19E6">
            <w:pPr>
              <w:jc w:val="center"/>
              <w:rPr>
                <w:rFonts w:ascii="Times New Roman" w:hAnsi="Times New Roman" w:cs="Times New Roman"/>
                <w:lang w:val="ru-RU"/>
              </w:rPr>
            </w:pPr>
            <w:r>
              <w:rPr>
                <w:rFonts w:ascii="Times New Roman" w:hAnsi="Times New Roman" w:cs="Times New Roman"/>
                <w:lang w:val="ru-RU"/>
              </w:rPr>
              <w:t xml:space="preserve">Не менее </w:t>
            </w:r>
            <w:r w:rsidRPr="000E19E6">
              <w:rPr>
                <w:rFonts w:ascii="Times New Roman" w:hAnsi="Times New Roman" w:cs="Times New Roman"/>
                <w:lang w:val="ru-RU"/>
              </w:rPr>
              <w:t>440</w:t>
            </w:r>
          </w:p>
        </w:tc>
        <w:tc>
          <w:tcPr>
            <w:tcW w:w="1203" w:type="dxa"/>
            <w:vAlign w:val="center"/>
          </w:tcPr>
          <w:p w14:paraId="7741B1FC" w14:textId="7CF687A7" w:rsidR="004D274A" w:rsidRPr="000E19E6" w:rsidRDefault="004D274A" w:rsidP="000E19E6">
            <w:pPr>
              <w:jc w:val="center"/>
              <w:rPr>
                <w:rFonts w:ascii="Times New Roman" w:hAnsi="Times New Roman" w:cs="Times New Roman"/>
                <w:lang w:val="ru-RU"/>
              </w:rPr>
            </w:pPr>
            <w:r>
              <w:rPr>
                <w:rFonts w:ascii="Times New Roman" w:hAnsi="Times New Roman" w:cs="Times New Roman"/>
                <w:lang w:val="ru-RU"/>
              </w:rPr>
              <w:t xml:space="preserve">Не менее </w:t>
            </w:r>
            <w:r w:rsidRPr="000E19E6">
              <w:rPr>
                <w:rFonts w:ascii="Times New Roman" w:hAnsi="Times New Roman" w:cs="Times New Roman"/>
                <w:lang w:val="ru-RU"/>
              </w:rPr>
              <w:t>440</w:t>
            </w:r>
          </w:p>
        </w:tc>
        <w:tc>
          <w:tcPr>
            <w:tcW w:w="1231" w:type="dxa"/>
            <w:vAlign w:val="center"/>
          </w:tcPr>
          <w:p w14:paraId="2E5605D0" w14:textId="6954565F" w:rsidR="004D274A" w:rsidRPr="000E19E6" w:rsidRDefault="004D274A" w:rsidP="000E19E6">
            <w:pPr>
              <w:jc w:val="center"/>
              <w:rPr>
                <w:rFonts w:ascii="Times New Roman" w:hAnsi="Times New Roman" w:cs="Times New Roman"/>
                <w:lang w:val="ru-RU"/>
              </w:rPr>
            </w:pPr>
            <w:r>
              <w:rPr>
                <w:rFonts w:ascii="Times New Roman" w:hAnsi="Times New Roman" w:cs="Times New Roman"/>
                <w:lang w:val="ru-RU"/>
              </w:rPr>
              <w:t xml:space="preserve">Не менее </w:t>
            </w:r>
            <w:r w:rsidRPr="000E19E6">
              <w:rPr>
                <w:rFonts w:ascii="Times New Roman" w:hAnsi="Times New Roman" w:cs="Times New Roman"/>
                <w:lang w:val="ru-RU"/>
              </w:rPr>
              <w:t>440</w:t>
            </w:r>
          </w:p>
        </w:tc>
        <w:tc>
          <w:tcPr>
            <w:tcW w:w="1227" w:type="dxa"/>
            <w:vAlign w:val="center"/>
          </w:tcPr>
          <w:p w14:paraId="3529BA61" w14:textId="2862372C" w:rsidR="004D274A" w:rsidRPr="000E19E6" w:rsidRDefault="004D274A" w:rsidP="000E19E6">
            <w:pPr>
              <w:jc w:val="center"/>
              <w:rPr>
                <w:rFonts w:ascii="Times New Roman" w:hAnsi="Times New Roman" w:cs="Times New Roman"/>
                <w:lang w:val="ru-RU"/>
              </w:rPr>
            </w:pPr>
            <w:r>
              <w:rPr>
                <w:rFonts w:ascii="Times New Roman" w:hAnsi="Times New Roman" w:cs="Times New Roman"/>
                <w:lang w:val="ru-RU"/>
              </w:rPr>
              <w:t xml:space="preserve">Не менее </w:t>
            </w:r>
            <w:r w:rsidRPr="000E19E6">
              <w:rPr>
                <w:rFonts w:ascii="Times New Roman" w:hAnsi="Times New Roman" w:cs="Times New Roman"/>
                <w:lang w:val="ru-RU"/>
              </w:rPr>
              <w:t>440</w:t>
            </w:r>
          </w:p>
        </w:tc>
        <w:tc>
          <w:tcPr>
            <w:tcW w:w="3274" w:type="dxa"/>
          </w:tcPr>
          <w:p w14:paraId="1CDFEF76" w14:textId="77777777" w:rsidR="004D274A" w:rsidRPr="000E19E6" w:rsidRDefault="004D274A" w:rsidP="000E19E6">
            <w:pPr>
              <w:jc w:val="both"/>
              <w:rPr>
                <w:rFonts w:ascii="Times New Roman" w:hAnsi="Times New Roman" w:cs="Times New Roman"/>
                <w:lang w:val="ru-RU"/>
              </w:rPr>
            </w:pPr>
          </w:p>
        </w:tc>
      </w:tr>
      <w:tr w:rsidR="004D274A" w:rsidRPr="000E19E6" w14:paraId="54E28600" w14:textId="77777777" w:rsidTr="004D274A">
        <w:tc>
          <w:tcPr>
            <w:tcW w:w="656" w:type="dxa"/>
            <w:vAlign w:val="center"/>
          </w:tcPr>
          <w:p w14:paraId="48E6B7C7" w14:textId="4E7792ED"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lastRenderedPageBreak/>
              <w:t>16</w:t>
            </w:r>
          </w:p>
        </w:tc>
        <w:tc>
          <w:tcPr>
            <w:tcW w:w="3141" w:type="dxa"/>
            <w:vAlign w:val="center"/>
          </w:tcPr>
          <w:p w14:paraId="562525C8" w14:textId="56A2DA71" w:rsidR="004D274A" w:rsidRPr="000E19E6" w:rsidRDefault="004D274A" w:rsidP="00025EA7">
            <w:pPr>
              <w:rPr>
                <w:rFonts w:ascii="Times New Roman" w:hAnsi="Times New Roman" w:cs="Times New Roman"/>
                <w:lang w:val="ru-RU"/>
              </w:rPr>
            </w:pPr>
            <w:r w:rsidRPr="000E19E6">
              <w:rPr>
                <w:rFonts w:ascii="Times New Roman" w:hAnsi="Times New Roman" w:cs="Times New Roman"/>
                <w:lang w:val="ru-RU"/>
              </w:rPr>
              <w:t xml:space="preserve">Количество проектов, принятых на инвестиционном совете и находящихся в стадии реализации </w:t>
            </w:r>
          </w:p>
        </w:tc>
        <w:tc>
          <w:tcPr>
            <w:tcW w:w="1374" w:type="dxa"/>
            <w:vAlign w:val="center"/>
          </w:tcPr>
          <w:p w14:paraId="6A275759" w14:textId="40A2F9D7"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ед. на отчетную дату</w:t>
            </w:r>
          </w:p>
        </w:tc>
        <w:tc>
          <w:tcPr>
            <w:tcW w:w="1363" w:type="dxa"/>
            <w:vAlign w:val="center"/>
          </w:tcPr>
          <w:p w14:paraId="024EEE8B" w14:textId="4757904F"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49</w:t>
            </w:r>
          </w:p>
        </w:tc>
        <w:tc>
          <w:tcPr>
            <w:tcW w:w="1268" w:type="dxa"/>
            <w:vAlign w:val="center"/>
          </w:tcPr>
          <w:p w14:paraId="2921EB9E" w14:textId="0548136D"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47</w:t>
            </w:r>
          </w:p>
        </w:tc>
        <w:tc>
          <w:tcPr>
            <w:tcW w:w="1203" w:type="dxa"/>
            <w:vAlign w:val="center"/>
          </w:tcPr>
          <w:p w14:paraId="0A698A2C" w14:textId="4A0917AC"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51</w:t>
            </w:r>
          </w:p>
        </w:tc>
        <w:tc>
          <w:tcPr>
            <w:tcW w:w="1231" w:type="dxa"/>
            <w:vAlign w:val="center"/>
          </w:tcPr>
          <w:p w14:paraId="0DE67016" w14:textId="59DE0164"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55</w:t>
            </w:r>
          </w:p>
        </w:tc>
        <w:tc>
          <w:tcPr>
            <w:tcW w:w="1227" w:type="dxa"/>
            <w:vAlign w:val="center"/>
          </w:tcPr>
          <w:p w14:paraId="5C66B503" w14:textId="34E8465A"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59</w:t>
            </w:r>
          </w:p>
        </w:tc>
        <w:tc>
          <w:tcPr>
            <w:tcW w:w="3274" w:type="dxa"/>
          </w:tcPr>
          <w:p w14:paraId="6B3B16B1" w14:textId="77777777" w:rsidR="004D274A" w:rsidRPr="000E19E6" w:rsidRDefault="004D274A" w:rsidP="00025EA7">
            <w:pPr>
              <w:jc w:val="both"/>
              <w:rPr>
                <w:rFonts w:ascii="Times New Roman" w:hAnsi="Times New Roman" w:cs="Times New Roman"/>
                <w:lang w:val="ru-RU"/>
              </w:rPr>
            </w:pPr>
          </w:p>
        </w:tc>
      </w:tr>
      <w:tr w:rsidR="004D274A" w:rsidRPr="000E19E6" w14:paraId="406151B2" w14:textId="77777777" w:rsidTr="004D274A">
        <w:tc>
          <w:tcPr>
            <w:tcW w:w="656" w:type="dxa"/>
            <w:vAlign w:val="center"/>
          </w:tcPr>
          <w:p w14:paraId="113B9807" w14:textId="5C4C7ECA"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17</w:t>
            </w:r>
          </w:p>
        </w:tc>
        <w:tc>
          <w:tcPr>
            <w:tcW w:w="3141" w:type="dxa"/>
            <w:vAlign w:val="center"/>
          </w:tcPr>
          <w:p w14:paraId="3643F8D8" w14:textId="186A5CA6" w:rsidR="004D274A" w:rsidRPr="000E19E6" w:rsidRDefault="004D274A" w:rsidP="00025EA7">
            <w:pPr>
              <w:rPr>
                <w:rFonts w:ascii="Times New Roman" w:hAnsi="Times New Roman" w:cs="Times New Roman"/>
                <w:lang w:val="ru-RU"/>
              </w:rPr>
            </w:pPr>
            <w:r w:rsidRPr="000E19E6">
              <w:rPr>
                <w:rFonts w:ascii="Times New Roman" w:hAnsi="Times New Roman" w:cs="Times New Roman"/>
                <w:lang w:val="ru-RU"/>
              </w:rPr>
              <w:t>Количество мероприятий, направленных на продвижение инвестиционного имиджа города, развитие сотрудничества с федеральными, региональными институтами развития, ед. в год</w:t>
            </w:r>
          </w:p>
        </w:tc>
        <w:tc>
          <w:tcPr>
            <w:tcW w:w="1374" w:type="dxa"/>
            <w:vAlign w:val="center"/>
          </w:tcPr>
          <w:p w14:paraId="68AE4810" w14:textId="2568F9AF"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ед. в год</w:t>
            </w:r>
          </w:p>
        </w:tc>
        <w:tc>
          <w:tcPr>
            <w:tcW w:w="1363" w:type="dxa"/>
            <w:vAlign w:val="center"/>
          </w:tcPr>
          <w:p w14:paraId="010F869A" w14:textId="6233C044"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25</w:t>
            </w:r>
          </w:p>
        </w:tc>
        <w:tc>
          <w:tcPr>
            <w:tcW w:w="1268" w:type="dxa"/>
            <w:vAlign w:val="center"/>
          </w:tcPr>
          <w:p w14:paraId="4BAB6DEE" w14:textId="7663CFDC"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не менее 25</w:t>
            </w:r>
          </w:p>
        </w:tc>
        <w:tc>
          <w:tcPr>
            <w:tcW w:w="1203" w:type="dxa"/>
            <w:vAlign w:val="center"/>
          </w:tcPr>
          <w:p w14:paraId="79372911" w14:textId="60F39152"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30</w:t>
            </w:r>
          </w:p>
        </w:tc>
        <w:tc>
          <w:tcPr>
            <w:tcW w:w="1231" w:type="dxa"/>
            <w:vAlign w:val="center"/>
          </w:tcPr>
          <w:p w14:paraId="542F5EA5" w14:textId="7B1AE6A7"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30</w:t>
            </w:r>
          </w:p>
        </w:tc>
        <w:tc>
          <w:tcPr>
            <w:tcW w:w="1227" w:type="dxa"/>
            <w:vAlign w:val="center"/>
          </w:tcPr>
          <w:p w14:paraId="384EC851" w14:textId="520F9C23"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30</w:t>
            </w:r>
          </w:p>
        </w:tc>
        <w:tc>
          <w:tcPr>
            <w:tcW w:w="3274" w:type="dxa"/>
          </w:tcPr>
          <w:p w14:paraId="4167A63D" w14:textId="77777777" w:rsidR="004D274A" w:rsidRPr="000E19E6" w:rsidRDefault="004D274A" w:rsidP="00025EA7">
            <w:pPr>
              <w:jc w:val="both"/>
              <w:rPr>
                <w:rFonts w:ascii="Times New Roman" w:hAnsi="Times New Roman" w:cs="Times New Roman"/>
                <w:lang w:val="ru-RU"/>
              </w:rPr>
            </w:pPr>
          </w:p>
        </w:tc>
      </w:tr>
      <w:tr w:rsidR="004D274A" w:rsidRPr="00841E9F" w14:paraId="5D643BA6" w14:textId="77777777" w:rsidTr="004D274A">
        <w:tc>
          <w:tcPr>
            <w:tcW w:w="656" w:type="dxa"/>
            <w:vAlign w:val="center"/>
          </w:tcPr>
          <w:p w14:paraId="7087E3D7" w14:textId="7DA9036A"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18</w:t>
            </w:r>
          </w:p>
        </w:tc>
        <w:tc>
          <w:tcPr>
            <w:tcW w:w="3141" w:type="dxa"/>
            <w:vAlign w:val="center"/>
          </w:tcPr>
          <w:p w14:paraId="283CA891" w14:textId="7B08325B" w:rsidR="004D274A" w:rsidRPr="000E19E6" w:rsidRDefault="004D274A" w:rsidP="00025EA7">
            <w:pPr>
              <w:rPr>
                <w:rFonts w:ascii="Times New Roman" w:hAnsi="Times New Roman" w:cs="Times New Roman"/>
                <w:lang w:val="ru-RU"/>
              </w:rPr>
            </w:pPr>
            <w:r w:rsidRPr="000E19E6">
              <w:rPr>
                <w:rFonts w:ascii="Times New Roman" w:hAnsi="Times New Roman" w:cs="Times New Roman"/>
                <w:lang w:val="ru-RU"/>
              </w:rPr>
              <w:t>Численность занятых у субъектов МСП</w:t>
            </w:r>
          </w:p>
        </w:tc>
        <w:tc>
          <w:tcPr>
            <w:tcW w:w="1374" w:type="dxa"/>
            <w:vAlign w:val="center"/>
          </w:tcPr>
          <w:p w14:paraId="3A1B8716" w14:textId="0480BFA1"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чел.</w:t>
            </w:r>
          </w:p>
        </w:tc>
        <w:tc>
          <w:tcPr>
            <w:tcW w:w="1363" w:type="dxa"/>
            <w:vAlign w:val="center"/>
          </w:tcPr>
          <w:p w14:paraId="4D1A2A9D" w14:textId="5A442C9F"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46499</w:t>
            </w:r>
          </w:p>
        </w:tc>
        <w:tc>
          <w:tcPr>
            <w:tcW w:w="1268" w:type="dxa"/>
            <w:vAlign w:val="center"/>
          </w:tcPr>
          <w:p w14:paraId="7FE197C8" w14:textId="0470C541"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47205</w:t>
            </w:r>
          </w:p>
        </w:tc>
        <w:tc>
          <w:tcPr>
            <w:tcW w:w="1203" w:type="dxa"/>
            <w:vAlign w:val="center"/>
          </w:tcPr>
          <w:p w14:paraId="77A79714" w14:textId="7EE50A70"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47907</w:t>
            </w:r>
          </w:p>
        </w:tc>
        <w:tc>
          <w:tcPr>
            <w:tcW w:w="1231" w:type="dxa"/>
            <w:vAlign w:val="center"/>
          </w:tcPr>
          <w:p w14:paraId="735BCBB4" w14:textId="33CE7694"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48695</w:t>
            </w:r>
          </w:p>
        </w:tc>
        <w:tc>
          <w:tcPr>
            <w:tcW w:w="1227" w:type="dxa"/>
            <w:vAlign w:val="center"/>
          </w:tcPr>
          <w:p w14:paraId="23A2B8E5" w14:textId="12A7EA67"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48695</w:t>
            </w:r>
          </w:p>
        </w:tc>
        <w:tc>
          <w:tcPr>
            <w:tcW w:w="3274" w:type="dxa"/>
          </w:tcPr>
          <w:p w14:paraId="349BF073" w14:textId="4340E70A" w:rsidR="004D274A" w:rsidRPr="000E19E6" w:rsidRDefault="004D274A" w:rsidP="00025EA7">
            <w:pPr>
              <w:jc w:val="both"/>
              <w:rPr>
                <w:rFonts w:ascii="Times New Roman" w:hAnsi="Times New Roman" w:cs="Times New Roman"/>
                <w:lang w:val="ru-RU"/>
              </w:rPr>
            </w:pPr>
            <w:r w:rsidRPr="00F76041">
              <w:rPr>
                <w:rFonts w:ascii="Times New Roman" w:hAnsi="Times New Roman" w:cs="Times New Roman"/>
                <w:lang w:val="ru-RU"/>
              </w:rPr>
              <w:t>Представлены данные по среднесписочной численности работников у индивидуальных предпринимателей, малых и средних предприятий города, количесту зарегистрированных индивидуальных предпринимателей, а также количеству зарегистрированных на территории города Череповца налогоплательщиков налога на профессиональный доход по месту ведения деятельности налогоплательщика налога на профессиональный доход в период с 01.08.2020.                                                                                                        Данные значения согласованы с Департаментом экономического развития Вологодской области в рамках подготовки доклада о достигнутых значениях показателей для оценки эффективности деятельности органов местного самоуправления городских округов и муниципальных райо</w:t>
            </w:r>
            <w:r w:rsidRPr="00F76041">
              <w:rPr>
                <w:rFonts w:ascii="Times New Roman" w:hAnsi="Times New Roman" w:cs="Times New Roman"/>
                <w:lang w:val="ru-RU"/>
              </w:rPr>
              <w:lastRenderedPageBreak/>
              <w:t xml:space="preserve">нов за 2020 год и их планируемых значениях на 3-летний период.   </w:t>
            </w:r>
          </w:p>
        </w:tc>
      </w:tr>
      <w:tr w:rsidR="004D274A" w:rsidRPr="000E19E6" w14:paraId="139EAAA8" w14:textId="77777777" w:rsidTr="004D274A">
        <w:tc>
          <w:tcPr>
            <w:tcW w:w="656" w:type="dxa"/>
            <w:vAlign w:val="center"/>
          </w:tcPr>
          <w:p w14:paraId="69514145" w14:textId="57F4F942"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lastRenderedPageBreak/>
              <w:t>19</w:t>
            </w:r>
          </w:p>
        </w:tc>
        <w:tc>
          <w:tcPr>
            <w:tcW w:w="3141" w:type="dxa"/>
            <w:vAlign w:val="center"/>
          </w:tcPr>
          <w:p w14:paraId="6D41D878" w14:textId="3EDDFCBF" w:rsidR="004D274A" w:rsidRPr="000E19E6" w:rsidRDefault="004D274A" w:rsidP="00025EA7">
            <w:pPr>
              <w:rPr>
                <w:rFonts w:ascii="Times New Roman" w:hAnsi="Times New Roman" w:cs="Times New Roman"/>
                <w:lang w:val="ru-RU"/>
              </w:rPr>
            </w:pPr>
            <w:r w:rsidRPr="000E19E6">
              <w:rPr>
                <w:rFonts w:ascii="Times New Roman" w:hAnsi="Times New Roman" w:cs="Times New Roman"/>
                <w:lang w:val="ru-RU"/>
              </w:rPr>
              <w:t>Оценка субъектами МСП комфортности ведения бизнеса в городе</w:t>
            </w:r>
          </w:p>
        </w:tc>
        <w:tc>
          <w:tcPr>
            <w:tcW w:w="1374" w:type="dxa"/>
            <w:vAlign w:val="center"/>
          </w:tcPr>
          <w:p w14:paraId="121A5CB9" w14:textId="34AADC9B"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балл</w:t>
            </w:r>
          </w:p>
        </w:tc>
        <w:tc>
          <w:tcPr>
            <w:tcW w:w="1363" w:type="dxa"/>
            <w:vAlign w:val="center"/>
          </w:tcPr>
          <w:p w14:paraId="1863D2B1" w14:textId="19DDF6DC"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44,4</w:t>
            </w:r>
          </w:p>
        </w:tc>
        <w:tc>
          <w:tcPr>
            <w:tcW w:w="1268" w:type="dxa"/>
            <w:vAlign w:val="center"/>
          </w:tcPr>
          <w:p w14:paraId="48968D98" w14:textId="73541383"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Не менее 52</w:t>
            </w:r>
          </w:p>
        </w:tc>
        <w:tc>
          <w:tcPr>
            <w:tcW w:w="1203" w:type="dxa"/>
            <w:vAlign w:val="center"/>
          </w:tcPr>
          <w:p w14:paraId="15CD1ECD" w14:textId="15FC1347"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Не менее 55</w:t>
            </w:r>
          </w:p>
        </w:tc>
        <w:tc>
          <w:tcPr>
            <w:tcW w:w="1231" w:type="dxa"/>
            <w:vAlign w:val="center"/>
          </w:tcPr>
          <w:p w14:paraId="7923510C" w14:textId="027C45EA"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Не менее 55</w:t>
            </w:r>
          </w:p>
        </w:tc>
        <w:tc>
          <w:tcPr>
            <w:tcW w:w="1227" w:type="dxa"/>
            <w:vAlign w:val="center"/>
          </w:tcPr>
          <w:p w14:paraId="5AE92A80" w14:textId="7492E18B"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Не менее 55</w:t>
            </w:r>
          </w:p>
        </w:tc>
        <w:tc>
          <w:tcPr>
            <w:tcW w:w="3274" w:type="dxa"/>
          </w:tcPr>
          <w:p w14:paraId="3E105521" w14:textId="77777777" w:rsidR="004D274A" w:rsidRPr="000E19E6" w:rsidRDefault="004D274A" w:rsidP="00025EA7">
            <w:pPr>
              <w:jc w:val="both"/>
              <w:rPr>
                <w:rFonts w:ascii="Times New Roman" w:hAnsi="Times New Roman" w:cs="Times New Roman"/>
                <w:lang w:val="ru-RU"/>
              </w:rPr>
            </w:pPr>
          </w:p>
        </w:tc>
      </w:tr>
      <w:tr w:rsidR="004D274A" w:rsidRPr="00841E9F" w14:paraId="1ACE80CB" w14:textId="77777777" w:rsidTr="004D274A">
        <w:tc>
          <w:tcPr>
            <w:tcW w:w="656" w:type="dxa"/>
            <w:vAlign w:val="center"/>
          </w:tcPr>
          <w:p w14:paraId="4905B670" w14:textId="6C0B4DA3"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w:t>
            </w:r>
          </w:p>
        </w:tc>
        <w:tc>
          <w:tcPr>
            <w:tcW w:w="3141" w:type="dxa"/>
            <w:vAlign w:val="center"/>
          </w:tcPr>
          <w:p w14:paraId="7B34C47F" w14:textId="528766A2" w:rsidR="004D274A" w:rsidRPr="000E19E6" w:rsidRDefault="004D274A" w:rsidP="00025EA7">
            <w:pPr>
              <w:rPr>
                <w:rFonts w:ascii="Times New Roman" w:hAnsi="Times New Roman" w:cs="Times New Roman"/>
                <w:lang w:val="ru-RU"/>
              </w:rPr>
            </w:pPr>
            <w:r w:rsidRPr="000E19E6">
              <w:rPr>
                <w:rFonts w:ascii="Times New Roman" w:hAnsi="Times New Roman" w:cs="Times New Roman"/>
                <w:lang w:val="ru-RU"/>
              </w:rPr>
              <w:t>Доля трудоустроенных инвалидов из числа обратившихся в ЦЗН</w:t>
            </w:r>
          </w:p>
        </w:tc>
        <w:tc>
          <w:tcPr>
            <w:tcW w:w="1374" w:type="dxa"/>
            <w:vAlign w:val="center"/>
          </w:tcPr>
          <w:p w14:paraId="326325DD" w14:textId="2F792FF7"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w:t>
            </w:r>
          </w:p>
        </w:tc>
        <w:tc>
          <w:tcPr>
            <w:tcW w:w="1363" w:type="dxa"/>
            <w:vAlign w:val="center"/>
          </w:tcPr>
          <w:p w14:paraId="20B04E27" w14:textId="5731EBC6"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w:t>
            </w:r>
          </w:p>
        </w:tc>
        <w:tc>
          <w:tcPr>
            <w:tcW w:w="1268" w:type="dxa"/>
            <w:vAlign w:val="center"/>
          </w:tcPr>
          <w:p w14:paraId="26B2F0DB" w14:textId="312EEAFD"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w:t>
            </w:r>
          </w:p>
        </w:tc>
        <w:tc>
          <w:tcPr>
            <w:tcW w:w="1203" w:type="dxa"/>
            <w:vAlign w:val="center"/>
          </w:tcPr>
          <w:p w14:paraId="4DCF803B" w14:textId="5B5AF179"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w:t>
            </w:r>
          </w:p>
        </w:tc>
        <w:tc>
          <w:tcPr>
            <w:tcW w:w="1231" w:type="dxa"/>
            <w:vAlign w:val="center"/>
          </w:tcPr>
          <w:p w14:paraId="2C7724FC" w14:textId="4AEE9C47"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w:t>
            </w:r>
          </w:p>
        </w:tc>
        <w:tc>
          <w:tcPr>
            <w:tcW w:w="1227" w:type="dxa"/>
            <w:vAlign w:val="center"/>
          </w:tcPr>
          <w:p w14:paraId="71D2B14F" w14:textId="3EEE2A28"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w:t>
            </w:r>
          </w:p>
        </w:tc>
        <w:tc>
          <w:tcPr>
            <w:tcW w:w="3274" w:type="dxa"/>
          </w:tcPr>
          <w:p w14:paraId="3AE914C4" w14:textId="51D41C9E" w:rsidR="004D274A" w:rsidRPr="000E19E6" w:rsidRDefault="004D274A" w:rsidP="00025EA7">
            <w:pPr>
              <w:jc w:val="both"/>
              <w:rPr>
                <w:rFonts w:ascii="Times New Roman" w:hAnsi="Times New Roman" w:cs="Times New Roman"/>
                <w:lang w:val="ru-RU"/>
              </w:rPr>
            </w:pPr>
            <w:r w:rsidRPr="000E19E6">
              <w:rPr>
                <w:rFonts w:ascii="Times New Roman" w:hAnsi="Times New Roman" w:cs="Times New Roman"/>
                <w:lang w:val="ru-RU"/>
              </w:rPr>
              <w:t xml:space="preserve">В связи с ростом количества обращений за счет использования портала Работа в России, действием ограничительных мер </w:t>
            </w:r>
          </w:p>
        </w:tc>
      </w:tr>
      <w:tr w:rsidR="004D274A" w:rsidRPr="000E19E6" w14:paraId="73ABA6DB" w14:textId="77777777" w:rsidTr="004D274A">
        <w:tc>
          <w:tcPr>
            <w:tcW w:w="656" w:type="dxa"/>
            <w:vAlign w:val="center"/>
          </w:tcPr>
          <w:p w14:paraId="5A134E9A" w14:textId="08AE5F4D"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21</w:t>
            </w:r>
          </w:p>
        </w:tc>
        <w:tc>
          <w:tcPr>
            <w:tcW w:w="3141" w:type="dxa"/>
            <w:vAlign w:val="center"/>
          </w:tcPr>
          <w:p w14:paraId="31BB45CF" w14:textId="20F6CD30" w:rsidR="004D274A" w:rsidRPr="000E19E6" w:rsidRDefault="004D274A" w:rsidP="00025EA7">
            <w:pPr>
              <w:rPr>
                <w:rFonts w:ascii="Times New Roman" w:hAnsi="Times New Roman" w:cs="Times New Roman"/>
                <w:lang w:val="ru-RU"/>
              </w:rPr>
            </w:pPr>
            <w:r w:rsidRPr="000E19E6">
              <w:rPr>
                <w:rFonts w:ascii="Times New Roman" w:hAnsi="Times New Roman" w:cs="Times New Roman"/>
                <w:lang w:val="ru-RU"/>
              </w:rPr>
              <w:t>Количество трудоустроенных несовершеннолетних граждан</w:t>
            </w:r>
          </w:p>
        </w:tc>
        <w:tc>
          <w:tcPr>
            <w:tcW w:w="1374" w:type="dxa"/>
            <w:vAlign w:val="center"/>
          </w:tcPr>
          <w:p w14:paraId="7871E432" w14:textId="372A5D8A"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чел.</w:t>
            </w:r>
          </w:p>
        </w:tc>
        <w:tc>
          <w:tcPr>
            <w:tcW w:w="1363" w:type="dxa"/>
            <w:vAlign w:val="center"/>
          </w:tcPr>
          <w:p w14:paraId="444C55BD" w14:textId="6F534C53"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226</w:t>
            </w:r>
          </w:p>
        </w:tc>
        <w:tc>
          <w:tcPr>
            <w:tcW w:w="1268" w:type="dxa"/>
            <w:vAlign w:val="center"/>
          </w:tcPr>
          <w:p w14:paraId="3F820C00" w14:textId="69A3FA25"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539</w:t>
            </w:r>
          </w:p>
        </w:tc>
        <w:tc>
          <w:tcPr>
            <w:tcW w:w="1203" w:type="dxa"/>
            <w:vAlign w:val="center"/>
          </w:tcPr>
          <w:p w14:paraId="2BE86090" w14:textId="36CFEBE5"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539</w:t>
            </w:r>
          </w:p>
        </w:tc>
        <w:tc>
          <w:tcPr>
            <w:tcW w:w="1231" w:type="dxa"/>
            <w:vAlign w:val="center"/>
          </w:tcPr>
          <w:p w14:paraId="0CCD3B20" w14:textId="6199701B"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539</w:t>
            </w:r>
          </w:p>
        </w:tc>
        <w:tc>
          <w:tcPr>
            <w:tcW w:w="1227" w:type="dxa"/>
            <w:vAlign w:val="center"/>
          </w:tcPr>
          <w:p w14:paraId="3861E0B0" w14:textId="566E9353"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539</w:t>
            </w:r>
          </w:p>
        </w:tc>
        <w:tc>
          <w:tcPr>
            <w:tcW w:w="3274" w:type="dxa"/>
          </w:tcPr>
          <w:p w14:paraId="1DF5A445" w14:textId="77777777" w:rsidR="004D274A" w:rsidRPr="000E19E6" w:rsidRDefault="004D274A" w:rsidP="00025EA7">
            <w:pPr>
              <w:jc w:val="both"/>
              <w:rPr>
                <w:rFonts w:ascii="Times New Roman" w:hAnsi="Times New Roman" w:cs="Times New Roman"/>
                <w:lang w:val="ru-RU"/>
              </w:rPr>
            </w:pPr>
          </w:p>
        </w:tc>
      </w:tr>
      <w:tr w:rsidR="004D274A" w:rsidRPr="00841E9F" w14:paraId="4AA554C7" w14:textId="77777777" w:rsidTr="004D274A">
        <w:tc>
          <w:tcPr>
            <w:tcW w:w="656" w:type="dxa"/>
            <w:vAlign w:val="center"/>
          </w:tcPr>
          <w:p w14:paraId="1B2D1DD1" w14:textId="32C460E7" w:rsidR="004D274A" w:rsidRPr="000E19E6" w:rsidRDefault="004D274A" w:rsidP="00025EA7">
            <w:pPr>
              <w:jc w:val="center"/>
              <w:rPr>
                <w:rFonts w:ascii="Times New Roman" w:hAnsi="Times New Roman" w:cs="Times New Roman"/>
                <w:lang w:val="ru-RU"/>
              </w:rPr>
            </w:pPr>
            <w:r>
              <w:rPr>
                <w:rFonts w:ascii="Times New Roman" w:hAnsi="Times New Roman" w:cs="Times New Roman"/>
                <w:lang w:val="ru-RU"/>
              </w:rPr>
              <w:t>22</w:t>
            </w:r>
          </w:p>
        </w:tc>
        <w:tc>
          <w:tcPr>
            <w:tcW w:w="3141" w:type="dxa"/>
            <w:vAlign w:val="center"/>
          </w:tcPr>
          <w:p w14:paraId="2CDD90F3" w14:textId="12BE29CC" w:rsidR="004D274A" w:rsidRPr="000E19E6" w:rsidRDefault="004D274A" w:rsidP="00025EA7">
            <w:pPr>
              <w:rPr>
                <w:rFonts w:ascii="Times New Roman" w:hAnsi="Times New Roman" w:cs="Times New Roman"/>
                <w:lang w:val="ru-RU"/>
              </w:rPr>
            </w:pPr>
            <w:r w:rsidRPr="000E19E6">
              <w:rPr>
                <w:rFonts w:ascii="Times New Roman" w:hAnsi="Times New Roman" w:cs="Times New Roman"/>
                <w:lang w:val="ru-RU"/>
              </w:rPr>
              <w:t>Количество безработных граждан, прошедших профессиональное обучение и дополнительное профессиональное образование, включая обучение в другой местности</w:t>
            </w:r>
          </w:p>
        </w:tc>
        <w:tc>
          <w:tcPr>
            <w:tcW w:w="1374" w:type="dxa"/>
            <w:vAlign w:val="center"/>
          </w:tcPr>
          <w:p w14:paraId="4B0E92B1" w14:textId="24D421B5"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чел.</w:t>
            </w:r>
          </w:p>
        </w:tc>
        <w:tc>
          <w:tcPr>
            <w:tcW w:w="1363" w:type="dxa"/>
            <w:vAlign w:val="center"/>
          </w:tcPr>
          <w:p w14:paraId="091E7708" w14:textId="791DF085"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194</w:t>
            </w:r>
          </w:p>
        </w:tc>
        <w:tc>
          <w:tcPr>
            <w:tcW w:w="1268" w:type="dxa"/>
            <w:vAlign w:val="center"/>
          </w:tcPr>
          <w:p w14:paraId="70C92281" w14:textId="0CA1215F"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205</w:t>
            </w:r>
          </w:p>
        </w:tc>
        <w:tc>
          <w:tcPr>
            <w:tcW w:w="1203" w:type="dxa"/>
            <w:vAlign w:val="center"/>
          </w:tcPr>
          <w:p w14:paraId="29A35141" w14:textId="708F4C03"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205</w:t>
            </w:r>
          </w:p>
        </w:tc>
        <w:tc>
          <w:tcPr>
            <w:tcW w:w="1231" w:type="dxa"/>
            <w:vAlign w:val="center"/>
          </w:tcPr>
          <w:p w14:paraId="79710580" w14:textId="44640DCB"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205</w:t>
            </w:r>
          </w:p>
        </w:tc>
        <w:tc>
          <w:tcPr>
            <w:tcW w:w="1227" w:type="dxa"/>
            <w:vAlign w:val="center"/>
          </w:tcPr>
          <w:p w14:paraId="7FECE600" w14:textId="4D720494" w:rsidR="004D274A" w:rsidRPr="000E19E6" w:rsidRDefault="004D274A" w:rsidP="00025EA7">
            <w:pPr>
              <w:jc w:val="center"/>
              <w:rPr>
                <w:rFonts w:ascii="Times New Roman" w:hAnsi="Times New Roman" w:cs="Times New Roman"/>
                <w:lang w:val="ru-RU"/>
              </w:rPr>
            </w:pPr>
            <w:r w:rsidRPr="000E19E6">
              <w:rPr>
                <w:rFonts w:ascii="Times New Roman" w:hAnsi="Times New Roman" w:cs="Times New Roman"/>
                <w:lang w:val="ru-RU"/>
              </w:rPr>
              <w:t>205</w:t>
            </w:r>
          </w:p>
        </w:tc>
        <w:tc>
          <w:tcPr>
            <w:tcW w:w="3274" w:type="dxa"/>
          </w:tcPr>
          <w:p w14:paraId="3E407A6C" w14:textId="0862A48D" w:rsidR="004D274A" w:rsidRPr="00F76041" w:rsidRDefault="004D274A" w:rsidP="00025EA7">
            <w:pPr>
              <w:rPr>
                <w:rFonts w:ascii="Times New Roman" w:hAnsi="Times New Roman" w:cs="Times New Roman"/>
                <w:lang w:val="ru-RU"/>
              </w:rPr>
            </w:pPr>
            <w:r>
              <w:rPr>
                <w:rFonts w:ascii="Times New Roman" w:hAnsi="Times New Roman" w:cs="Times New Roman"/>
                <w:lang w:val="ru-RU"/>
              </w:rPr>
              <w:t>По данным О</w:t>
            </w:r>
            <w:r w:rsidRPr="00F76041">
              <w:rPr>
                <w:rFonts w:ascii="Times New Roman" w:hAnsi="Times New Roman" w:cs="Times New Roman"/>
                <w:lang w:val="ru-RU"/>
              </w:rPr>
              <w:t>тделения занятости населения по городу Череповцу и Череповецкому району КУ Вологодской области «Центр занятости населения Вологодской области»</w:t>
            </w:r>
          </w:p>
        </w:tc>
      </w:tr>
    </w:tbl>
    <w:p w14:paraId="6B35E851" w14:textId="77777777" w:rsidR="00806C6C" w:rsidRDefault="00806C6C" w:rsidP="003607D8">
      <w:pPr>
        <w:spacing w:after="0" w:line="240" w:lineRule="auto"/>
        <w:ind w:firstLine="709"/>
        <w:jc w:val="both"/>
        <w:rPr>
          <w:rFonts w:ascii="Times New Roman" w:hAnsi="Times New Roman" w:cs="Times New Roman"/>
          <w:sz w:val="26"/>
          <w:szCs w:val="26"/>
          <w:lang w:val="ru-RU"/>
        </w:rPr>
      </w:pPr>
    </w:p>
    <w:p w14:paraId="069D45AE" w14:textId="77777777" w:rsidR="00732EAC" w:rsidRDefault="00732EAC">
      <w:pPr>
        <w:rPr>
          <w:rFonts w:ascii="Times New Roman" w:hAnsi="Times New Roman" w:cs="Times New Roman"/>
          <w:sz w:val="26"/>
          <w:szCs w:val="26"/>
          <w:lang w:val="ru-RU"/>
        </w:rPr>
      </w:pPr>
      <w:r>
        <w:rPr>
          <w:rFonts w:ascii="Times New Roman" w:hAnsi="Times New Roman" w:cs="Times New Roman"/>
          <w:sz w:val="26"/>
          <w:szCs w:val="26"/>
          <w:lang w:val="ru-RU"/>
        </w:rPr>
        <w:br w:type="page"/>
      </w:r>
    </w:p>
    <w:p w14:paraId="5113AC07" w14:textId="53DDFF70" w:rsidR="00806C6C" w:rsidRDefault="00732EAC" w:rsidP="00732EAC">
      <w:pPr>
        <w:spacing w:after="0" w:line="240" w:lineRule="auto"/>
        <w:jc w:val="right"/>
        <w:rPr>
          <w:rFonts w:ascii="Times New Roman" w:hAnsi="Times New Roman" w:cs="Times New Roman"/>
          <w:sz w:val="26"/>
          <w:szCs w:val="26"/>
          <w:lang w:val="ru-RU"/>
        </w:rPr>
      </w:pPr>
      <w:r>
        <w:rPr>
          <w:rFonts w:ascii="Times New Roman" w:hAnsi="Times New Roman" w:cs="Times New Roman"/>
          <w:sz w:val="26"/>
          <w:szCs w:val="26"/>
          <w:lang w:val="ru-RU"/>
        </w:rPr>
        <w:lastRenderedPageBreak/>
        <w:t>Приложение 2.</w:t>
      </w:r>
    </w:p>
    <w:p w14:paraId="05849410" w14:textId="7ED7278A" w:rsidR="00732EAC" w:rsidRDefault="00732EAC" w:rsidP="00732EA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Перечень мероприятий программы</w:t>
      </w:r>
      <w:r w:rsidR="00C433FC">
        <w:rPr>
          <w:rStyle w:val="a7"/>
          <w:rFonts w:ascii="Times New Roman" w:hAnsi="Times New Roman" w:cs="Times New Roman"/>
          <w:sz w:val="26"/>
          <w:szCs w:val="26"/>
          <w:lang w:val="ru-RU"/>
        </w:rPr>
        <w:footnoteReference w:id="11"/>
      </w:r>
    </w:p>
    <w:p w14:paraId="5346880B" w14:textId="5DD4EB87" w:rsidR="00732EAC" w:rsidRDefault="00732EAC" w:rsidP="00732EAC">
      <w:pPr>
        <w:spacing w:after="0" w:line="240" w:lineRule="auto"/>
        <w:jc w:val="both"/>
        <w:rPr>
          <w:rFonts w:ascii="Times New Roman" w:hAnsi="Times New Roman" w:cs="Times New Roman"/>
          <w:sz w:val="26"/>
          <w:szCs w:val="26"/>
          <w:lang w:val="ru-RU"/>
        </w:rPr>
      </w:pPr>
    </w:p>
    <w:tbl>
      <w:tblPr>
        <w:tblStyle w:val="ad"/>
        <w:tblW w:w="15022" w:type="dxa"/>
        <w:tblInd w:w="0" w:type="dxa"/>
        <w:tblLayout w:type="fixed"/>
        <w:tblLook w:val="04A0" w:firstRow="1" w:lastRow="0" w:firstColumn="1" w:lastColumn="0" w:noHBand="0" w:noVBand="1"/>
      </w:tblPr>
      <w:tblGrid>
        <w:gridCol w:w="846"/>
        <w:gridCol w:w="4536"/>
        <w:gridCol w:w="1843"/>
        <w:gridCol w:w="1417"/>
        <w:gridCol w:w="1418"/>
        <w:gridCol w:w="4962"/>
      </w:tblGrid>
      <w:tr w:rsidR="00C433FC" w:rsidRPr="00404F54" w14:paraId="3B561DE7" w14:textId="77777777" w:rsidTr="00F93144">
        <w:trPr>
          <w:tblHeader/>
        </w:trPr>
        <w:tc>
          <w:tcPr>
            <w:tcW w:w="846" w:type="dxa"/>
            <w:vMerge w:val="restart"/>
            <w:vAlign w:val="center"/>
          </w:tcPr>
          <w:p w14:paraId="13FE21D2" w14:textId="7B2099FF" w:rsidR="00C433FC" w:rsidRPr="00404F54" w:rsidRDefault="00C433FC" w:rsidP="00F94978">
            <w:pPr>
              <w:jc w:val="center"/>
              <w:rPr>
                <w:rFonts w:ascii="Times New Roman" w:hAnsi="Times New Roman" w:cs="Times New Roman"/>
                <w:lang w:val="ru-RU"/>
              </w:rPr>
            </w:pPr>
            <w:r w:rsidRPr="00404F54">
              <w:rPr>
                <w:rFonts w:ascii="Times New Roman" w:hAnsi="Times New Roman" w:cs="Times New Roman"/>
                <w:lang w:val="ru-RU"/>
              </w:rPr>
              <w:t>№ п/п</w:t>
            </w:r>
          </w:p>
        </w:tc>
        <w:tc>
          <w:tcPr>
            <w:tcW w:w="4536" w:type="dxa"/>
            <w:vMerge w:val="restart"/>
            <w:vAlign w:val="center"/>
          </w:tcPr>
          <w:p w14:paraId="176425EC" w14:textId="2CC0B895" w:rsidR="00C433FC" w:rsidRPr="00404F54" w:rsidRDefault="00C433FC" w:rsidP="00C433FC">
            <w:pPr>
              <w:jc w:val="center"/>
              <w:rPr>
                <w:rFonts w:ascii="Times New Roman" w:hAnsi="Times New Roman" w:cs="Times New Roman"/>
                <w:lang w:val="ru-RU"/>
              </w:rPr>
            </w:pPr>
            <w:r w:rsidRPr="00404F54">
              <w:rPr>
                <w:rFonts w:ascii="Times New Roman" w:hAnsi="Times New Roman" w:cs="Times New Roman"/>
                <w:lang w:val="ru-RU"/>
              </w:rPr>
              <w:t>Наименование мероприятия</w:t>
            </w:r>
          </w:p>
        </w:tc>
        <w:tc>
          <w:tcPr>
            <w:tcW w:w="1843" w:type="dxa"/>
            <w:vMerge w:val="restart"/>
            <w:vAlign w:val="center"/>
          </w:tcPr>
          <w:p w14:paraId="780F7DC9" w14:textId="78760A29" w:rsidR="00C433FC" w:rsidRPr="00404F54" w:rsidRDefault="00C433FC" w:rsidP="00F94978">
            <w:pPr>
              <w:jc w:val="center"/>
              <w:rPr>
                <w:rFonts w:ascii="Times New Roman" w:hAnsi="Times New Roman" w:cs="Times New Roman"/>
                <w:lang w:val="ru-RU"/>
              </w:rPr>
            </w:pPr>
            <w:r w:rsidRPr="00404F54">
              <w:rPr>
                <w:rFonts w:ascii="Times New Roman" w:hAnsi="Times New Roman" w:cs="Times New Roman"/>
                <w:lang w:val="ru-RU"/>
              </w:rPr>
              <w:t>Ответственный исполнитель</w:t>
            </w:r>
          </w:p>
        </w:tc>
        <w:tc>
          <w:tcPr>
            <w:tcW w:w="2835" w:type="dxa"/>
            <w:gridSpan w:val="2"/>
          </w:tcPr>
          <w:p w14:paraId="57333FCC" w14:textId="705BA28C" w:rsidR="00C433FC" w:rsidRPr="00404F54" w:rsidRDefault="00C433FC" w:rsidP="00F93144">
            <w:pPr>
              <w:jc w:val="center"/>
              <w:rPr>
                <w:rFonts w:ascii="Times New Roman" w:hAnsi="Times New Roman" w:cs="Times New Roman"/>
                <w:lang w:val="ru-RU"/>
              </w:rPr>
            </w:pPr>
            <w:r w:rsidRPr="00404F54">
              <w:rPr>
                <w:rFonts w:ascii="Times New Roman" w:hAnsi="Times New Roman" w:cs="Times New Roman"/>
                <w:lang w:val="ru-RU"/>
              </w:rPr>
              <w:t>Срок</w:t>
            </w:r>
          </w:p>
        </w:tc>
        <w:tc>
          <w:tcPr>
            <w:tcW w:w="4962" w:type="dxa"/>
            <w:vMerge w:val="restart"/>
            <w:vAlign w:val="center"/>
          </w:tcPr>
          <w:p w14:paraId="64235A8F" w14:textId="78567E9E" w:rsidR="00C433FC" w:rsidRPr="00404F54" w:rsidRDefault="00C433FC" w:rsidP="00D06956">
            <w:pPr>
              <w:jc w:val="center"/>
              <w:rPr>
                <w:rFonts w:ascii="Times New Roman" w:hAnsi="Times New Roman" w:cs="Times New Roman"/>
                <w:lang w:val="ru-RU"/>
              </w:rPr>
            </w:pPr>
            <w:r w:rsidRPr="00404F54">
              <w:rPr>
                <w:rFonts w:ascii="Times New Roman" w:hAnsi="Times New Roman" w:cs="Times New Roman"/>
                <w:lang w:val="ru-RU"/>
              </w:rPr>
              <w:t>Ожидаемый непосредственный результат</w:t>
            </w:r>
          </w:p>
        </w:tc>
      </w:tr>
      <w:tr w:rsidR="00C433FC" w:rsidRPr="00404F54" w14:paraId="59376D48" w14:textId="77777777" w:rsidTr="00F93144">
        <w:trPr>
          <w:tblHeader/>
        </w:trPr>
        <w:tc>
          <w:tcPr>
            <w:tcW w:w="846" w:type="dxa"/>
            <w:vMerge/>
            <w:vAlign w:val="center"/>
          </w:tcPr>
          <w:p w14:paraId="71C60DB8" w14:textId="77777777" w:rsidR="00C433FC" w:rsidRPr="00404F54" w:rsidRDefault="00C433FC" w:rsidP="00F94978">
            <w:pPr>
              <w:jc w:val="center"/>
              <w:rPr>
                <w:rFonts w:ascii="Times New Roman" w:hAnsi="Times New Roman" w:cs="Times New Roman"/>
                <w:lang w:val="ru-RU"/>
              </w:rPr>
            </w:pPr>
          </w:p>
        </w:tc>
        <w:tc>
          <w:tcPr>
            <w:tcW w:w="4536" w:type="dxa"/>
            <w:vMerge/>
            <w:vAlign w:val="center"/>
          </w:tcPr>
          <w:p w14:paraId="56092DC6" w14:textId="77777777" w:rsidR="00C433FC" w:rsidRPr="00404F54" w:rsidRDefault="00C433FC" w:rsidP="00C433FC">
            <w:pPr>
              <w:jc w:val="center"/>
              <w:rPr>
                <w:rFonts w:ascii="Times New Roman" w:hAnsi="Times New Roman" w:cs="Times New Roman"/>
                <w:lang w:val="ru-RU"/>
              </w:rPr>
            </w:pPr>
          </w:p>
        </w:tc>
        <w:tc>
          <w:tcPr>
            <w:tcW w:w="1843" w:type="dxa"/>
            <w:vMerge/>
            <w:vAlign w:val="center"/>
          </w:tcPr>
          <w:p w14:paraId="392DEE5B" w14:textId="77777777" w:rsidR="00C433FC" w:rsidRPr="00404F54" w:rsidRDefault="00C433FC" w:rsidP="00F94978">
            <w:pPr>
              <w:jc w:val="center"/>
              <w:rPr>
                <w:rFonts w:ascii="Times New Roman" w:hAnsi="Times New Roman" w:cs="Times New Roman"/>
                <w:lang w:val="ru-RU"/>
              </w:rPr>
            </w:pPr>
          </w:p>
        </w:tc>
        <w:tc>
          <w:tcPr>
            <w:tcW w:w="1417" w:type="dxa"/>
          </w:tcPr>
          <w:p w14:paraId="321DE257" w14:textId="2944648B" w:rsidR="00C433FC" w:rsidRPr="00404F54" w:rsidRDefault="00C433FC" w:rsidP="00F93144">
            <w:pPr>
              <w:jc w:val="center"/>
              <w:rPr>
                <w:rFonts w:ascii="Times New Roman" w:hAnsi="Times New Roman" w:cs="Times New Roman"/>
                <w:lang w:val="ru-RU"/>
              </w:rPr>
            </w:pPr>
            <w:r w:rsidRPr="00404F54">
              <w:rPr>
                <w:rFonts w:ascii="Times New Roman" w:hAnsi="Times New Roman" w:cs="Times New Roman"/>
                <w:lang w:val="ru-RU"/>
              </w:rPr>
              <w:t>начала реализации</w:t>
            </w:r>
          </w:p>
        </w:tc>
        <w:tc>
          <w:tcPr>
            <w:tcW w:w="1418" w:type="dxa"/>
          </w:tcPr>
          <w:p w14:paraId="3F80EFCF" w14:textId="3FD1E6C3" w:rsidR="00C433FC" w:rsidRPr="00404F54" w:rsidRDefault="00C433FC" w:rsidP="00F93144">
            <w:pPr>
              <w:jc w:val="center"/>
              <w:rPr>
                <w:rFonts w:ascii="Times New Roman" w:hAnsi="Times New Roman" w:cs="Times New Roman"/>
                <w:lang w:val="ru-RU"/>
              </w:rPr>
            </w:pPr>
            <w:r w:rsidRPr="00404F54">
              <w:rPr>
                <w:rFonts w:ascii="Times New Roman" w:hAnsi="Times New Roman" w:cs="Times New Roman"/>
                <w:lang w:val="ru-RU"/>
              </w:rPr>
              <w:t>окончания реализации</w:t>
            </w:r>
          </w:p>
        </w:tc>
        <w:tc>
          <w:tcPr>
            <w:tcW w:w="4962" w:type="dxa"/>
            <w:vMerge/>
            <w:vAlign w:val="center"/>
          </w:tcPr>
          <w:p w14:paraId="507CA79F" w14:textId="77777777" w:rsidR="00C433FC" w:rsidRPr="00404F54" w:rsidRDefault="00C433FC" w:rsidP="00D06956">
            <w:pPr>
              <w:jc w:val="center"/>
              <w:rPr>
                <w:rFonts w:ascii="Times New Roman" w:hAnsi="Times New Roman" w:cs="Times New Roman"/>
                <w:lang w:val="ru-RU"/>
              </w:rPr>
            </w:pPr>
          </w:p>
        </w:tc>
      </w:tr>
      <w:tr w:rsidR="0048401F" w:rsidRPr="00404F54" w14:paraId="23B866E4" w14:textId="77777777" w:rsidTr="00F93144">
        <w:trPr>
          <w:tblHeader/>
        </w:trPr>
        <w:tc>
          <w:tcPr>
            <w:tcW w:w="846" w:type="dxa"/>
            <w:vAlign w:val="center"/>
          </w:tcPr>
          <w:p w14:paraId="3E6839EC" w14:textId="728E9E81"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1</w:t>
            </w:r>
          </w:p>
        </w:tc>
        <w:tc>
          <w:tcPr>
            <w:tcW w:w="4536" w:type="dxa"/>
            <w:vAlign w:val="center"/>
          </w:tcPr>
          <w:p w14:paraId="3F82F99C" w14:textId="6463A8A2" w:rsidR="00AA272F" w:rsidRPr="00404F54" w:rsidRDefault="00AA272F" w:rsidP="00C433FC">
            <w:pPr>
              <w:jc w:val="center"/>
              <w:rPr>
                <w:rFonts w:ascii="Times New Roman" w:hAnsi="Times New Roman" w:cs="Times New Roman"/>
                <w:lang w:val="ru-RU"/>
              </w:rPr>
            </w:pPr>
            <w:r w:rsidRPr="00404F54">
              <w:rPr>
                <w:rFonts w:ascii="Times New Roman" w:hAnsi="Times New Roman" w:cs="Times New Roman"/>
                <w:lang w:val="ru-RU"/>
              </w:rPr>
              <w:t>2</w:t>
            </w:r>
          </w:p>
        </w:tc>
        <w:tc>
          <w:tcPr>
            <w:tcW w:w="1843" w:type="dxa"/>
            <w:vAlign w:val="center"/>
          </w:tcPr>
          <w:p w14:paraId="1EAEBE93" w14:textId="5E492CBC"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3</w:t>
            </w:r>
          </w:p>
        </w:tc>
        <w:tc>
          <w:tcPr>
            <w:tcW w:w="1417" w:type="dxa"/>
          </w:tcPr>
          <w:p w14:paraId="30D1CC45" w14:textId="384618FD"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4</w:t>
            </w:r>
          </w:p>
        </w:tc>
        <w:tc>
          <w:tcPr>
            <w:tcW w:w="1418" w:type="dxa"/>
          </w:tcPr>
          <w:p w14:paraId="7B9635C0" w14:textId="743982F0"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5</w:t>
            </w:r>
          </w:p>
        </w:tc>
        <w:tc>
          <w:tcPr>
            <w:tcW w:w="4962" w:type="dxa"/>
            <w:vAlign w:val="center"/>
          </w:tcPr>
          <w:p w14:paraId="4C98F9EA" w14:textId="5D613A01" w:rsidR="00AA272F" w:rsidRPr="00404F54" w:rsidRDefault="00AA272F" w:rsidP="00D06956">
            <w:pPr>
              <w:jc w:val="center"/>
              <w:rPr>
                <w:rFonts w:ascii="Times New Roman" w:hAnsi="Times New Roman" w:cs="Times New Roman"/>
                <w:lang w:val="ru-RU"/>
              </w:rPr>
            </w:pPr>
            <w:r w:rsidRPr="00404F54">
              <w:rPr>
                <w:rFonts w:ascii="Times New Roman" w:hAnsi="Times New Roman" w:cs="Times New Roman"/>
                <w:lang w:val="ru-RU"/>
              </w:rPr>
              <w:t>6</w:t>
            </w:r>
          </w:p>
        </w:tc>
      </w:tr>
      <w:tr w:rsidR="0048401F" w:rsidRPr="00841E9F" w14:paraId="4E132B21" w14:textId="77777777" w:rsidTr="00F93144">
        <w:tc>
          <w:tcPr>
            <w:tcW w:w="846" w:type="dxa"/>
          </w:tcPr>
          <w:p w14:paraId="74500D58" w14:textId="75FB2C46" w:rsidR="0048401F" w:rsidRPr="00404F54" w:rsidRDefault="0048401F" w:rsidP="00F94978">
            <w:pPr>
              <w:jc w:val="center"/>
              <w:rPr>
                <w:rFonts w:ascii="Times New Roman" w:hAnsi="Times New Roman" w:cs="Times New Roman"/>
                <w:lang w:val="ru-RU"/>
              </w:rPr>
            </w:pPr>
            <w:r w:rsidRPr="00404F54">
              <w:rPr>
                <w:rFonts w:ascii="Times New Roman" w:hAnsi="Times New Roman" w:cs="Times New Roman"/>
                <w:lang w:val="ru-RU"/>
              </w:rPr>
              <w:t>1</w:t>
            </w:r>
          </w:p>
        </w:tc>
        <w:tc>
          <w:tcPr>
            <w:tcW w:w="14176" w:type="dxa"/>
            <w:gridSpan w:val="5"/>
          </w:tcPr>
          <w:p w14:paraId="636252E6" w14:textId="66B696A0" w:rsidR="0048401F" w:rsidRPr="00404F54" w:rsidRDefault="0048401F" w:rsidP="00F93144">
            <w:pPr>
              <w:rPr>
                <w:rFonts w:ascii="Times New Roman" w:hAnsi="Times New Roman" w:cs="Times New Roman"/>
                <w:lang w:val="ru-RU"/>
              </w:rPr>
            </w:pPr>
            <w:r w:rsidRPr="00404F54">
              <w:rPr>
                <w:rFonts w:ascii="Times New Roman" w:hAnsi="Times New Roman" w:cs="Times New Roman"/>
                <w:lang w:val="ru-RU"/>
              </w:rPr>
              <w:t>Создание системы мониторинга, анализа и прогнозирования рынка труда и рынка образовательных услуг</w:t>
            </w:r>
          </w:p>
        </w:tc>
      </w:tr>
      <w:tr w:rsidR="0048401F" w:rsidRPr="00841E9F" w14:paraId="1951718C" w14:textId="77777777" w:rsidTr="00F93144">
        <w:tc>
          <w:tcPr>
            <w:tcW w:w="846" w:type="dxa"/>
          </w:tcPr>
          <w:p w14:paraId="506A6834" w14:textId="54EA2DCD"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1.1</w:t>
            </w:r>
          </w:p>
        </w:tc>
        <w:tc>
          <w:tcPr>
            <w:tcW w:w="4536" w:type="dxa"/>
          </w:tcPr>
          <w:p w14:paraId="1D2C7D37" w14:textId="36EBFCEC"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Разработка Сводного прогноза занятости населения и потребности экономики области в трудовых ресурсах по видам экономической деятельности по области на среднесрочный и долгосрочный период</w:t>
            </w:r>
          </w:p>
        </w:tc>
        <w:tc>
          <w:tcPr>
            <w:tcW w:w="1843" w:type="dxa"/>
          </w:tcPr>
          <w:p w14:paraId="4ECC7727" w14:textId="32BC36AF"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ДТиЗН ВО</w:t>
            </w:r>
          </w:p>
        </w:tc>
        <w:tc>
          <w:tcPr>
            <w:tcW w:w="1417" w:type="dxa"/>
          </w:tcPr>
          <w:p w14:paraId="1503FAA6" w14:textId="7D1D92FD"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54B35FDC" w14:textId="729CF3CF"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0071658D" w14:textId="0A424ECE"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Информация об ожидаемых демографических тенденциях, прогнозе существующей и прогнозной потребности в трудовых ресурсах по видам экономической деятельности, балансе трудовых ресурсов, образовательной потребности, социальном заказе на подготовку кадров</w:t>
            </w:r>
          </w:p>
        </w:tc>
      </w:tr>
      <w:tr w:rsidR="0048401F" w:rsidRPr="00841E9F" w14:paraId="20EA604E" w14:textId="77777777" w:rsidTr="00F93144">
        <w:tc>
          <w:tcPr>
            <w:tcW w:w="846" w:type="dxa"/>
          </w:tcPr>
          <w:p w14:paraId="647DB87D" w14:textId="2CD5D907"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1.2</w:t>
            </w:r>
          </w:p>
        </w:tc>
        <w:tc>
          <w:tcPr>
            <w:tcW w:w="4536" w:type="dxa"/>
          </w:tcPr>
          <w:p w14:paraId="461B7454" w14:textId="22F3B11E"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Разработка прогноза потребности в трудовых ресурсах по видам экономической деятельности в разрезе муниципальных районов и городских округов </w:t>
            </w:r>
          </w:p>
        </w:tc>
        <w:tc>
          <w:tcPr>
            <w:tcW w:w="1843" w:type="dxa"/>
          </w:tcPr>
          <w:p w14:paraId="3FE08448" w14:textId="77777777" w:rsidR="00AC58DF" w:rsidRDefault="00AA272F" w:rsidP="00F94978">
            <w:pPr>
              <w:rPr>
                <w:rFonts w:ascii="Times New Roman" w:hAnsi="Times New Roman" w:cs="Times New Roman"/>
                <w:lang w:val="ru-RU"/>
              </w:rPr>
            </w:pPr>
            <w:r w:rsidRPr="00404F54">
              <w:rPr>
                <w:rFonts w:ascii="Times New Roman" w:hAnsi="Times New Roman" w:cs="Times New Roman"/>
                <w:lang w:val="ru-RU"/>
              </w:rPr>
              <w:t>ДТиЗН ВО</w:t>
            </w:r>
            <w:r w:rsidR="00AC58DF">
              <w:rPr>
                <w:rFonts w:ascii="Times New Roman" w:hAnsi="Times New Roman" w:cs="Times New Roman"/>
                <w:lang w:val="ru-RU"/>
              </w:rPr>
              <w:t xml:space="preserve">, </w:t>
            </w:r>
          </w:p>
          <w:p w14:paraId="264AA5AA" w14:textId="7B607E77" w:rsidR="00AA272F" w:rsidRPr="00404F54" w:rsidRDefault="00AC58DF" w:rsidP="00F94978">
            <w:pPr>
              <w:rPr>
                <w:rFonts w:ascii="Times New Roman" w:hAnsi="Times New Roman" w:cs="Times New Roman"/>
                <w:lang w:val="ru-RU"/>
              </w:rPr>
            </w:pPr>
            <w:r>
              <w:rPr>
                <w:rFonts w:ascii="Times New Roman" w:hAnsi="Times New Roman" w:cs="Times New Roman"/>
                <w:lang w:val="ru-RU"/>
              </w:rPr>
              <w:t>мэрия города</w:t>
            </w:r>
          </w:p>
        </w:tc>
        <w:tc>
          <w:tcPr>
            <w:tcW w:w="1417" w:type="dxa"/>
          </w:tcPr>
          <w:p w14:paraId="18C23ADC" w14:textId="02B36FE4" w:rsidR="00AA272F" w:rsidRPr="00404F54" w:rsidRDefault="00335431"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6E58C410" w14:textId="636744DC" w:rsidR="00AA272F" w:rsidRPr="00404F54" w:rsidRDefault="00335431"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5E669837" w14:textId="7AE1763A"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Информация о прогнозной потребности в трудовых ресурсах по отраслям в разрезе города</w:t>
            </w:r>
          </w:p>
        </w:tc>
      </w:tr>
      <w:tr w:rsidR="0048401F" w:rsidRPr="00841E9F" w14:paraId="69FC5EDD" w14:textId="77777777" w:rsidTr="00F93144">
        <w:tc>
          <w:tcPr>
            <w:tcW w:w="846" w:type="dxa"/>
          </w:tcPr>
          <w:p w14:paraId="5A7D6082" w14:textId="3681786C"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1.3</w:t>
            </w:r>
          </w:p>
        </w:tc>
        <w:tc>
          <w:tcPr>
            <w:tcW w:w="4536" w:type="dxa"/>
          </w:tcPr>
          <w:p w14:paraId="16EC42B5" w14:textId="1FF589B3"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Разработка профилей образовательных программ, учитывающих приоритетные направления развития региона и Атласа профессий будущего 2.0</w:t>
            </w:r>
          </w:p>
        </w:tc>
        <w:tc>
          <w:tcPr>
            <w:tcW w:w="1843" w:type="dxa"/>
          </w:tcPr>
          <w:p w14:paraId="00C7C751" w14:textId="394B90CC" w:rsidR="00AA272F" w:rsidRPr="00404F54" w:rsidRDefault="00335431" w:rsidP="00F94978">
            <w:pPr>
              <w:rPr>
                <w:rFonts w:ascii="Times New Roman" w:hAnsi="Times New Roman" w:cs="Times New Roman"/>
                <w:lang w:val="ru-RU"/>
              </w:rPr>
            </w:pPr>
            <w:r w:rsidRPr="00404F54">
              <w:rPr>
                <w:rFonts w:ascii="Times New Roman" w:hAnsi="Times New Roman" w:cs="Times New Roman"/>
                <w:lang w:val="ru-RU"/>
              </w:rPr>
              <w:t>ЧГУ</w:t>
            </w:r>
          </w:p>
        </w:tc>
        <w:tc>
          <w:tcPr>
            <w:tcW w:w="1417" w:type="dxa"/>
          </w:tcPr>
          <w:p w14:paraId="0B360C53" w14:textId="6BF6FDE7"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3BD708EC" w14:textId="65877590" w:rsidR="00335431" w:rsidRPr="00404F54" w:rsidRDefault="00335431"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338391D7" w14:textId="089E4C05"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ежегодно</w:t>
            </w:r>
          </w:p>
        </w:tc>
        <w:tc>
          <w:tcPr>
            <w:tcW w:w="4962" w:type="dxa"/>
          </w:tcPr>
          <w:p w14:paraId="597EA13C" w14:textId="257A1E1D" w:rsidR="00AA272F" w:rsidRPr="00404F54" w:rsidRDefault="00F93144" w:rsidP="00D06956">
            <w:pPr>
              <w:rPr>
                <w:rFonts w:ascii="Times New Roman" w:hAnsi="Times New Roman" w:cs="Times New Roman"/>
                <w:lang w:val="ru-RU"/>
              </w:rPr>
            </w:pPr>
            <w:r w:rsidRPr="00404F54">
              <w:rPr>
                <w:rFonts w:ascii="Times New Roman" w:hAnsi="Times New Roman" w:cs="Times New Roman"/>
                <w:lang w:val="ru-RU"/>
              </w:rPr>
              <w:t>У</w:t>
            </w:r>
            <w:r w:rsidR="00AA272F" w:rsidRPr="00404F54">
              <w:rPr>
                <w:rFonts w:ascii="Times New Roman" w:hAnsi="Times New Roman" w:cs="Times New Roman"/>
                <w:lang w:val="ru-RU"/>
              </w:rPr>
              <w:t>словия для продолжения образования в своем городе</w:t>
            </w:r>
          </w:p>
        </w:tc>
      </w:tr>
      <w:tr w:rsidR="0048401F" w:rsidRPr="00841E9F" w14:paraId="652B601B" w14:textId="77777777" w:rsidTr="00F93144">
        <w:tc>
          <w:tcPr>
            <w:tcW w:w="846" w:type="dxa"/>
          </w:tcPr>
          <w:p w14:paraId="11D02133" w14:textId="67547CDC"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1.4</w:t>
            </w:r>
          </w:p>
        </w:tc>
        <w:tc>
          <w:tcPr>
            <w:tcW w:w="4536" w:type="dxa"/>
          </w:tcPr>
          <w:p w14:paraId="78965DFE" w14:textId="2F46E2DB"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Осуществление мониторинга возвращения и трудоустройства выпускников-жителей Вологодской области, завершивших обучение в образовательных организациях высшего профессионального образования </w:t>
            </w:r>
          </w:p>
        </w:tc>
        <w:tc>
          <w:tcPr>
            <w:tcW w:w="1843" w:type="dxa"/>
          </w:tcPr>
          <w:p w14:paraId="3BA0C984" w14:textId="38F967E9"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 xml:space="preserve">Департамент образования Вологодской области, </w:t>
            </w:r>
            <w:r w:rsidR="00335431" w:rsidRPr="00404F54">
              <w:rPr>
                <w:rFonts w:ascii="Times New Roman" w:hAnsi="Times New Roman" w:cs="Times New Roman"/>
                <w:lang w:val="ru-RU"/>
              </w:rPr>
              <w:t>УО</w:t>
            </w:r>
            <w:r w:rsidRPr="00404F54">
              <w:rPr>
                <w:rFonts w:ascii="Times New Roman" w:hAnsi="Times New Roman" w:cs="Times New Roman"/>
                <w:lang w:val="ru-RU"/>
              </w:rPr>
              <w:t xml:space="preserve">, </w:t>
            </w:r>
            <w:r w:rsidR="00335431" w:rsidRPr="00404F54">
              <w:rPr>
                <w:rFonts w:ascii="Times New Roman" w:hAnsi="Times New Roman" w:cs="Times New Roman"/>
                <w:lang w:val="ru-RU"/>
              </w:rPr>
              <w:t>УМСиКП</w:t>
            </w:r>
            <w:r w:rsidRPr="00404F54">
              <w:rPr>
                <w:rFonts w:ascii="Times New Roman" w:hAnsi="Times New Roman" w:cs="Times New Roman"/>
                <w:lang w:val="ru-RU"/>
              </w:rPr>
              <w:t>, работодатели</w:t>
            </w:r>
          </w:p>
        </w:tc>
        <w:tc>
          <w:tcPr>
            <w:tcW w:w="1417" w:type="dxa"/>
          </w:tcPr>
          <w:p w14:paraId="225FAAB1" w14:textId="0471342F"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20</w:t>
            </w:r>
            <w:r w:rsidR="00335431" w:rsidRPr="00404F54">
              <w:rPr>
                <w:rFonts w:ascii="Times New Roman" w:hAnsi="Times New Roman" w:cs="Times New Roman"/>
                <w:lang w:val="ru-RU"/>
              </w:rPr>
              <w:t>21</w:t>
            </w:r>
          </w:p>
        </w:tc>
        <w:tc>
          <w:tcPr>
            <w:tcW w:w="1418" w:type="dxa"/>
          </w:tcPr>
          <w:p w14:paraId="3D3A9C36" w14:textId="283EB479" w:rsidR="00335431" w:rsidRPr="00404F54" w:rsidRDefault="00335431"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4B2404B1" w14:textId="05EBAC38"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постоянно, по мере необходимости</w:t>
            </w:r>
          </w:p>
        </w:tc>
        <w:tc>
          <w:tcPr>
            <w:tcW w:w="4962" w:type="dxa"/>
          </w:tcPr>
          <w:p w14:paraId="3FD4E393" w14:textId="610204FD"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Возвращение и трудоустройство молодых специалистов в регион после окончания обучения на период не менее 3-х лет</w:t>
            </w:r>
          </w:p>
        </w:tc>
      </w:tr>
      <w:tr w:rsidR="00C433FC" w:rsidRPr="00841E9F" w14:paraId="2ED0BF5A" w14:textId="77777777" w:rsidTr="00F93144">
        <w:tc>
          <w:tcPr>
            <w:tcW w:w="846" w:type="dxa"/>
          </w:tcPr>
          <w:p w14:paraId="5D27796B" w14:textId="25863C3F" w:rsidR="00C433FC" w:rsidRPr="00404F54" w:rsidRDefault="00C433FC" w:rsidP="00F94978">
            <w:pPr>
              <w:jc w:val="center"/>
              <w:rPr>
                <w:rFonts w:ascii="Times New Roman" w:hAnsi="Times New Roman" w:cs="Times New Roman"/>
                <w:lang w:val="ru-RU"/>
              </w:rPr>
            </w:pPr>
            <w:r w:rsidRPr="00404F54">
              <w:rPr>
                <w:rFonts w:ascii="Times New Roman" w:hAnsi="Times New Roman" w:cs="Times New Roman"/>
                <w:lang w:val="ru-RU"/>
              </w:rPr>
              <w:t>2</w:t>
            </w:r>
          </w:p>
        </w:tc>
        <w:tc>
          <w:tcPr>
            <w:tcW w:w="14176" w:type="dxa"/>
            <w:gridSpan w:val="5"/>
          </w:tcPr>
          <w:p w14:paraId="5D5C08F6" w14:textId="033D16E4" w:rsidR="00C433FC" w:rsidRPr="00404F54" w:rsidRDefault="00C433FC" w:rsidP="00F93144">
            <w:pPr>
              <w:rPr>
                <w:rFonts w:ascii="Times New Roman" w:hAnsi="Times New Roman" w:cs="Times New Roman"/>
                <w:lang w:val="ru-RU"/>
              </w:rPr>
            </w:pPr>
            <w:r w:rsidRPr="00404F54">
              <w:rPr>
                <w:rFonts w:ascii="Times New Roman" w:hAnsi="Times New Roman" w:cs="Times New Roman"/>
                <w:lang w:val="ru-RU"/>
              </w:rPr>
              <w:t>Развитие системы профессиональной ориентации населения, в том числе профессиональной ориентации школьников, повышение их мотивации на профессиональное обучение и дальнейшее трудоустройство по профессиям и специальностям, востребованным на рынке труда, в первую очередь в муниципальном районе (городском округе)</w:t>
            </w:r>
          </w:p>
        </w:tc>
      </w:tr>
      <w:tr w:rsidR="0048401F" w:rsidRPr="00841E9F" w14:paraId="72F35FC3" w14:textId="77777777" w:rsidTr="00F93144">
        <w:tc>
          <w:tcPr>
            <w:tcW w:w="846" w:type="dxa"/>
          </w:tcPr>
          <w:p w14:paraId="1949AE73" w14:textId="141FE411"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lastRenderedPageBreak/>
              <w:t>2.1</w:t>
            </w:r>
          </w:p>
        </w:tc>
        <w:tc>
          <w:tcPr>
            <w:tcW w:w="4536" w:type="dxa"/>
          </w:tcPr>
          <w:p w14:paraId="3AB62195" w14:textId="704F1B6B"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 Реализация Плана мероприятий </w:t>
            </w:r>
            <w:r w:rsidR="00A36BDA" w:rsidRPr="00404F54">
              <w:rPr>
                <w:rFonts w:ascii="Times New Roman" w:hAnsi="Times New Roman" w:cs="Times New Roman"/>
                <w:lang w:val="ru-RU"/>
              </w:rPr>
              <w:t>«</w:t>
            </w:r>
            <w:r w:rsidRPr="00404F54">
              <w:rPr>
                <w:rFonts w:ascii="Times New Roman" w:hAnsi="Times New Roman" w:cs="Times New Roman"/>
                <w:lang w:val="ru-RU"/>
              </w:rPr>
              <w:t>Дорожная карта</w:t>
            </w:r>
            <w:r w:rsidR="00A36BDA" w:rsidRPr="00404F54">
              <w:rPr>
                <w:rFonts w:ascii="Times New Roman" w:hAnsi="Times New Roman" w:cs="Times New Roman"/>
                <w:lang w:val="ru-RU"/>
              </w:rPr>
              <w:t>»</w:t>
            </w:r>
            <w:r w:rsidRPr="00404F54">
              <w:rPr>
                <w:rFonts w:ascii="Times New Roman" w:hAnsi="Times New Roman" w:cs="Times New Roman"/>
                <w:lang w:val="ru-RU"/>
              </w:rPr>
              <w:t>, направленных на повышение эффективности профориентационной работы в г. Череповце, на 2019-2022 годы.</w:t>
            </w:r>
          </w:p>
        </w:tc>
        <w:tc>
          <w:tcPr>
            <w:tcW w:w="1843" w:type="dxa"/>
          </w:tcPr>
          <w:p w14:paraId="7833269E" w14:textId="29088C97"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УО, школы города, социальные партнеры</w:t>
            </w:r>
          </w:p>
        </w:tc>
        <w:tc>
          <w:tcPr>
            <w:tcW w:w="1417" w:type="dxa"/>
          </w:tcPr>
          <w:p w14:paraId="5D5D8544" w14:textId="48064024"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67CE63EF" w14:textId="32D78344"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73DCA6AE" w14:textId="10D3878C"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Организационно-педагогическое сопровождение профессионального самоопределениия обучающихся для обеспечения качества и результативности профориентационной работы, направленной на повышение престижности и ориентирования молодежи на влостребованные профессии, в условиях непрерывного образования, с учетом потребностей регионального и муниципального рынка труда.</w:t>
            </w:r>
          </w:p>
        </w:tc>
      </w:tr>
      <w:tr w:rsidR="0048401F" w:rsidRPr="00841E9F" w14:paraId="68B9DF38" w14:textId="77777777" w:rsidTr="00F93144">
        <w:tc>
          <w:tcPr>
            <w:tcW w:w="846" w:type="dxa"/>
          </w:tcPr>
          <w:p w14:paraId="7DADB419" w14:textId="1E03B00C"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2.1.1</w:t>
            </w:r>
          </w:p>
        </w:tc>
        <w:tc>
          <w:tcPr>
            <w:tcW w:w="4536" w:type="dxa"/>
          </w:tcPr>
          <w:p w14:paraId="0BE31174" w14:textId="0E8579F4"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Мониторинг  самоопределения выпускников 9-х классов школ города </w:t>
            </w:r>
          </w:p>
        </w:tc>
        <w:tc>
          <w:tcPr>
            <w:tcW w:w="1843" w:type="dxa"/>
          </w:tcPr>
          <w:p w14:paraId="2121580C" w14:textId="3484D5AD"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 xml:space="preserve">АОУ ВО </w:t>
            </w:r>
            <w:r w:rsidR="00A36BDA" w:rsidRPr="00404F54">
              <w:rPr>
                <w:rFonts w:ascii="Times New Roman" w:hAnsi="Times New Roman" w:cs="Times New Roman"/>
                <w:lang w:val="ru-RU"/>
              </w:rPr>
              <w:t>«</w:t>
            </w:r>
            <w:r w:rsidRPr="00404F54">
              <w:rPr>
                <w:rFonts w:ascii="Times New Roman" w:hAnsi="Times New Roman" w:cs="Times New Roman"/>
                <w:lang w:val="ru-RU"/>
              </w:rPr>
              <w:t>ВИРО</w:t>
            </w:r>
            <w:r w:rsidR="00A36BDA" w:rsidRPr="00404F54">
              <w:rPr>
                <w:rFonts w:ascii="Times New Roman" w:hAnsi="Times New Roman" w:cs="Times New Roman"/>
                <w:lang w:val="ru-RU"/>
              </w:rPr>
              <w:t>»</w:t>
            </w:r>
            <w:r w:rsidRPr="00404F54">
              <w:rPr>
                <w:rFonts w:ascii="Times New Roman" w:hAnsi="Times New Roman" w:cs="Times New Roman"/>
                <w:lang w:val="ru-RU"/>
              </w:rPr>
              <w:t>, УО, школы города</w:t>
            </w:r>
          </w:p>
        </w:tc>
        <w:tc>
          <w:tcPr>
            <w:tcW w:w="1417" w:type="dxa"/>
          </w:tcPr>
          <w:p w14:paraId="173B9416" w14:textId="05F63124"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март -май  учебного года</w:t>
            </w:r>
          </w:p>
        </w:tc>
        <w:tc>
          <w:tcPr>
            <w:tcW w:w="1418" w:type="dxa"/>
          </w:tcPr>
          <w:p w14:paraId="63ACCDA8" w14:textId="50C7E627"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июнь-июль учебного года</w:t>
            </w:r>
          </w:p>
        </w:tc>
        <w:tc>
          <w:tcPr>
            <w:tcW w:w="4962" w:type="dxa"/>
          </w:tcPr>
          <w:p w14:paraId="775A92AD" w14:textId="1FD5493A"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увеличение доли выпускников, оставшихся в регионе, до 97-98%</w:t>
            </w:r>
          </w:p>
        </w:tc>
      </w:tr>
      <w:tr w:rsidR="0048401F" w:rsidRPr="00841E9F" w14:paraId="30D6B749" w14:textId="77777777" w:rsidTr="00F93144">
        <w:tc>
          <w:tcPr>
            <w:tcW w:w="846" w:type="dxa"/>
          </w:tcPr>
          <w:p w14:paraId="3DB56898" w14:textId="5466EE7E"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2.1.2</w:t>
            </w:r>
          </w:p>
        </w:tc>
        <w:tc>
          <w:tcPr>
            <w:tcW w:w="4536" w:type="dxa"/>
          </w:tcPr>
          <w:p w14:paraId="737A75B8" w14:textId="0BD82900"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Мониторинг  самоопределения выпускников 11-х классов школ города </w:t>
            </w:r>
          </w:p>
        </w:tc>
        <w:tc>
          <w:tcPr>
            <w:tcW w:w="1843" w:type="dxa"/>
          </w:tcPr>
          <w:p w14:paraId="3C030044" w14:textId="67061B2C"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 xml:space="preserve">АОУ ВО </w:t>
            </w:r>
            <w:r w:rsidR="00A36BDA" w:rsidRPr="00404F54">
              <w:rPr>
                <w:rFonts w:ascii="Times New Roman" w:hAnsi="Times New Roman" w:cs="Times New Roman"/>
                <w:lang w:val="ru-RU"/>
              </w:rPr>
              <w:t>«</w:t>
            </w:r>
            <w:r w:rsidRPr="00404F54">
              <w:rPr>
                <w:rFonts w:ascii="Times New Roman" w:hAnsi="Times New Roman" w:cs="Times New Roman"/>
                <w:lang w:val="ru-RU"/>
              </w:rPr>
              <w:t>ВИРО</w:t>
            </w:r>
            <w:r w:rsidR="00A36BDA" w:rsidRPr="00404F54">
              <w:rPr>
                <w:rFonts w:ascii="Times New Roman" w:hAnsi="Times New Roman" w:cs="Times New Roman"/>
                <w:lang w:val="ru-RU"/>
              </w:rPr>
              <w:t>»</w:t>
            </w:r>
            <w:r w:rsidRPr="00404F54">
              <w:rPr>
                <w:rFonts w:ascii="Times New Roman" w:hAnsi="Times New Roman" w:cs="Times New Roman"/>
                <w:lang w:val="ru-RU"/>
              </w:rPr>
              <w:t>, УО, школы города</w:t>
            </w:r>
          </w:p>
        </w:tc>
        <w:tc>
          <w:tcPr>
            <w:tcW w:w="1417" w:type="dxa"/>
          </w:tcPr>
          <w:p w14:paraId="5A2E043F" w14:textId="4AB5D8B7"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март -май  учебного года</w:t>
            </w:r>
          </w:p>
        </w:tc>
        <w:tc>
          <w:tcPr>
            <w:tcW w:w="1418" w:type="dxa"/>
          </w:tcPr>
          <w:p w14:paraId="3265D308" w14:textId="3D47D480"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июнь-июль учебного года</w:t>
            </w:r>
          </w:p>
        </w:tc>
        <w:tc>
          <w:tcPr>
            <w:tcW w:w="4962" w:type="dxa"/>
          </w:tcPr>
          <w:p w14:paraId="075DB433" w14:textId="07AFFB2F"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увеличение долши выпускников, оставшихся в регионе, до 70-72%</w:t>
            </w:r>
          </w:p>
        </w:tc>
      </w:tr>
      <w:tr w:rsidR="0048401F" w:rsidRPr="00841E9F" w14:paraId="50365A7B" w14:textId="77777777" w:rsidTr="00F93144">
        <w:tc>
          <w:tcPr>
            <w:tcW w:w="846" w:type="dxa"/>
          </w:tcPr>
          <w:p w14:paraId="38422C2F" w14:textId="0543F4E6"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2.1.3</w:t>
            </w:r>
          </w:p>
        </w:tc>
        <w:tc>
          <w:tcPr>
            <w:tcW w:w="4536" w:type="dxa"/>
          </w:tcPr>
          <w:p w14:paraId="5DA5D78C" w14:textId="1B16BF39"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Проведение профориентационного тестирования 6-х и 8-х класов</w:t>
            </w:r>
          </w:p>
        </w:tc>
        <w:tc>
          <w:tcPr>
            <w:tcW w:w="1843" w:type="dxa"/>
          </w:tcPr>
          <w:p w14:paraId="3E4AF2D9" w14:textId="77953053"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 xml:space="preserve">АОУ ВО </w:t>
            </w:r>
            <w:r w:rsidR="00A36BDA" w:rsidRPr="00404F54">
              <w:rPr>
                <w:rFonts w:ascii="Times New Roman" w:hAnsi="Times New Roman" w:cs="Times New Roman"/>
                <w:lang w:val="ru-RU"/>
              </w:rPr>
              <w:t>«</w:t>
            </w:r>
            <w:r w:rsidRPr="00404F54">
              <w:rPr>
                <w:rFonts w:ascii="Times New Roman" w:hAnsi="Times New Roman" w:cs="Times New Roman"/>
                <w:lang w:val="ru-RU"/>
              </w:rPr>
              <w:t>ВИРО</w:t>
            </w:r>
            <w:r w:rsidR="00A36BDA" w:rsidRPr="00404F54">
              <w:rPr>
                <w:rFonts w:ascii="Times New Roman" w:hAnsi="Times New Roman" w:cs="Times New Roman"/>
                <w:lang w:val="ru-RU"/>
              </w:rPr>
              <w:t>»</w:t>
            </w:r>
            <w:r w:rsidRPr="00404F54">
              <w:rPr>
                <w:rFonts w:ascii="Times New Roman" w:hAnsi="Times New Roman" w:cs="Times New Roman"/>
                <w:lang w:val="ru-RU"/>
              </w:rPr>
              <w:t>, УО, школы города</w:t>
            </w:r>
          </w:p>
        </w:tc>
        <w:tc>
          <w:tcPr>
            <w:tcW w:w="1417" w:type="dxa"/>
          </w:tcPr>
          <w:p w14:paraId="5C533244" w14:textId="2C84BB3A"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ноябрь, март</w:t>
            </w:r>
          </w:p>
        </w:tc>
        <w:tc>
          <w:tcPr>
            <w:tcW w:w="1418" w:type="dxa"/>
          </w:tcPr>
          <w:p w14:paraId="7EBC46D2" w14:textId="7B0F6BF8"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ноябрь, март</w:t>
            </w:r>
          </w:p>
        </w:tc>
        <w:tc>
          <w:tcPr>
            <w:tcW w:w="4962" w:type="dxa"/>
          </w:tcPr>
          <w:p w14:paraId="17F5EA9D" w14:textId="19AE0960"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увеличение количества детей, охваченных тесированием, до 94-96%</w:t>
            </w:r>
          </w:p>
        </w:tc>
      </w:tr>
      <w:tr w:rsidR="0048401F" w:rsidRPr="00404F54" w14:paraId="1E542C70" w14:textId="77777777" w:rsidTr="00F93144">
        <w:tc>
          <w:tcPr>
            <w:tcW w:w="846" w:type="dxa"/>
          </w:tcPr>
          <w:p w14:paraId="503A0B88" w14:textId="44AA5A27"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2.1.4</w:t>
            </w:r>
          </w:p>
        </w:tc>
        <w:tc>
          <w:tcPr>
            <w:tcW w:w="4536" w:type="dxa"/>
          </w:tcPr>
          <w:p w14:paraId="5DD93AFE" w14:textId="56BFB17C"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Просмотр Всероссийских уроков </w:t>
            </w:r>
            <w:r w:rsidR="00A36BDA" w:rsidRPr="00404F54">
              <w:rPr>
                <w:rFonts w:ascii="Times New Roman" w:hAnsi="Times New Roman" w:cs="Times New Roman"/>
                <w:lang w:val="ru-RU"/>
              </w:rPr>
              <w:t>«</w:t>
            </w:r>
            <w:r w:rsidRPr="00404F54">
              <w:rPr>
                <w:rFonts w:ascii="Times New Roman" w:hAnsi="Times New Roman" w:cs="Times New Roman"/>
                <w:lang w:val="ru-RU"/>
              </w:rPr>
              <w:t>ПроеКТОрия</w:t>
            </w:r>
            <w:r w:rsidR="00A36BDA" w:rsidRPr="00404F54">
              <w:rPr>
                <w:rFonts w:ascii="Times New Roman" w:hAnsi="Times New Roman" w:cs="Times New Roman"/>
                <w:lang w:val="ru-RU"/>
              </w:rPr>
              <w:t>»</w:t>
            </w:r>
          </w:p>
        </w:tc>
        <w:tc>
          <w:tcPr>
            <w:tcW w:w="1843" w:type="dxa"/>
          </w:tcPr>
          <w:p w14:paraId="71B91343" w14:textId="316BC681"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 xml:space="preserve">АОУ ВО </w:t>
            </w:r>
            <w:r w:rsidR="00A36BDA" w:rsidRPr="00404F54">
              <w:rPr>
                <w:rFonts w:ascii="Times New Roman" w:hAnsi="Times New Roman" w:cs="Times New Roman"/>
                <w:lang w:val="ru-RU"/>
              </w:rPr>
              <w:t>«</w:t>
            </w:r>
            <w:r w:rsidRPr="00404F54">
              <w:rPr>
                <w:rFonts w:ascii="Times New Roman" w:hAnsi="Times New Roman" w:cs="Times New Roman"/>
                <w:lang w:val="ru-RU"/>
              </w:rPr>
              <w:t>ВИРО</w:t>
            </w:r>
            <w:r w:rsidR="00A36BDA" w:rsidRPr="00404F54">
              <w:rPr>
                <w:rFonts w:ascii="Times New Roman" w:hAnsi="Times New Roman" w:cs="Times New Roman"/>
                <w:lang w:val="ru-RU"/>
              </w:rPr>
              <w:t>»</w:t>
            </w:r>
            <w:r w:rsidRPr="00404F54">
              <w:rPr>
                <w:rFonts w:ascii="Times New Roman" w:hAnsi="Times New Roman" w:cs="Times New Roman"/>
                <w:lang w:val="ru-RU"/>
              </w:rPr>
              <w:t>, УО, школы города</w:t>
            </w:r>
          </w:p>
        </w:tc>
        <w:tc>
          <w:tcPr>
            <w:tcW w:w="1417" w:type="dxa"/>
          </w:tcPr>
          <w:p w14:paraId="6424EE3E" w14:textId="1348511E"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77D4B8EE" w14:textId="585CA345"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36C77EB1" w14:textId="74F070D2"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знакомство с профессиями</w:t>
            </w:r>
          </w:p>
        </w:tc>
      </w:tr>
      <w:tr w:rsidR="0048401F" w:rsidRPr="00404F54" w14:paraId="45C127E6" w14:textId="77777777" w:rsidTr="00F93144">
        <w:tc>
          <w:tcPr>
            <w:tcW w:w="846" w:type="dxa"/>
          </w:tcPr>
          <w:p w14:paraId="1E3979E4" w14:textId="47251190"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2.1.5</w:t>
            </w:r>
          </w:p>
        </w:tc>
        <w:tc>
          <w:tcPr>
            <w:tcW w:w="4536" w:type="dxa"/>
          </w:tcPr>
          <w:p w14:paraId="1E05D1F5" w14:textId="38206127"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Участие педагогических работников, обучающихся и воспитанников в областном конкурсе </w:t>
            </w:r>
            <w:r w:rsidR="00A36BDA" w:rsidRPr="00404F54">
              <w:rPr>
                <w:rFonts w:ascii="Times New Roman" w:hAnsi="Times New Roman" w:cs="Times New Roman"/>
                <w:lang w:val="ru-RU"/>
              </w:rPr>
              <w:t>«</w:t>
            </w:r>
            <w:r w:rsidRPr="00404F54">
              <w:rPr>
                <w:rFonts w:ascii="Times New Roman" w:hAnsi="Times New Roman" w:cs="Times New Roman"/>
                <w:lang w:val="ru-RU"/>
              </w:rPr>
              <w:t>Шаг в будущее</w:t>
            </w:r>
            <w:r w:rsidR="00A36BDA" w:rsidRPr="00404F54">
              <w:rPr>
                <w:rFonts w:ascii="Times New Roman" w:hAnsi="Times New Roman" w:cs="Times New Roman"/>
                <w:lang w:val="ru-RU"/>
              </w:rPr>
              <w:t>»</w:t>
            </w:r>
          </w:p>
        </w:tc>
        <w:tc>
          <w:tcPr>
            <w:tcW w:w="1843" w:type="dxa"/>
          </w:tcPr>
          <w:p w14:paraId="60546B56" w14:textId="0EAB2180"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 xml:space="preserve">АОУ ВО </w:t>
            </w:r>
            <w:r w:rsidR="00A36BDA" w:rsidRPr="00404F54">
              <w:rPr>
                <w:rFonts w:ascii="Times New Roman" w:hAnsi="Times New Roman" w:cs="Times New Roman"/>
                <w:lang w:val="ru-RU"/>
              </w:rPr>
              <w:t>«</w:t>
            </w:r>
            <w:r w:rsidRPr="00404F54">
              <w:rPr>
                <w:rFonts w:ascii="Times New Roman" w:hAnsi="Times New Roman" w:cs="Times New Roman"/>
                <w:lang w:val="ru-RU"/>
              </w:rPr>
              <w:t>ВИРО</w:t>
            </w:r>
            <w:r w:rsidR="00A36BDA" w:rsidRPr="00404F54">
              <w:rPr>
                <w:rFonts w:ascii="Times New Roman" w:hAnsi="Times New Roman" w:cs="Times New Roman"/>
                <w:lang w:val="ru-RU"/>
              </w:rPr>
              <w:t>»</w:t>
            </w:r>
            <w:r w:rsidRPr="00404F54">
              <w:rPr>
                <w:rFonts w:ascii="Times New Roman" w:hAnsi="Times New Roman" w:cs="Times New Roman"/>
                <w:lang w:val="ru-RU"/>
              </w:rPr>
              <w:t>, УО, школы города</w:t>
            </w:r>
          </w:p>
        </w:tc>
        <w:tc>
          <w:tcPr>
            <w:tcW w:w="1417" w:type="dxa"/>
          </w:tcPr>
          <w:p w14:paraId="21A69916" w14:textId="067201E9"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декабрь</w:t>
            </w:r>
          </w:p>
        </w:tc>
        <w:tc>
          <w:tcPr>
            <w:tcW w:w="1418" w:type="dxa"/>
          </w:tcPr>
          <w:p w14:paraId="0F4BA87A" w14:textId="5EBFF0EE"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декабрь</w:t>
            </w:r>
          </w:p>
        </w:tc>
        <w:tc>
          <w:tcPr>
            <w:tcW w:w="4962" w:type="dxa"/>
          </w:tcPr>
          <w:p w14:paraId="648B0EBC" w14:textId="048AB787"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трансляция опыта профориентационной работы</w:t>
            </w:r>
          </w:p>
        </w:tc>
      </w:tr>
      <w:tr w:rsidR="0048401F" w:rsidRPr="00404F54" w14:paraId="5126104C" w14:textId="77777777" w:rsidTr="00F93144">
        <w:tc>
          <w:tcPr>
            <w:tcW w:w="846" w:type="dxa"/>
          </w:tcPr>
          <w:p w14:paraId="1E248816" w14:textId="58AF5A15"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2.1.6</w:t>
            </w:r>
          </w:p>
        </w:tc>
        <w:tc>
          <w:tcPr>
            <w:tcW w:w="4536" w:type="dxa"/>
          </w:tcPr>
          <w:p w14:paraId="7A856C2F" w14:textId="7BB70845"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Всероссийский проект </w:t>
            </w:r>
            <w:r w:rsidR="00A36BDA" w:rsidRPr="00404F54">
              <w:rPr>
                <w:rFonts w:ascii="Times New Roman" w:hAnsi="Times New Roman" w:cs="Times New Roman"/>
                <w:lang w:val="ru-RU"/>
              </w:rPr>
              <w:t>«</w:t>
            </w:r>
            <w:r w:rsidRPr="00404F54">
              <w:rPr>
                <w:rFonts w:ascii="Times New Roman" w:hAnsi="Times New Roman" w:cs="Times New Roman"/>
                <w:lang w:val="ru-RU"/>
              </w:rPr>
              <w:t>Билет в будущее</w:t>
            </w:r>
            <w:r w:rsidR="00A36BDA" w:rsidRPr="00404F54">
              <w:rPr>
                <w:rFonts w:ascii="Times New Roman" w:hAnsi="Times New Roman" w:cs="Times New Roman"/>
                <w:lang w:val="ru-RU"/>
              </w:rPr>
              <w:t>»</w:t>
            </w:r>
          </w:p>
        </w:tc>
        <w:tc>
          <w:tcPr>
            <w:tcW w:w="1843" w:type="dxa"/>
          </w:tcPr>
          <w:p w14:paraId="6B94501E" w14:textId="0F0761D4"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 xml:space="preserve"> УО, школы города, ПОО города</w:t>
            </w:r>
          </w:p>
        </w:tc>
        <w:tc>
          <w:tcPr>
            <w:tcW w:w="1417" w:type="dxa"/>
          </w:tcPr>
          <w:p w14:paraId="33D27148" w14:textId="2940A96E"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сентябрь</w:t>
            </w:r>
          </w:p>
        </w:tc>
        <w:tc>
          <w:tcPr>
            <w:tcW w:w="1418" w:type="dxa"/>
          </w:tcPr>
          <w:p w14:paraId="2B509DAA" w14:textId="30B0A945"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ноябрь</w:t>
            </w:r>
          </w:p>
        </w:tc>
        <w:tc>
          <w:tcPr>
            <w:tcW w:w="4962" w:type="dxa"/>
          </w:tcPr>
          <w:p w14:paraId="4EBD59AD" w14:textId="045A7A69"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профессиональные пробы учащихся</w:t>
            </w:r>
          </w:p>
        </w:tc>
      </w:tr>
      <w:tr w:rsidR="0048401F" w:rsidRPr="00404F54" w14:paraId="0F1C83FF" w14:textId="77777777" w:rsidTr="00F93144">
        <w:tc>
          <w:tcPr>
            <w:tcW w:w="846" w:type="dxa"/>
          </w:tcPr>
          <w:p w14:paraId="3B4D169B" w14:textId="1E16C66B"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2.1.7</w:t>
            </w:r>
          </w:p>
        </w:tc>
        <w:tc>
          <w:tcPr>
            <w:tcW w:w="4536" w:type="dxa"/>
          </w:tcPr>
          <w:p w14:paraId="17691CB7" w14:textId="6AC6BA28"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Урок выпускника</w:t>
            </w:r>
          </w:p>
        </w:tc>
        <w:tc>
          <w:tcPr>
            <w:tcW w:w="1843" w:type="dxa"/>
          </w:tcPr>
          <w:p w14:paraId="367F5B3E" w14:textId="39617818" w:rsidR="00AA272F" w:rsidRPr="00404F54" w:rsidRDefault="004C6156" w:rsidP="00F94978">
            <w:pPr>
              <w:rPr>
                <w:rFonts w:ascii="Times New Roman" w:hAnsi="Times New Roman" w:cs="Times New Roman"/>
                <w:lang w:val="ru-RU"/>
              </w:rPr>
            </w:pPr>
            <w:r>
              <w:rPr>
                <w:rFonts w:ascii="Times New Roman" w:hAnsi="Times New Roman" w:cs="Times New Roman"/>
                <w:lang w:val="ru-RU"/>
              </w:rPr>
              <w:t>УО</w:t>
            </w:r>
            <w:r w:rsidR="00AA272F" w:rsidRPr="00404F54">
              <w:rPr>
                <w:rFonts w:ascii="Times New Roman" w:hAnsi="Times New Roman" w:cs="Times New Roman"/>
                <w:lang w:val="ru-RU"/>
              </w:rPr>
              <w:t>, ГРС</w:t>
            </w:r>
          </w:p>
        </w:tc>
        <w:tc>
          <w:tcPr>
            <w:tcW w:w="1417" w:type="dxa"/>
          </w:tcPr>
          <w:p w14:paraId="4EDC2D4B" w14:textId="110448C3"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6FC272EE" w14:textId="6C6811FE"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11C008C1" w14:textId="6F871D1B"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знакомство с профессиями</w:t>
            </w:r>
          </w:p>
        </w:tc>
      </w:tr>
      <w:tr w:rsidR="0048401F" w:rsidRPr="00404F54" w14:paraId="4CAE797C" w14:textId="77777777" w:rsidTr="00F93144">
        <w:tc>
          <w:tcPr>
            <w:tcW w:w="846" w:type="dxa"/>
          </w:tcPr>
          <w:p w14:paraId="540083BC" w14:textId="2D747AF0" w:rsidR="00AA272F" w:rsidRPr="00404F54" w:rsidRDefault="00AA272F" w:rsidP="00F94978">
            <w:pPr>
              <w:jc w:val="center"/>
              <w:rPr>
                <w:rFonts w:ascii="Times New Roman" w:hAnsi="Times New Roman" w:cs="Times New Roman"/>
                <w:lang w:val="ru-RU"/>
              </w:rPr>
            </w:pPr>
            <w:r w:rsidRPr="00404F54">
              <w:rPr>
                <w:rFonts w:ascii="Times New Roman" w:hAnsi="Times New Roman" w:cs="Times New Roman"/>
                <w:lang w:val="ru-RU"/>
              </w:rPr>
              <w:t>2.1.8</w:t>
            </w:r>
          </w:p>
        </w:tc>
        <w:tc>
          <w:tcPr>
            <w:tcW w:w="4536" w:type="dxa"/>
          </w:tcPr>
          <w:p w14:paraId="32CAA2AF" w14:textId="67B4280A"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 xml:space="preserve">Городской проект  </w:t>
            </w:r>
            <w:r w:rsidR="00A36BDA" w:rsidRPr="00404F54">
              <w:rPr>
                <w:rFonts w:ascii="Times New Roman" w:hAnsi="Times New Roman" w:cs="Times New Roman"/>
                <w:lang w:val="ru-RU"/>
              </w:rPr>
              <w:t>«</w:t>
            </w:r>
            <w:r w:rsidRPr="00404F54">
              <w:rPr>
                <w:rFonts w:ascii="Times New Roman" w:hAnsi="Times New Roman" w:cs="Times New Roman"/>
                <w:lang w:val="ru-RU"/>
              </w:rPr>
              <w:t>Человек-тень</w:t>
            </w:r>
            <w:r w:rsidR="00A36BDA" w:rsidRPr="00404F54">
              <w:rPr>
                <w:rFonts w:ascii="Times New Roman" w:hAnsi="Times New Roman" w:cs="Times New Roman"/>
                <w:lang w:val="ru-RU"/>
              </w:rPr>
              <w:t>»</w:t>
            </w:r>
          </w:p>
        </w:tc>
        <w:tc>
          <w:tcPr>
            <w:tcW w:w="1843" w:type="dxa"/>
          </w:tcPr>
          <w:p w14:paraId="22CFCFD2" w14:textId="408F1FDC" w:rsidR="00AA272F" w:rsidRPr="00404F54" w:rsidRDefault="004C6156" w:rsidP="00F94978">
            <w:pPr>
              <w:rPr>
                <w:rFonts w:ascii="Times New Roman" w:hAnsi="Times New Roman" w:cs="Times New Roman"/>
                <w:lang w:val="ru-RU"/>
              </w:rPr>
            </w:pPr>
            <w:r>
              <w:rPr>
                <w:rFonts w:ascii="Times New Roman" w:hAnsi="Times New Roman" w:cs="Times New Roman"/>
                <w:lang w:val="ru-RU"/>
              </w:rPr>
              <w:t>УО</w:t>
            </w:r>
            <w:r w:rsidR="00AA272F" w:rsidRPr="00404F54">
              <w:rPr>
                <w:rFonts w:ascii="Times New Roman" w:hAnsi="Times New Roman" w:cs="Times New Roman"/>
                <w:lang w:val="ru-RU"/>
              </w:rPr>
              <w:t>, ГРС</w:t>
            </w:r>
          </w:p>
        </w:tc>
        <w:tc>
          <w:tcPr>
            <w:tcW w:w="1417" w:type="dxa"/>
          </w:tcPr>
          <w:p w14:paraId="19646044" w14:textId="35E0DFFD"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апрель-май</w:t>
            </w:r>
          </w:p>
        </w:tc>
        <w:tc>
          <w:tcPr>
            <w:tcW w:w="1418" w:type="dxa"/>
          </w:tcPr>
          <w:p w14:paraId="3ACDD44A" w14:textId="0EFDB704"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апрель-май</w:t>
            </w:r>
          </w:p>
        </w:tc>
        <w:tc>
          <w:tcPr>
            <w:tcW w:w="4962" w:type="dxa"/>
          </w:tcPr>
          <w:p w14:paraId="0555EE95" w14:textId="3662E095"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знакомство с профессиями</w:t>
            </w:r>
          </w:p>
        </w:tc>
      </w:tr>
      <w:tr w:rsidR="0048401F" w:rsidRPr="00404F54" w14:paraId="0ECDC8BB" w14:textId="77777777" w:rsidTr="00F93144">
        <w:tc>
          <w:tcPr>
            <w:tcW w:w="846" w:type="dxa"/>
          </w:tcPr>
          <w:p w14:paraId="15B02C07" w14:textId="48A1B6DE" w:rsidR="00AA272F" w:rsidRPr="00404F54" w:rsidRDefault="004C6156" w:rsidP="00F94978">
            <w:pPr>
              <w:jc w:val="center"/>
              <w:rPr>
                <w:rFonts w:ascii="Times New Roman" w:hAnsi="Times New Roman" w:cs="Times New Roman"/>
                <w:lang w:val="ru-RU"/>
              </w:rPr>
            </w:pPr>
            <w:r>
              <w:rPr>
                <w:rFonts w:ascii="Times New Roman" w:hAnsi="Times New Roman" w:cs="Times New Roman"/>
                <w:lang w:val="ru-RU"/>
              </w:rPr>
              <w:t>2.1.9</w:t>
            </w:r>
          </w:p>
        </w:tc>
        <w:tc>
          <w:tcPr>
            <w:tcW w:w="4536" w:type="dxa"/>
          </w:tcPr>
          <w:p w14:paraId="2295C337" w14:textId="763DA991" w:rsidR="00AA272F" w:rsidRPr="00404F54" w:rsidRDefault="00AA272F" w:rsidP="00AA272F">
            <w:pPr>
              <w:jc w:val="both"/>
              <w:rPr>
                <w:rFonts w:ascii="Times New Roman" w:hAnsi="Times New Roman" w:cs="Times New Roman"/>
                <w:lang w:val="ru-RU"/>
              </w:rPr>
            </w:pPr>
            <w:r w:rsidRPr="00404F54">
              <w:rPr>
                <w:rFonts w:ascii="Times New Roman" w:hAnsi="Times New Roman" w:cs="Times New Roman"/>
                <w:lang w:val="ru-RU"/>
              </w:rPr>
              <w:t>Дни открытых дверей с ПОО города</w:t>
            </w:r>
          </w:p>
        </w:tc>
        <w:tc>
          <w:tcPr>
            <w:tcW w:w="1843" w:type="dxa"/>
          </w:tcPr>
          <w:p w14:paraId="666ED112" w14:textId="369F0953" w:rsidR="00AA272F" w:rsidRPr="00404F54" w:rsidRDefault="00AA272F" w:rsidP="00F94978">
            <w:pPr>
              <w:rPr>
                <w:rFonts w:ascii="Times New Roman" w:hAnsi="Times New Roman" w:cs="Times New Roman"/>
                <w:lang w:val="ru-RU"/>
              </w:rPr>
            </w:pPr>
            <w:r w:rsidRPr="00404F54">
              <w:rPr>
                <w:rFonts w:ascii="Times New Roman" w:hAnsi="Times New Roman" w:cs="Times New Roman"/>
                <w:lang w:val="ru-RU"/>
              </w:rPr>
              <w:t>УО, ПОО</w:t>
            </w:r>
          </w:p>
        </w:tc>
        <w:tc>
          <w:tcPr>
            <w:tcW w:w="1417" w:type="dxa"/>
          </w:tcPr>
          <w:p w14:paraId="4457934E" w14:textId="0E35937E"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6EBAE329" w14:textId="3867F030" w:rsidR="00AA272F" w:rsidRPr="00404F54" w:rsidRDefault="00AA272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12A99535" w14:textId="067629BF" w:rsidR="00AA272F" w:rsidRPr="00404F54" w:rsidRDefault="00AA272F" w:rsidP="00D06956">
            <w:pPr>
              <w:rPr>
                <w:rFonts w:ascii="Times New Roman" w:hAnsi="Times New Roman" w:cs="Times New Roman"/>
                <w:lang w:val="ru-RU"/>
              </w:rPr>
            </w:pPr>
            <w:r w:rsidRPr="00404F54">
              <w:rPr>
                <w:rFonts w:ascii="Times New Roman" w:hAnsi="Times New Roman" w:cs="Times New Roman"/>
                <w:lang w:val="ru-RU"/>
              </w:rPr>
              <w:t>Профсамоопределение школьников</w:t>
            </w:r>
          </w:p>
        </w:tc>
      </w:tr>
      <w:tr w:rsidR="004C6156" w:rsidRPr="00404F54" w14:paraId="1BC91FAC" w14:textId="77777777" w:rsidTr="00F93144">
        <w:tc>
          <w:tcPr>
            <w:tcW w:w="846" w:type="dxa"/>
          </w:tcPr>
          <w:p w14:paraId="079A6370" w14:textId="7C330106"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2.1.10</w:t>
            </w:r>
          </w:p>
        </w:tc>
        <w:tc>
          <w:tcPr>
            <w:tcW w:w="4536" w:type="dxa"/>
          </w:tcPr>
          <w:p w14:paraId="48E56753" w14:textId="0308B835"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Дни открытых дверей с ПОО города</w:t>
            </w:r>
          </w:p>
        </w:tc>
        <w:tc>
          <w:tcPr>
            <w:tcW w:w="1843" w:type="dxa"/>
          </w:tcPr>
          <w:p w14:paraId="23B9B85D" w14:textId="008F8C9E"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УО, ЧГУ</w:t>
            </w:r>
          </w:p>
        </w:tc>
        <w:tc>
          <w:tcPr>
            <w:tcW w:w="1417" w:type="dxa"/>
          </w:tcPr>
          <w:p w14:paraId="26E2A021" w14:textId="1E124831"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5F25CB62" w14:textId="3E685284"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47F84DAF" w14:textId="43326D07"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Профсамоопределение школьников</w:t>
            </w:r>
          </w:p>
        </w:tc>
      </w:tr>
      <w:tr w:rsidR="004C6156" w:rsidRPr="00841E9F" w14:paraId="35FF8157" w14:textId="77777777" w:rsidTr="00F93144">
        <w:tc>
          <w:tcPr>
            <w:tcW w:w="846" w:type="dxa"/>
          </w:tcPr>
          <w:p w14:paraId="0DD0CEF2" w14:textId="4BBB42B5"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lastRenderedPageBreak/>
              <w:t>2.1.11</w:t>
            </w:r>
          </w:p>
        </w:tc>
        <w:tc>
          <w:tcPr>
            <w:tcW w:w="4536" w:type="dxa"/>
          </w:tcPr>
          <w:p w14:paraId="1E9FDC01" w14:textId="50FD7185"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День карьеры молодежи</w:t>
            </w:r>
          </w:p>
        </w:tc>
        <w:tc>
          <w:tcPr>
            <w:tcW w:w="1843" w:type="dxa"/>
          </w:tcPr>
          <w:p w14:paraId="75C7CDC7" w14:textId="2D70CEE6"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ОЗН, УО, школы города</w:t>
            </w:r>
          </w:p>
        </w:tc>
        <w:tc>
          <w:tcPr>
            <w:tcW w:w="1417" w:type="dxa"/>
          </w:tcPr>
          <w:p w14:paraId="0D2E4D12" w14:textId="5874C161"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октябрь</w:t>
            </w:r>
          </w:p>
        </w:tc>
        <w:tc>
          <w:tcPr>
            <w:tcW w:w="1418" w:type="dxa"/>
          </w:tcPr>
          <w:p w14:paraId="444F7618" w14:textId="122B846D"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октябрь</w:t>
            </w:r>
          </w:p>
        </w:tc>
        <w:tc>
          <w:tcPr>
            <w:tcW w:w="4962" w:type="dxa"/>
          </w:tcPr>
          <w:p w14:paraId="3772464B" w14:textId="2A840970"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знакомство школьников с рынком труда</w:t>
            </w:r>
          </w:p>
        </w:tc>
      </w:tr>
      <w:tr w:rsidR="004C6156" w:rsidRPr="00841E9F" w14:paraId="09E81C0F" w14:textId="77777777" w:rsidTr="00F93144">
        <w:tc>
          <w:tcPr>
            <w:tcW w:w="846" w:type="dxa"/>
          </w:tcPr>
          <w:p w14:paraId="2611B522" w14:textId="69FAF996"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2.1.12</w:t>
            </w:r>
          </w:p>
        </w:tc>
        <w:tc>
          <w:tcPr>
            <w:tcW w:w="4536" w:type="dxa"/>
          </w:tcPr>
          <w:p w14:paraId="105E9A9E" w14:textId="6CDC87C0"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Декада профориентации</w:t>
            </w:r>
          </w:p>
        </w:tc>
        <w:tc>
          <w:tcPr>
            <w:tcW w:w="1843" w:type="dxa"/>
          </w:tcPr>
          <w:p w14:paraId="185E5AE5" w14:textId="6350B66D"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Школы города</w:t>
            </w:r>
          </w:p>
        </w:tc>
        <w:tc>
          <w:tcPr>
            <w:tcW w:w="1417" w:type="dxa"/>
          </w:tcPr>
          <w:p w14:paraId="76D1BF35" w14:textId="2A73602C"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ноябрь</w:t>
            </w:r>
          </w:p>
        </w:tc>
        <w:tc>
          <w:tcPr>
            <w:tcW w:w="1418" w:type="dxa"/>
          </w:tcPr>
          <w:p w14:paraId="67A1410C" w14:textId="273D3308"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ноябрь</w:t>
            </w:r>
          </w:p>
        </w:tc>
        <w:tc>
          <w:tcPr>
            <w:tcW w:w="4962" w:type="dxa"/>
          </w:tcPr>
          <w:p w14:paraId="30495FAC" w14:textId="71DB7279"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проведение профориентационных мероприятий со школьниками</w:t>
            </w:r>
          </w:p>
        </w:tc>
      </w:tr>
      <w:tr w:rsidR="004C6156" w:rsidRPr="00841E9F" w14:paraId="50740A8B" w14:textId="77777777" w:rsidTr="00F93144">
        <w:tc>
          <w:tcPr>
            <w:tcW w:w="846" w:type="dxa"/>
          </w:tcPr>
          <w:p w14:paraId="2889255F" w14:textId="5C45D58B"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2.1.13</w:t>
            </w:r>
          </w:p>
        </w:tc>
        <w:tc>
          <w:tcPr>
            <w:tcW w:w="4536" w:type="dxa"/>
          </w:tcPr>
          <w:p w14:paraId="306B70A6" w14:textId="0BB0E98A"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Профориентационная работа со школьниками на востребованные в регионе направлениям подготовки и привлечение  в вуз выпускников общеобразовательных школ и СПО</w:t>
            </w:r>
          </w:p>
        </w:tc>
        <w:tc>
          <w:tcPr>
            <w:tcW w:w="1843" w:type="dxa"/>
          </w:tcPr>
          <w:p w14:paraId="24CD608E" w14:textId="0A19BFAC"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ЧГУ</w:t>
            </w:r>
          </w:p>
        </w:tc>
        <w:tc>
          <w:tcPr>
            <w:tcW w:w="1417" w:type="dxa"/>
          </w:tcPr>
          <w:p w14:paraId="75FDEFAA" w14:textId="0A011295"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29E042EC" w14:textId="663296C6"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ежегодно</w:t>
            </w:r>
          </w:p>
        </w:tc>
        <w:tc>
          <w:tcPr>
            <w:tcW w:w="4962" w:type="dxa"/>
          </w:tcPr>
          <w:p w14:paraId="1B741C72" w14:textId="78458E2F"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Увеличение количества выпускников, выбирающих мотивированное обучение в своем городе. Повышение качества образования, в т.ч. Результатов ЕГЭ, по профильным дисциплинам.</w:t>
            </w:r>
          </w:p>
        </w:tc>
      </w:tr>
      <w:tr w:rsidR="004C6156" w:rsidRPr="00404F54" w14:paraId="318F26D6" w14:textId="77777777" w:rsidTr="00F93144">
        <w:tc>
          <w:tcPr>
            <w:tcW w:w="846" w:type="dxa"/>
          </w:tcPr>
          <w:p w14:paraId="54E2974F" w14:textId="7E1E1E78"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2.1.14</w:t>
            </w:r>
          </w:p>
        </w:tc>
        <w:tc>
          <w:tcPr>
            <w:tcW w:w="4536" w:type="dxa"/>
          </w:tcPr>
          <w:p w14:paraId="13D39B80" w14:textId="411F860B"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Работа рабочей группы по организации профориентационной работы как инструмента влияния на миграцию выпускников школ и обеспечения муниципальных образований квалифицированными кадрами</w:t>
            </w:r>
          </w:p>
        </w:tc>
        <w:tc>
          <w:tcPr>
            <w:tcW w:w="1843" w:type="dxa"/>
          </w:tcPr>
          <w:p w14:paraId="38014342" w14:textId="71661E8C"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 xml:space="preserve">мэрия города, УО, ЧГУ </w:t>
            </w:r>
          </w:p>
        </w:tc>
        <w:tc>
          <w:tcPr>
            <w:tcW w:w="1417" w:type="dxa"/>
          </w:tcPr>
          <w:p w14:paraId="237E18F0" w14:textId="75AED6CB"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январь</w:t>
            </w:r>
          </w:p>
        </w:tc>
        <w:tc>
          <w:tcPr>
            <w:tcW w:w="1418" w:type="dxa"/>
          </w:tcPr>
          <w:p w14:paraId="378F807C" w14:textId="4F73265A"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декабрь</w:t>
            </w:r>
          </w:p>
        </w:tc>
        <w:tc>
          <w:tcPr>
            <w:tcW w:w="4962" w:type="dxa"/>
          </w:tcPr>
          <w:p w14:paraId="1740F1F6" w14:textId="0F93273C"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Содействие установлению сотрудничества и взаимодействия между органами местного самоуправления, образовательными организациями, предприятиями и организациями всех форм собственности в области профориентации. Организация на территории муниципалитета выездных дней открытых дверей ПОО и вузов области. Содействие в организации и проведении «круглых столов» по профориентационной тематике, ярмарок вакансий рабочих мест, экскурсий на предприятия района. Создание целостной системы информационного сопровождения профориентационной работы</w:t>
            </w:r>
          </w:p>
        </w:tc>
      </w:tr>
      <w:tr w:rsidR="004C6156" w:rsidRPr="00841E9F" w14:paraId="22DCE273" w14:textId="77777777" w:rsidTr="00F93144">
        <w:tc>
          <w:tcPr>
            <w:tcW w:w="846" w:type="dxa"/>
          </w:tcPr>
          <w:p w14:paraId="46694B82" w14:textId="6483CDCA"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2.1.15</w:t>
            </w:r>
          </w:p>
        </w:tc>
        <w:tc>
          <w:tcPr>
            <w:tcW w:w="4536" w:type="dxa"/>
          </w:tcPr>
          <w:p w14:paraId="508282AE" w14:textId="1B54E8CA"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«ПРОФГИД» (выезды в муниципальные районы, городские округа с профориентационной работой)</w:t>
            </w:r>
          </w:p>
        </w:tc>
        <w:tc>
          <w:tcPr>
            <w:tcW w:w="1843" w:type="dxa"/>
          </w:tcPr>
          <w:p w14:paraId="39DC3FDA" w14:textId="792FFE14"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АОУ ВО ДПО «ВИРО», управление образования мэрии</w:t>
            </w:r>
          </w:p>
        </w:tc>
        <w:tc>
          <w:tcPr>
            <w:tcW w:w="1417" w:type="dxa"/>
          </w:tcPr>
          <w:p w14:paraId="518A6496" w14:textId="183E4194"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январь</w:t>
            </w:r>
          </w:p>
        </w:tc>
        <w:tc>
          <w:tcPr>
            <w:tcW w:w="1418" w:type="dxa"/>
          </w:tcPr>
          <w:p w14:paraId="4541B8E4" w14:textId="27668AD5"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декабрь</w:t>
            </w:r>
          </w:p>
        </w:tc>
        <w:tc>
          <w:tcPr>
            <w:tcW w:w="4962" w:type="dxa"/>
          </w:tcPr>
          <w:p w14:paraId="055ED9F9" w14:textId="23E8CC78"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Доступность профориентационной работы в муниципальных районах Вологодской области</w:t>
            </w:r>
          </w:p>
        </w:tc>
      </w:tr>
      <w:tr w:rsidR="004C6156" w:rsidRPr="00841E9F" w14:paraId="22EF1D5D" w14:textId="77777777" w:rsidTr="00F93144">
        <w:tc>
          <w:tcPr>
            <w:tcW w:w="846" w:type="dxa"/>
          </w:tcPr>
          <w:p w14:paraId="483C56E6" w14:textId="2F7AA350"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2.1.16</w:t>
            </w:r>
          </w:p>
        </w:tc>
        <w:tc>
          <w:tcPr>
            <w:tcW w:w="4536" w:type="dxa"/>
          </w:tcPr>
          <w:p w14:paraId="4DDE8102" w14:textId="34F8EF30"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Профориентационный чат</w:t>
            </w:r>
          </w:p>
        </w:tc>
        <w:tc>
          <w:tcPr>
            <w:tcW w:w="1843" w:type="dxa"/>
          </w:tcPr>
          <w:p w14:paraId="6C080031" w14:textId="74DA63B5"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АОУ ВО ДПО «ВИРО», управление образования мэрии</w:t>
            </w:r>
          </w:p>
        </w:tc>
        <w:tc>
          <w:tcPr>
            <w:tcW w:w="1417" w:type="dxa"/>
          </w:tcPr>
          <w:p w14:paraId="09FC492C" w14:textId="1819A74F"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январь</w:t>
            </w:r>
          </w:p>
        </w:tc>
        <w:tc>
          <w:tcPr>
            <w:tcW w:w="1418" w:type="dxa"/>
          </w:tcPr>
          <w:p w14:paraId="2E8FC9B8" w14:textId="2B3444B0"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декабрь</w:t>
            </w:r>
          </w:p>
        </w:tc>
        <w:tc>
          <w:tcPr>
            <w:tcW w:w="4962" w:type="dxa"/>
          </w:tcPr>
          <w:p w14:paraId="5D3A5C2D" w14:textId="0F3BD641"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Проведение профориентационной работы в интернет пространстве</w:t>
            </w:r>
          </w:p>
        </w:tc>
      </w:tr>
      <w:tr w:rsidR="004C6156" w:rsidRPr="00841E9F" w14:paraId="44ED1001" w14:textId="77777777" w:rsidTr="00F93144">
        <w:tc>
          <w:tcPr>
            <w:tcW w:w="846" w:type="dxa"/>
          </w:tcPr>
          <w:p w14:paraId="5B92D372" w14:textId="0ED8013E"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2.1.17</w:t>
            </w:r>
          </w:p>
        </w:tc>
        <w:tc>
          <w:tcPr>
            <w:tcW w:w="4536" w:type="dxa"/>
          </w:tcPr>
          <w:p w14:paraId="2AC6B26E" w14:textId="05972594"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 xml:space="preserve">Единый день профориентации </w:t>
            </w:r>
          </w:p>
        </w:tc>
        <w:tc>
          <w:tcPr>
            <w:tcW w:w="1843" w:type="dxa"/>
          </w:tcPr>
          <w:p w14:paraId="23B7DCA9" w14:textId="73DCB360"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АОУ ВО ДПО «ВИРО», управление образования мэрии</w:t>
            </w:r>
          </w:p>
        </w:tc>
        <w:tc>
          <w:tcPr>
            <w:tcW w:w="1417" w:type="dxa"/>
          </w:tcPr>
          <w:p w14:paraId="5F9909CC" w14:textId="3786F8D2"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ноябрь</w:t>
            </w:r>
          </w:p>
        </w:tc>
        <w:tc>
          <w:tcPr>
            <w:tcW w:w="1418" w:type="dxa"/>
          </w:tcPr>
          <w:p w14:paraId="0D19BF1D" w14:textId="5004554C"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ноябрь</w:t>
            </w:r>
          </w:p>
        </w:tc>
        <w:tc>
          <w:tcPr>
            <w:tcW w:w="4962" w:type="dxa"/>
          </w:tcPr>
          <w:p w14:paraId="2FC57382" w14:textId="5149299D"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Увеличение охвата обучающихся, вовлеченных в различные формы профориентационной работы</w:t>
            </w:r>
          </w:p>
        </w:tc>
      </w:tr>
      <w:tr w:rsidR="004C6156" w:rsidRPr="00404F54" w14:paraId="3CFD4962" w14:textId="77777777" w:rsidTr="00F93144">
        <w:tc>
          <w:tcPr>
            <w:tcW w:w="846" w:type="dxa"/>
          </w:tcPr>
          <w:p w14:paraId="558BBEAB" w14:textId="0FB45E73"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lastRenderedPageBreak/>
              <w:t>2.1.18</w:t>
            </w:r>
          </w:p>
        </w:tc>
        <w:tc>
          <w:tcPr>
            <w:tcW w:w="4536" w:type="dxa"/>
          </w:tcPr>
          <w:p w14:paraId="6D1E8AD3" w14:textId="7ECE402D"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Заочный региональный конкурс творческих профориентационных проектов «Шаг в будущее»</w:t>
            </w:r>
          </w:p>
        </w:tc>
        <w:tc>
          <w:tcPr>
            <w:tcW w:w="1843" w:type="dxa"/>
          </w:tcPr>
          <w:p w14:paraId="47C09F49" w14:textId="29EFE97A"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АОУ ВО ДПО «ВИРО», управление образования мэрии</w:t>
            </w:r>
          </w:p>
        </w:tc>
        <w:tc>
          <w:tcPr>
            <w:tcW w:w="1417" w:type="dxa"/>
          </w:tcPr>
          <w:p w14:paraId="43AB9D3E" w14:textId="74985A35"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ноябрь</w:t>
            </w:r>
          </w:p>
        </w:tc>
        <w:tc>
          <w:tcPr>
            <w:tcW w:w="1418" w:type="dxa"/>
          </w:tcPr>
          <w:p w14:paraId="29BC38AE" w14:textId="13C9894F"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ноябрь</w:t>
            </w:r>
          </w:p>
        </w:tc>
        <w:tc>
          <w:tcPr>
            <w:tcW w:w="4962" w:type="dxa"/>
          </w:tcPr>
          <w:p w14:paraId="34D726EE" w14:textId="35A55E76"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Диссеминация лучших профориентационных практик, направленных на раннюю профориентацию</w:t>
            </w:r>
          </w:p>
        </w:tc>
      </w:tr>
      <w:tr w:rsidR="004C6156" w:rsidRPr="00841E9F" w14:paraId="1E544EE0" w14:textId="77777777" w:rsidTr="00F93144">
        <w:tc>
          <w:tcPr>
            <w:tcW w:w="846" w:type="dxa"/>
          </w:tcPr>
          <w:p w14:paraId="5BF51508" w14:textId="074606D9" w:rsidR="004C6156" w:rsidRPr="00404F54" w:rsidRDefault="004C6156" w:rsidP="004C6156">
            <w:pPr>
              <w:jc w:val="center"/>
              <w:rPr>
                <w:rFonts w:ascii="Times New Roman" w:hAnsi="Times New Roman" w:cs="Times New Roman"/>
                <w:lang w:val="ru-RU"/>
              </w:rPr>
            </w:pPr>
            <w:r>
              <w:rPr>
                <w:rFonts w:ascii="Times New Roman" w:hAnsi="Times New Roman" w:cs="Times New Roman"/>
                <w:lang w:val="ru-RU"/>
              </w:rPr>
              <w:t>2.1.19</w:t>
            </w:r>
          </w:p>
        </w:tc>
        <w:tc>
          <w:tcPr>
            <w:tcW w:w="4536" w:type="dxa"/>
          </w:tcPr>
          <w:p w14:paraId="6434CB57" w14:textId="2425A8A4" w:rsidR="004C6156" w:rsidRPr="00404F54" w:rsidRDefault="004C6156" w:rsidP="004C6156">
            <w:pPr>
              <w:jc w:val="both"/>
              <w:rPr>
                <w:rFonts w:ascii="Times New Roman" w:hAnsi="Times New Roman" w:cs="Times New Roman"/>
                <w:lang w:val="ru-RU"/>
              </w:rPr>
            </w:pPr>
            <w:r w:rsidRPr="00404F54">
              <w:rPr>
                <w:rFonts w:ascii="Times New Roman" w:hAnsi="Times New Roman" w:cs="Times New Roman"/>
                <w:lang w:val="ru-RU"/>
              </w:rPr>
              <w:t>Профориентационная акция «Истории успешных выпускников»</w:t>
            </w:r>
          </w:p>
        </w:tc>
        <w:tc>
          <w:tcPr>
            <w:tcW w:w="1843" w:type="dxa"/>
          </w:tcPr>
          <w:p w14:paraId="5869B6F9" w14:textId="6D81DC5E" w:rsidR="004C6156" w:rsidRPr="00404F54" w:rsidRDefault="004C6156" w:rsidP="004C6156">
            <w:pPr>
              <w:rPr>
                <w:rFonts w:ascii="Times New Roman" w:hAnsi="Times New Roman" w:cs="Times New Roman"/>
                <w:lang w:val="ru-RU"/>
              </w:rPr>
            </w:pPr>
            <w:r w:rsidRPr="00404F54">
              <w:rPr>
                <w:rFonts w:ascii="Times New Roman" w:hAnsi="Times New Roman" w:cs="Times New Roman"/>
                <w:lang w:val="ru-RU"/>
              </w:rPr>
              <w:t>АОУ ВО ДПО «ВИРО», управление образования мэрии</w:t>
            </w:r>
          </w:p>
        </w:tc>
        <w:tc>
          <w:tcPr>
            <w:tcW w:w="1417" w:type="dxa"/>
          </w:tcPr>
          <w:p w14:paraId="6A9D5DA6" w14:textId="0729D8D9"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март</w:t>
            </w:r>
          </w:p>
        </w:tc>
        <w:tc>
          <w:tcPr>
            <w:tcW w:w="1418" w:type="dxa"/>
          </w:tcPr>
          <w:p w14:paraId="321E986D" w14:textId="6B70ACB5" w:rsidR="004C6156" w:rsidRPr="00404F54" w:rsidRDefault="004C6156" w:rsidP="00F93144">
            <w:pPr>
              <w:jc w:val="center"/>
              <w:rPr>
                <w:rFonts w:ascii="Times New Roman" w:hAnsi="Times New Roman" w:cs="Times New Roman"/>
                <w:lang w:val="ru-RU"/>
              </w:rPr>
            </w:pPr>
            <w:r w:rsidRPr="00404F54">
              <w:rPr>
                <w:rFonts w:ascii="Times New Roman" w:hAnsi="Times New Roman" w:cs="Times New Roman"/>
                <w:lang w:val="ru-RU"/>
              </w:rPr>
              <w:t>март</w:t>
            </w:r>
          </w:p>
        </w:tc>
        <w:tc>
          <w:tcPr>
            <w:tcW w:w="4962" w:type="dxa"/>
          </w:tcPr>
          <w:p w14:paraId="5ACA4F62" w14:textId="5C9E9E94" w:rsidR="004C6156" w:rsidRPr="00404F54" w:rsidRDefault="004C6156" w:rsidP="00D06956">
            <w:pPr>
              <w:rPr>
                <w:rFonts w:ascii="Times New Roman" w:hAnsi="Times New Roman" w:cs="Times New Roman"/>
                <w:lang w:val="ru-RU"/>
              </w:rPr>
            </w:pPr>
            <w:r w:rsidRPr="00404F54">
              <w:rPr>
                <w:rFonts w:ascii="Times New Roman" w:hAnsi="Times New Roman" w:cs="Times New Roman"/>
                <w:lang w:val="ru-RU"/>
              </w:rPr>
              <w:t>Проведение профориентационной работы в интернет пространстве. Повышение интереса выпускников школ к профессиональным образовательным организациям Вологодской области, к реализуемым направлениям подготовки и дальнейшему трудоустройству выпускников в регионе</w:t>
            </w:r>
          </w:p>
        </w:tc>
      </w:tr>
      <w:tr w:rsidR="00CF05B4" w:rsidRPr="00841E9F" w14:paraId="53C27D1E" w14:textId="77777777" w:rsidTr="00F93144">
        <w:tc>
          <w:tcPr>
            <w:tcW w:w="846" w:type="dxa"/>
          </w:tcPr>
          <w:p w14:paraId="2805597C" w14:textId="013DC99F"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2.2.</w:t>
            </w:r>
          </w:p>
        </w:tc>
        <w:tc>
          <w:tcPr>
            <w:tcW w:w="4536" w:type="dxa"/>
          </w:tcPr>
          <w:p w14:paraId="7046AFF4" w14:textId="7EF8B039"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Организация ежегодных конкурсов профессионального мастерства среди школьников по направлениям подготовки «Транспорт», «Электро- и теплоэнергетика», «Лесозаготовка и деревообработка»</w:t>
            </w:r>
          </w:p>
        </w:tc>
        <w:tc>
          <w:tcPr>
            <w:tcW w:w="1843" w:type="dxa"/>
          </w:tcPr>
          <w:p w14:paraId="62D90F89" w14:textId="60C25670"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БПОУ ВО «ЧЛМТ»</w:t>
            </w:r>
          </w:p>
        </w:tc>
        <w:tc>
          <w:tcPr>
            <w:tcW w:w="1417" w:type="dxa"/>
          </w:tcPr>
          <w:p w14:paraId="3C35EA30" w14:textId="6A6CA403"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7B661118" w14:textId="64DCEDBD"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15AAC7DF" w14:textId="64EAA690"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Привлечение абитуриентов,Увеличение конкурса на поступление в техникум</w:t>
            </w:r>
          </w:p>
        </w:tc>
      </w:tr>
      <w:tr w:rsidR="00CF05B4" w:rsidRPr="00841E9F" w14:paraId="277F00EC" w14:textId="77777777" w:rsidTr="00F93144">
        <w:tc>
          <w:tcPr>
            <w:tcW w:w="846" w:type="dxa"/>
          </w:tcPr>
          <w:p w14:paraId="62D8C311" w14:textId="12E3297F"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2.3</w:t>
            </w:r>
          </w:p>
        </w:tc>
        <w:tc>
          <w:tcPr>
            <w:tcW w:w="4536" w:type="dxa"/>
          </w:tcPr>
          <w:p w14:paraId="30C05345" w14:textId="091D4AE7"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комплексной программы по профориентации обучающихся, в том числе программа «Инженерные классы Северстали»</w:t>
            </w:r>
          </w:p>
        </w:tc>
        <w:tc>
          <w:tcPr>
            <w:tcW w:w="1843" w:type="dxa"/>
          </w:tcPr>
          <w:p w14:paraId="5D474DB7" w14:textId="1236CAB8"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ПАО «Северсталь» (Дирекция по персоналу)</w:t>
            </w:r>
          </w:p>
        </w:tc>
        <w:tc>
          <w:tcPr>
            <w:tcW w:w="1417" w:type="dxa"/>
          </w:tcPr>
          <w:p w14:paraId="137D428B" w14:textId="37925497"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в течение учебного года</w:t>
            </w:r>
          </w:p>
        </w:tc>
        <w:tc>
          <w:tcPr>
            <w:tcW w:w="1418" w:type="dxa"/>
          </w:tcPr>
          <w:p w14:paraId="476E98E6" w14:textId="77777777" w:rsidR="00CF05B4" w:rsidRPr="00404F54" w:rsidRDefault="00CF05B4" w:rsidP="00F93144">
            <w:pPr>
              <w:jc w:val="center"/>
              <w:rPr>
                <w:rFonts w:ascii="Times New Roman" w:hAnsi="Times New Roman" w:cs="Times New Roman"/>
                <w:lang w:val="ru-RU"/>
              </w:rPr>
            </w:pPr>
          </w:p>
        </w:tc>
        <w:tc>
          <w:tcPr>
            <w:tcW w:w="4962" w:type="dxa"/>
          </w:tcPr>
          <w:p w14:paraId="78EC978D" w14:textId="03C3ECCA"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поступление на профильные направления подготовки в ВУЗы/СУЗы</w:t>
            </w:r>
          </w:p>
        </w:tc>
      </w:tr>
      <w:tr w:rsidR="00CF05B4" w:rsidRPr="00841E9F" w14:paraId="54458F3C" w14:textId="77777777" w:rsidTr="00F93144">
        <w:tc>
          <w:tcPr>
            <w:tcW w:w="846" w:type="dxa"/>
          </w:tcPr>
          <w:p w14:paraId="4E6021DB" w14:textId="058AD160"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2.4</w:t>
            </w:r>
          </w:p>
        </w:tc>
        <w:tc>
          <w:tcPr>
            <w:tcW w:w="4536" w:type="dxa"/>
          </w:tcPr>
          <w:p w14:paraId="58FFA3C0" w14:textId="310A1F37"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мероприятий инициативы «Профессиональный выбор»: подготовка предложений по направлениям организации профессионально ориентированных классов в общеобразовательных организаций области;  Формирование  студенческих команд, организующих обучение в профессионально ориентированных классах; Сопровождение поступления выпускников школ в вузы</w:t>
            </w:r>
          </w:p>
        </w:tc>
        <w:tc>
          <w:tcPr>
            <w:tcW w:w="1843" w:type="dxa"/>
          </w:tcPr>
          <w:p w14:paraId="6239EABE" w14:textId="1CCFB8A6"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ЧГУ</w:t>
            </w:r>
          </w:p>
        </w:tc>
        <w:tc>
          <w:tcPr>
            <w:tcW w:w="1417" w:type="dxa"/>
          </w:tcPr>
          <w:p w14:paraId="62EF6DBD" w14:textId="67EB74FF"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01.09.2020</w:t>
            </w:r>
          </w:p>
        </w:tc>
        <w:tc>
          <w:tcPr>
            <w:tcW w:w="1418" w:type="dxa"/>
          </w:tcPr>
          <w:p w14:paraId="1651C906" w14:textId="4EF4396C"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01.09.2025</w:t>
            </w:r>
          </w:p>
        </w:tc>
        <w:tc>
          <w:tcPr>
            <w:tcW w:w="4962" w:type="dxa"/>
            <w:vMerge w:val="restart"/>
          </w:tcPr>
          <w:p w14:paraId="5A99AB18" w14:textId="33BABEC1"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Увеличение количества выпускников, выбирающих мотивированное обучение в своем городе. Повышение качества образования, в т.ч. Результатов ЕГЭ, по профильным дисциплинам</w:t>
            </w:r>
          </w:p>
        </w:tc>
      </w:tr>
      <w:tr w:rsidR="00CF05B4" w:rsidRPr="00404F54" w14:paraId="2E50D826" w14:textId="77777777" w:rsidTr="00F93144">
        <w:tc>
          <w:tcPr>
            <w:tcW w:w="846" w:type="dxa"/>
          </w:tcPr>
          <w:p w14:paraId="075C6D64" w14:textId="19BE2C2B"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2.5</w:t>
            </w:r>
          </w:p>
        </w:tc>
        <w:tc>
          <w:tcPr>
            <w:tcW w:w="4536" w:type="dxa"/>
          </w:tcPr>
          <w:p w14:paraId="7FDD46DA" w14:textId="4887C2A7"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Создание виртуальных профильных классов (смешанный формат обучения)</w:t>
            </w:r>
          </w:p>
        </w:tc>
        <w:tc>
          <w:tcPr>
            <w:tcW w:w="1843" w:type="dxa"/>
          </w:tcPr>
          <w:p w14:paraId="66F41BDE" w14:textId="1B4361DA"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ЧГУ</w:t>
            </w:r>
          </w:p>
        </w:tc>
        <w:tc>
          <w:tcPr>
            <w:tcW w:w="1417" w:type="dxa"/>
          </w:tcPr>
          <w:p w14:paraId="3DDE0B76" w14:textId="58E20C89"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2021/2022</w:t>
            </w:r>
          </w:p>
        </w:tc>
        <w:tc>
          <w:tcPr>
            <w:tcW w:w="1418" w:type="dxa"/>
          </w:tcPr>
          <w:p w14:paraId="0A6A725B" w14:textId="3F7B203B"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ежегодно</w:t>
            </w:r>
          </w:p>
        </w:tc>
        <w:tc>
          <w:tcPr>
            <w:tcW w:w="4962" w:type="dxa"/>
            <w:vMerge/>
          </w:tcPr>
          <w:p w14:paraId="30B1C149" w14:textId="1E34CE0D" w:rsidR="00CF05B4" w:rsidRPr="00404F54" w:rsidRDefault="00CF05B4" w:rsidP="00D06956">
            <w:pPr>
              <w:rPr>
                <w:rFonts w:ascii="Times New Roman" w:hAnsi="Times New Roman" w:cs="Times New Roman"/>
                <w:lang w:val="ru-RU"/>
              </w:rPr>
            </w:pPr>
          </w:p>
        </w:tc>
      </w:tr>
      <w:tr w:rsidR="00CF05B4" w:rsidRPr="00841E9F" w14:paraId="4A1602D6" w14:textId="77777777" w:rsidTr="00F93144">
        <w:tc>
          <w:tcPr>
            <w:tcW w:w="846" w:type="dxa"/>
          </w:tcPr>
          <w:p w14:paraId="12869C08" w14:textId="52224C7C"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3</w:t>
            </w:r>
          </w:p>
        </w:tc>
        <w:tc>
          <w:tcPr>
            <w:tcW w:w="14176" w:type="dxa"/>
            <w:gridSpan w:val="5"/>
          </w:tcPr>
          <w:p w14:paraId="2AF31269" w14:textId="0CFBE502" w:rsidR="00CF05B4" w:rsidRPr="00404F54" w:rsidRDefault="00CF05B4" w:rsidP="00F93144">
            <w:pPr>
              <w:rPr>
                <w:rFonts w:ascii="Times New Roman" w:hAnsi="Times New Roman" w:cs="Times New Roman"/>
                <w:lang w:val="ru-RU"/>
              </w:rPr>
            </w:pPr>
            <w:r w:rsidRPr="00404F54">
              <w:rPr>
                <w:rFonts w:ascii="Times New Roman" w:hAnsi="Times New Roman" w:cs="Times New Roman"/>
                <w:lang w:val="ru-RU"/>
              </w:rPr>
              <w:t>Организация профессионального обучения и дополнительного профессионального образования занятого и незанятого населения</w:t>
            </w:r>
          </w:p>
        </w:tc>
      </w:tr>
      <w:tr w:rsidR="00CF05B4" w:rsidRPr="00404F54" w14:paraId="0CCDCDFE" w14:textId="77777777" w:rsidTr="00F93144">
        <w:tc>
          <w:tcPr>
            <w:tcW w:w="846" w:type="dxa"/>
          </w:tcPr>
          <w:p w14:paraId="4977AA87" w14:textId="22E918C9"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3.1</w:t>
            </w:r>
          </w:p>
        </w:tc>
        <w:tc>
          <w:tcPr>
            <w:tcW w:w="4536" w:type="dxa"/>
          </w:tcPr>
          <w:p w14:paraId="0ED5CE45" w14:textId="522F3C37"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 xml:space="preserve">Организация профессиональной ориентации граждан в целях выбора сферы деятельности (профессии), трудоустройства, прохождения </w:t>
            </w:r>
            <w:r w:rsidRPr="00404F54">
              <w:rPr>
                <w:rFonts w:ascii="Times New Roman" w:hAnsi="Times New Roman" w:cs="Times New Roman"/>
                <w:lang w:val="ru-RU"/>
              </w:rPr>
              <w:lastRenderedPageBreak/>
              <w:t>профессионального обучения и получения дополнительного профессионального образования, в рамках оказания государственных услуг.</w:t>
            </w:r>
          </w:p>
        </w:tc>
        <w:tc>
          <w:tcPr>
            <w:tcW w:w="1843" w:type="dxa"/>
          </w:tcPr>
          <w:p w14:paraId="3B56DCA6" w14:textId="5EAC75F9"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lastRenderedPageBreak/>
              <w:t>ОЗН</w:t>
            </w:r>
          </w:p>
        </w:tc>
        <w:tc>
          <w:tcPr>
            <w:tcW w:w="1417" w:type="dxa"/>
          </w:tcPr>
          <w:p w14:paraId="0E5B8CE5" w14:textId="337F09B9"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6938F6B2" w14:textId="6CE762B4"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495CEBC5" w14:textId="77777777" w:rsidR="00CF05B4" w:rsidRPr="00404F54" w:rsidRDefault="00CF05B4" w:rsidP="00D06956">
            <w:pPr>
              <w:rPr>
                <w:rFonts w:ascii="Times New Roman" w:hAnsi="Times New Roman" w:cs="Times New Roman"/>
                <w:lang w:val="ru-RU"/>
              </w:rPr>
            </w:pPr>
          </w:p>
        </w:tc>
      </w:tr>
      <w:tr w:rsidR="00CF05B4" w:rsidRPr="00404F54" w14:paraId="6ABC2001" w14:textId="77777777" w:rsidTr="00F93144">
        <w:tc>
          <w:tcPr>
            <w:tcW w:w="846" w:type="dxa"/>
          </w:tcPr>
          <w:p w14:paraId="0649AD6F" w14:textId="1F9FBE6A"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lastRenderedPageBreak/>
              <w:t>3.2</w:t>
            </w:r>
          </w:p>
        </w:tc>
        <w:tc>
          <w:tcPr>
            <w:tcW w:w="4536" w:type="dxa"/>
          </w:tcPr>
          <w:p w14:paraId="538F3AA3" w14:textId="4E58A832"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 в рамках оказания государственных услуг</w:t>
            </w:r>
          </w:p>
        </w:tc>
        <w:tc>
          <w:tcPr>
            <w:tcW w:w="1843" w:type="dxa"/>
          </w:tcPr>
          <w:p w14:paraId="38C96BB6" w14:textId="3A396F24"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2235FF8F" w14:textId="57DC200A"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0C99CDA5" w14:textId="6EE9952C"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0372EB5E" w14:textId="77777777" w:rsidR="00CF05B4" w:rsidRPr="00404F54" w:rsidRDefault="00CF05B4" w:rsidP="00D06956">
            <w:pPr>
              <w:rPr>
                <w:rFonts w:ascii="Times New Roman" w:hAnsi="Times New Roman" w:cs="Times New Roman"/>
                <w:lang w:val="ru-RU"/>
              </w:rPr>
            </w:pPr>
          </w:p>
        </w:tc>
      </w:tr>
      <w:tr w:rsidR="00CF05B4" w:rsidRPr="00841E9F" w14:paraId="5570EE77" w14:textId="77777777" w:rsidTr="00F93144">
        <w:tc>
          <w:tcPr>
            <w:tcW w:w="846" w:type="dxa"/>
          </w:tcPr>
          <w:p w14:paraId="4E24C2AB" w14:textId="13572C95"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3.3</w:t>
            </w:r>
          </w:p>
        </w:tc>
        <w:tc>
          <w:tcPr>
            <w:tcW w:w="4536" w:type="dxa"/>
          </w:tcPr>
          <w:p w14:paraId="734D0112" w14:textId="1256070E"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на базе Ресурсных центров профессионального образования учреждений СПО краткосрочных образовательных программ по востребованным на рынке труда направлениям подготовки</w:t>
            </w:r>
          </w:p>
        </w:tc>
        <w:tc>
          <w:tcPr>
            <w:tcW w:w="1843" w:type="dxa"/>
          </w:tcPr>
          <w:p w14:paraId="6C2EFF68" w14:textId="09595D09"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учреждения СПО</w:t>
            </w:r>
          </w:p>
        </w:tc>
        <w:tc>
          <w:tcPr>
            <w:tcW w:w="1417" w:type="dxa"/>
          </w:tcPr>
          <w:p w14:paraId="620919F6" w14:textId="09C23F4C"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1235E2D6" w14:textId="1C576C1A"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384BF7DF" w14:textId="2DC75037"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Подготовка рабочих кадров для предприятий сферы транспорта, электро- и теплоэнергетики, лесопромышленного комплекса</w:t>
            </w:r>
          </w:p>
        </w:tc>
      </w:tr>
      <w:tr w:rsidR="00CF05B4" w:rsidRPr="00404F54" w14:paraId="0BF4BA22" w14:textId="77777777" w:rsidTr="00F93144">
        <w:tc>
          <w:tcPr>
            <w:tcW w:w="846" w:type="dxa"/>
          </w:tcPr>
          <w:p w14:paraId="68793DDE" w14:textId="525D2532"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3.4</w:t>
            </w:r>
          </w:p>
        </w:tc>
        <w:tc>
          <w:tcPr>
            <w:tcW w:w="4536" w:type="dxa"/>
          </w:tcPr>
          <w:p w14:paraId="0E476A68" w14:textId="5A68D97C"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на предприятиях программ подготовки/переподготовки для соискателей, не имеющих необходимой квалификации</w:t>
            </w:r>
          </w:p>
        </w:tc>
        <w:tc>
          <w:tcPr>
            <w:tcW w:w="1843" w:type="dxa"/>
          </w:tcPr>
          <w:p w14:paraId="64C9DBD0" w14:textId="21754FC0"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ПАО «Северсталь» (Дирекция по персоналу)</w:t>
            </w:r>
          </w:p>
        </w:tc>
        <w:tc>
          <w:tcPr>
            <w:tcW w:w="1417" w:type="dxa"/>
          </w:tcPr>
          <w:p w14:paraId="2F02B812" w14:textId="48BC55A9"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66A89663" w14:textId="77777777"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165C4789" w14:textId="7A024908"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По мере необходимости</w:t>
            </w:r>
          </w:p>
        </w:tc>
        <w:tc>
          <w:tcPr>
            <w:tcW w:w="4962" w:type="dxa"/>
          </w:tcPr>
          <w:p w14:paraId="6D3100B3" w14:textId="04A9DD3B"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 xml:space="preserve">Предоставление  рабочих мест </w:t>
            </w:r>
          </w:p>
        </w:tc>
      </w:tr>
      <w:tr w:rsidR="00CF05B4" w:rsidRPr="00841E9F" w14:paraId="3C7DBD36" w14:textId="77777777" w:rsidTr="00F93144">
        <w:tc>
          <w:tcPr>
            <w:tcW w:w="846" w:type="dxa"/>
          </w:tcPr>
          <w:p w14:paraId="46955B6E" w14:textId="0398E4B3"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3.5</w:t>
            </w:r>
          </w:p>
        </w:tc>
        <w:tc>
          <w:tcPr>
            <w:tcW w:w="4536" w:type="dxa"/>
          </w:tcPr>
          <w:p w14:paraId="6AE163D3" w14:textId="1B8A465A"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Получение рабочей профессии в период обучения в вузе</w:t>
            </w:r>
          </w:p>
        </w:tc>
        <w:tc>
          <w:tcPr>
            <w:tcW w:w="1843" w:type="dxa"/>
          </w:tcPr>
          <w:p w14:paraId="63BF7FD3" w14:textId="22B99B53"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ЧГУ</w:t>
            </w:r>
          </w:p>
        </w:tc>
        <w:tc>
          <w:tcPr>
            <w:tcW w:w="1417" w:type="dxa"/>
          </w:tcPr>
          <w:p w14:paraId="4497AA54" w14:textId="45889492"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2021/2022 у.г.</w:t>
            </w:r>
          </w:p>
        </w:tc>
        <w:tc>
          <w:tcPr>
            <w:tcW w:w="1418" w:type="dxa"/>
          </w:tcPr>
          <w:p w14:paraId="096E28D8" w14:textId="23B88194"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ежегодно</w:t>
            </w:r>
          </w:p>
        </w:tc>
        <w:tc>
          <w:tcPr>
            <w:tcW w:w="4962" w:type="dxa"/>
          </w:tcPr>
          <w:p w14:paraId="62218F27" w14:textId="3CC6FF48" w:rsidR="00CF05B4" w:rsidRPr="00404F54" w:rsidRDefault="009B4E1F" w:rsidP="009B4E1F">
            <w:pPr>
              <w:rPr>
                <w:rFonts w:ascii="Times New Roman" w:hAnsi="Times New Roman" w:cs="Times New Roman"/>
                <w:lang w:val="ru-RU"/>
              </w:rPr>
            </w:pPr>
            <w:r w:rsidRPr="00404F54">
              <w:rPr>
                <w:rFonts w:ascii="Times New Roman" w:hAnsi="Times New Roman" w:cs="Times New Roman"/>
                <w:lang w:val="ru-RU"/>
              </w:rPr>
              <w:t>Р</w:t>
            </w:r>
            <w:r w:rsidR="00CF05B4" w:rsidRPr="00404F54">
              <w:rPr>
                <w:rFonts w:ascii="Times New Roman" w:hAnsi="Times New Roman" w:cs="Times New Roman"/>
                <w:lang w:val="ru-RU"/>
              </w:rPr>
              <w:t>еализация НПА и ФГОС, повышена конкур</w:t>
            </w:r>
            <w:r>
              <w:rPr>
                <w:rFonts w:ascii="Times New Roman" w:hAnsi="Times New Roman" w:cs="Times New Roman"/>
                <w:lang w:val="ru-RU"/>
              </w:rPr>
              <w:t>ентоспособ</w:t>
            </w:r>
            <w:r w:rsidR="00CF05B4" w:rsidRPr="00404F54">
              <w:rPr>
                <w:rFonts w:ascii="Times New Roman" w:hAnsi="Times New Roman" w:cs="Times New Roman"/>
                <w:lang w:val="ru-RU"/>
              </w:rPr>
              <w:t>ность выпускников на рынке труда, возможность трудоустройства в период обучения в вузе</w:t>
            </w:r>
          </w:p>
        </w:tc>
      </w:tr>
      <w:tr w:rsidR="00CF05B4" w:rsidRPr="00841E9F" w14:paraId="7A7E5683" w14:textId="77777777" w:rsidTr="00F93144">
        <w:tc>
          <w:tcPr>
            <w:tcW w:w="846" w:type="dxa"/>
          </w:tcPr>
          <w:p w14:paraId="3ED085A0" w14:textId="28222C9A"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3.6</w:t>
            </w:r>
          </w:p>
        </w:tc>
        <w:tc>
          <w:tcPr>
            <w:tcW w:w="4536" w:type="dxa"/>
          </w:tcPr>
          <w:p w14:paraId="60A33020" w14:textId="5980196F"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 xml:space="preserve">Реализация  мероприятий инициативы «Новый полный цикл образования»: реализация образовательной цепочки </w:t>
            </w:r>
          </w:p>
        </w:tc>
        <w:tc>
          <w:tcPr>
            <w:tcW w:w="1843" w:type="dxa"/>
          </w:tcPr>
          <w:p w14:paraId="6F7A3621" w14:textId="5841948B"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ЧГУ</w:t>
            </w:r>
          </w:p>
        </w:tc>
        <w:tc>
          <w:tcPr>
            <w:tcW w:w="1417" w:type="dxa"/>
          </w:tcPr>
          <w:p w14:paraId="3E7B8F84" w14:textId="66EC79D3"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2021/2022 у.г.</w:t>
            </w:r>
          </w:p>
        </w:tc>
        <w:tc>
          <w:tcPr>
            <w:tcW w:w="1418" w:type="dxa"/>
          </w:tcPr>
          <w:p w14:paraId="253D9ACA" w14:textId="190A91FC"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ежегодно</w:t>
            </w:r>
          </w:p>
        </w:tc>
        <w:tc>
          <w:tcPr>
            <w:tcW w:w="4962" w:type="dxa"/>
          </w:tcPr>
          <w:p w14:paraId="4767F712" w14:textId="0477E51A" w:rsidR="00CF05B4" w:rsidRPr="00404F54" w:rsidRDefault="009B4E1F" w:rsidP="00D06956">
            <w:pPr>
              <w:rPr>
                <w:rFonts w:ascii="Times New Roman" w:hAnsi="Times New Roman" w:cs="Times New Roman"/>
                <w:lang w:val="ru-RU"/>
              </w:rPr>
            </w:pPr>
            <w:r w:rsidRPr="00404F54">
              <w:rPr>
                <w:rFonts w:ascii="Times New Roman" w:hAnsi="Times New Roman" w:cs="Times New Roman"/>
                <w:lang w:val="ru-RU"/>
              </w:rPr>
              <w:t>У</w:t>
            </w:r>
            <w:r w:rsidR="00CF05B4" w:rsidRPr="00404F54">
              <w:rPr>
                <w:rFonts w:ascii="Times New Roman" w:hAnsi="Times New Roman" w:cs="Times New Roman"/>
                <w:lang w:val="ru-RU"/>
              </w:rPr>
              <w:t>словия для продолжения образования в своем городе</w:t>
            </w:r>
          </w:p>
        </w:tc>
      </w:tr>
      <w:tr w:rsidR="009B4E1F" w:rsidRPr="00841E9F" w14:paraId="6A4CE67D" w14:textId="77777777" w:rsidTr="00F93144">
        <w:tc>
          <w:tcPr>
            <w:tcW w:w="846" w:type="dxa"/>
          </w:tcPr>
          <w:p w14:paraId="61B4C317" w14:textId="49B615B1" w:rsidR="009B4E1F" w:rsidRPr="00404F54" w:rsidRDefault="009B4E1F" w:rsidP="00F94978">
            <w:pPr>
              <w:jc w:val="center"/>
              <w:rPr>
                <w:rFonts w:ascii="Times New Roman" w:hAnsi="Times New Roman" w:cs="Times New Roman"/>
                <w:lang w:val="ru-RU"/>
              </w:rPr>
            </w:pPr>
            <w:r>
              <w:rPr>
                <w:rFonts w:ascii="Times New Roman" w:hAnsi="Times New Roman" w:cs="Times New Roman"/>
                <w:lang w:val="ru-RU"/>
              </w:rPr>
              <w:t>3.7</w:t>
            </w:r>
          </w:p>
        </w:tc>
        <w:tc>
          <w:tcPr>
            <w:tcW w:w="4536" w:type="dxa"/>
          </w:tcPr>
          <w:p w14:paraId="6EAD2D9B" w14:textId="683FE3F5" w:rsidR="009B4E1F" w:rsidRPr="00404F54" w:rsidRDefault="009B4E1F" w:rsidP="00CF05B4">
            <w:pPr>
              <w:jc w:val="both"/>
              <w:rPr>
                <w:rFonts w:ascii="Times New Roman" w:hAnsi="Times New Roman" w:cs="Times New Roman"/>
                <w:lang w:val="ru-RU"/>
              </w:rPr>
            </w:pPr>
            <w:r>
              <w:rPr>
                <w:rFonts w:ascii="Times New Roman" w:hAnsi="Times New Roman" w:cs="Times New Roman"/>
                <w:lang w:val="ru-RU"/>
              </w:rPr>
              <w:t>Проработка законодательных инициатив по поддержке работников СПО</w:t>
            </w:r>
          </w:p>
        </w:tc>
        <w:tc>
          <w:tcPr>
            <w:tcW w:w="1843" w:type="dxa"/>
          </w:tcPr>
          <w:p w14:paraId="04BB94DD" w14:textId="2EC8C502" w:rsidR="009B4E1F" w:rsidRPr="00404F54" w:rsidRDefault="009B4E1F" w:rsidP="009B4E1F">
            <w:pPr>
              <w:rPr>
                <w:rFonts w:ascii="Times New Roman" w:hAnsi="Times New Roman" w:cs="Times New Roman"/>
                <w:lang w:val="ru-RU"/>
              </w:rPr>
            </w:pPr>
            <w:r>
              <w:rPr>
                <w:rFonts w:ascii="Times New Roman" w:hAnsi="Times New Roman" w:cs="Times New Roman"/>
                <w:lang w:val="ru-RU"/>
              </w:rPr>
              <w:t>Мэрия города, учреждения СПО</w:t>
            </w:r>
          </w:p>
        </w:tc>
        <w:tc>
          <w:tcPr>
            <w:tcW w:w="1417" w:type="dxa"/>
          </w:tcPr>
          <w:p w14:paraId="2B4A9803" w14:textId="323F6A8D" w:rsidR="009B4E1F" w:rsidRPr="00404F54" w:rsidRDefault="009B4E1F" w:rsidP="00F93144">
            <w:pPr>
              <w:jc w:val="center"/>
              <w:rPr>
                <w:rFonts w:ascii="Times New Roman" w:hAnsi="Times New Roman" w:cs="Times New Roman"/>
                <w:lang w:val="ru-RU"/>
              </w:rPr>
            </w:pPr>
            <w:r>
              <w:rPr>
                <w:rFonts w:ascii="Times New Roman" w:hAnsi="Times New Roman" w:cs="Times New Roman"/>
                <w:lang w:val="ru-RU"/>
              </w:rPr>
              <w:t>2021</w:t>
            </w:r>
          </w:p>
        </w:tc>
        <w:tc>
          <w:tcPr>
            <w:tcW w:w="1418" w:type="dxa"/>
          </w:tcPr>
          <w:p w14:paraId="67B667A1" w14:textId="620D85E6" w:rsidR="009B4E1F" w:rsidRPr="00404F54" w:rsidRDefault="009B4E1F" w:rsidP="00F93144">
            <w:pPr>
              <w:jc w:val="center"/>
              <w:rPr>
                <w:rFonts w:ascii="Times New Roman" w:hAnsi="Times New Roman" w:cs="Times New Roman"/>
                <w:lang w:val="ru-RU"/>
              </w:rPr>
            </w:pPr>
            <w:r>
              <w:rPr>
                <w:rFonts w:ascii="Times New Roman" w:hAnsi="Times New Roman" w:cs="Times New Roman"/>
                <w:lang w:val="ru-RU"/>
              </w:rPr>
              <w:t>2021</w:t>
            </w:r>
          </w:p>
        </w:tc>
        <w:tc>
          <w:tcPr>
            <w:tcW w:w="4962" w:type="dxa"/>
          </w:tcPr>
          <w:p w14:paraId="5BB282B3" w14:textId="1A5F90DF" w:rsidR="009B4E1F" w:rsidRPr="00404F54" w:rsidRDefault="009B4E1F" w:rsidP="009B4E1F">
            <w:pPr>
              <w:rPr>
                <w:rFonts w:ascii="Times New Roman" w:hAnsi="Times New Roman" w:cs="Times New Roman"/>
                <w:lang w:val="ru-RU"/>
              </w:rPr>
            </w:pPr>
            <w:r>
              <w:rPr>
                <w:rFonts w:ascii="Times New Roman" w:hAnsi="Times New Roman" w:cs="Times New Roman"/>
                <w:lang w:val="ru-RU"/>
              </w:rPr>
              <w:t>Создание условий для удержания и привлечения кадров в учреждения СПО.\</w:t>
            </w:r>
          </w:p>
        </w:tc>
      </w:tr>
      <w:tr w:rsidR="00CF05B4" w:rsidRPr="00841E9F" w14:paraId="523169D4" w14:textId="77777777" w:rsidTr="00F93144">
        <w:tc>
          <w:tcPr>
            <w:tcW w:w="846" w:type="dxa"/>
          </w:tcPr>
          <w:p w14:paraId="5BC9CBC9" w14:textId="20CFFB8F"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4</w:t>
            </w:r>
          </w:p>
        </w:tc>
        <w:tc>
          <w:tcPr>
            <w:tcW w:w="14176" w:type="dxa"/>
            <w:gridSpan w:val="5"/>
          </w:tcPr>
          <w:p w14:paraId="3BEB6FEB" w14:textId="26732B88" w:rsidR="00CF05B4" w:rsidRPr="00404F54" w:rsidRDefault="00CF05B4" w:rsidP="00F93144">
            <w:pPr>
              <w:rPr>
                <w:rFonts w:ascii="Times New Roman" w:hAnsi="Times New Roman" w:cs="Times New Roman"/>
                <w:lang w:val="ru-RU"/>
              </w:rPr>
            </w:pPr>
            <w:r w:rsidRPr="00404F54">
              <w:rPr>
                <w:rFonts w:ascii="Times New Roman" w:hAnsi="Times New Roman" w:cs="Times New Roman"/>
                <w:lang w:val="ru-RU"/>
              </w:rPr>
              <w:t>Создание условий для продления периода трудовой деятельности за счет стимулирования использования трудового потенциала работников старшего возраста</w:t>
            </w:r>
          </w:p>
        </w:tc>
      </w:tr>
      <w:tr w:rsidR="00265AD3" w:rsidRPr="00404F54" w14:paraId="17CE0946" w14:textId="77777777" w:rsidTr="00F93144">
        <w:tc>
          <w:tcPr>
            <w:tcW w:w="846" w:type="dxa"/>
          </w:tcPr>
          <w:p w14:paraId="4CB5D397" w14:textId="1E9F1945"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4.1</w:t>
            </w:r>
          </w:p>
        </w:tc>
        <w:tc>
          <w:tcPr>
            <w:tcW w:w="4536" w:type="dxa"/>
          </w:tcPr>
          <w:p w14:paraId="76831F12" w14:textId="58992217"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w:t>
            </w:r>
            <w:r w:rsidRPr="00404F54">
              <w:rPr>
                <w:rFonts w:ascii="Times New Roman" w:hAnsi="Times New Roman" w:cs="Times New Roman"/>
                <w:lang w:val="ru-RU"/>
              </w:rPr>
              <w:lastRenderedPageBreak/>
              <w:t>полнительного профессионального образования, в рамках оказания государственных услуг.</w:t>
            </w:r>
          </w:p>
        </w:tc>
        <w:tc>
          <w:tcPr>
            <w:tcW w:w="1843" w:type="dxa"/>
          </w:tcPr>
          <w:p w14:paraId="1F4BDFDD" w14:textId="05BDA4C6"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lastRenderedPageBreak/>
              <w:t>ОЗН</w:t>
            </w:r>
          </w:p>
        </w:tc>
        <w:tc>
          <w:tcPr>
            <w:tcW w:w="1417" w:type="dxa"/>
          </w:tcPr>
          <w:p w14:paraId="3CD7F189" w14:textId="14873C3A"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4359DCDA" w14:textId="5C32CEC0"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697A66FE" w14:textId="77777777" w:rsidR="00265AD3" w:rsidRPr="00404F54" w:rsidRDefault="00265AD3" w:rsidP="00D06956">
            <w:pPr>
              <w:rPr>
                <w:rFonts w:ascii="Times New Roman" w:hAnsi="Times New Roman" w:cs="Times New Roman"/>
                <w:lang w:val="ru-RU"/>
              </w:rPr>
            </w:pPr>
          </w:p>
        </w:tc>
      </w:tr>
      <w:tr w:rsidR="00265AD3" w:rsidRPr="00404F54" w14:paraId="35EC2A54" w14:textId="77777777" w:rsidTr="00F93144">
        <w:tc>
          <w:tcPr>
            <w:tcW w:w="846" w:type="dxa"/>
          </w:tcPr>
          <w:p w14:paraId="56468497" w14:textId="314496BA"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lastRenderedPageBreak/>
              <w:t>4.2</w:t>
            </w:r>
          </w:p>
        </w:tc>
        <w:tc>
          <w:tcPr>
            <w:tcW w:w="4536" w:type="dxa"/>
          </w:tcPr>
          <w:p w14:paraId="6A597D9A" w14:textId="51736729" w:rsidR="00265AD3" w:rsidRPr="00404F54" w:rsidRDefault="00265AD3" w:rsidP="0029475D">
            <w:pPr>
              <w:jc w:val="both"/>
              <w:rPr>
                <w:rFonts w:ascii="Times New Roman" w:hAnsi="Times New Roman" w:cs="Times New Roman"/>
                <w:lang w:val="ru-RU"/>
              </w:rPr>
            </w:pPr>
            <w:r w:rsidRPr="00404F54">
              <w:rPr>
                <w:rFonts w:ascii="Times New Roman" w:hAnsi="Times New Roman" w:cs="Times New Roman"/>
                <w:lang w:val="ru-RU"/>
              </w:rPr>
              <w:t xml:space="preserve">Информирование граждан и работодателей о возможности участия в реализации мероприятия по профессиональному обучению и дополнительному профессиональному образованию отдельных категорий граждан, том числе граждан предпенсионного возраста и граждан в возрасте 50 лет и старше, в рамках федерального проекта «Содействие занятости» национального проекта «Демография». </w:t>
            </w:r>
          </w:p>
        </w:tc>
        <w:tc>
          <w:tcPr>
            <w:tcW w:w="1843" w:type="dxa"/>
          </w:tcPr>
          <w:p w14:paraId="06347A9B" w14:textId="3C609212"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265030E0" w14:textId="3E9C761D"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6D6FCD6D" w14:textId="34863B7F"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7528B672" w14:textId="77777777" w:rsidR="00265AD3" w:rsidRPr="00404F54" w:rsidRDefault="00265AD3" w:rsidP="00D06956">
            <w:pPr>
              <w:rPr>
                <w:rFonts w:ascii="Times New Roman" w:hAnsi="Times New Roman" w:cs="Times New Roman"/>
                <w:lang w:val="ru-RU"/>
              </w:rPr>
            </w:pPr>
          </w:p>
        </w:tc>
      </w:tr>
      <w:tr w:rsidR="00265AD3" w:rsidRPr="00404F54" w14:paraId="66BB290E" w14:textId="77777777" w:rsidTr="00F93144">
        <w:tc>
          <w:tcPr>
            <w:tcW w:w="846" w:type="dxa"/>
          </w:tcPr>
          <w:p w14:paraId="4020962F" w14:textId="15076BB7"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4.3</w:t>
            </w:r>
          </w:p>
        </w:tc>
        <w:tc>
          <w:tcPr>
            <w:tcW w:w="4536" w:type="dxa"/>
          </w:tcPr>
          <w:p w14:paraId="3D2E4F5C" w14:textId="58BBFE0E"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Организация мероприятий, нацеленных на трудоустройство граждан старшего поколения (Ярмарки вакансий рабочих мест, Гарантированные собеседования).</w:t>
            </w:r>
          </w:p>
        </w:tc>
        <w:tc>
          <w:tcPr>
            <w:tcW w:w="1843" w:type="dxa"/>
          </w:tcPr>
          <w:p w14:paraId="34A73E6F" w14:textId="3F0E503A"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0F130324" w14:textId="20FEF477"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676C353F" w14:textId="2E1F7224"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3D43A26E" w14:textId="77777777" w:rsidR="00265AD3" w:rsidRPr="00404F54" w:rsidRDefault="00265AD3" w:rsidP="00D06956">
            <w:pPr>
              <w:rPr>
                <w:rFonts w:ascii="Times New Roman" w:hAnsi="Times New Roman" w:cs="Times New Roman"/>
                <w:lang w:val="ru-RU"/>
              </w:rPr>
            </w:pPr>
          </w:p>
        </w:tc>
      </w:tr>
      <w:tr w:rsidR="00265AD3" w:rsidRPr="00404F54" w14:paraId="514EFB08" w14:textId="77777777" w:rsidTr="00F93144">
        <w:tc>
          <w:tcPr>
            <w:tcW w:w="846" w:type="dxa"/>
          </w:tcPr>
          <w:p w14:paraId="3522E8C9" w14:textId="36F9EF4A"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4.4</w:t>
            </w:r>
          </w:p>
        </w:tc>
        <w:tc>
          <w:tcPr>
            <w:tcW w:w="4536" w:type="dxa"/>
          </w:tcPr>
          <w:p w14:paraId="174933AD" w14:textId="2D5DC6F2"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Психологическая поддержка и социальная адаптация безработных гражданданной категории на рынке труда, в рамках оказания государственных услуг.</w:t>
            </w:r>
          </w:p>
        </w:tc>
        <w:tc>
          <w:tcPr>
            <w:tcW w:w="1843" w:type="dxa"/>
          </w:tcPr>
          <w:p w14:paraId="6E50205A" w14:textId="01A5FC52"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12F618DB" w14:textId="1DFC7DCB"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06243C4A" w14:textId="17C6BA09"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3729953C" w14:textId="77777777" w:rsidR="00265AD3" w:rsidRPr="00404F54" w:rsidRDefault="00265AD3" w:rsidP="00D06956">
            <w:pPr>
              <w:rPr>
                <w:rFonts w:ascii="Times New Roman" w:hAnsi="Times New Roman" w:cs="Times New Roman"/>
                <w:lang w:val="ru-RU"/>
              </w:rPr>
            </w:pPr>
          </w:p>
        </w:tc>
      </w:tr>
      <w:tr w:rsidR="00CF05B4" w:rsidRPr="00841E9F" w14:paraId="329A7D51" w14:textId="77777777" w:rsidTr="00F93144">
        <w:tc>
          <w:tcPr>
            <w:tcW w:w="846" w:type="dxa"/>
          </w:tcPr>
          <w:p w14:paraId="5E0152BF" w14:textId="2C44C011"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5</w:t>
            </w:r>
          </w:p>
        </w:tc>
        <w:tc>
          <w:tcPr>
            <w:tcW w:w="14176" w:type="dxa"/>
            <w:gridSpan w:val="5"/>
          </w:tcPr>
          <w:p w14:paraId="39D4C51B" w14:textId="0F834FD3"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Расширение практики стажировок в организациях молодых специалистов с целью их последующего трудоустройства на постоянное рабочее место</w:t>
            </w:r>
          </w:p>
        </w:tc>
      </w:tr>
      <w:tr w:rsidR="00265AD3" w:rsidRPr="00841E9F" w14:paraId="39EDEFEB" w14:textId="77777777" w:rsidTr="00F93144">
        <w:tc>
          <w:tcPr>
            <w:tcW w:w="846" w:type="dxa"/>
          </w:tcPr>
          <w:p w14:paraId="6BC66477" w14:textId="78B00539"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5.1</w:t>
            </w:r>
          </w:p>
        </w:tc>
        <w:tc>
          <w:tcPr>
            <w:tcW w:w="4536" w:type="dxa"/>
          </w:tcPr>
          <w:p w14:paraId="3509137B" w14:textId="13C54D4D"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Стажировки студентов ЧГУ с возможным последующим трудоустройством</w:t>
            </w:r>
          </w:p>
        </w:tc>
        <w:tc>
          <w:tcPr>
            <w:tcW w:w="1843" w:type="dxa"/>
          </w:tcPr>
          <w:p w14:paraId="383D1F0A" w14:textId="1333448A"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Учреждения СПО</w:t>
            </w:r>
          </w:p>
        </w:tc>
        <w:tc>
          <w:tcPr>
            <w:tcW w:w="1417" w:type="dxa"/>
          </w:tcPr>
          <w:p w14:paraId="1BDC95CE" w14:textId="3F8DA588"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786BCB23" w14:textId="38141E16"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5A5CEC9C" w14:textId="6621AE71"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Расширение практики стажировок в организациях молодых специалистов с целью их последующего трудоустройства на постоянное рабочее место</w:t>
            </w:r>
          </w:p>
        </w:tc>
      </w:tr>
      <w:tr w:rsidR="00265AD3" w:rsidRPr="00841E9F" w14:paraId="7F453949" w14:textId="77777777" w:rsidTr="00F93144">
        <w:tc>
          <w:tcPr>
            <w:tcW w:w="846" w:type="dxa"/>
          </w:tcPr>
          <w:p w14:paraId="7819DCA4" w14:textId="698B09F7"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5.2</w:t>
            </w:r>
          </w:p>
        </w:tc>
        <w:tc>
          <w:tcPr>
            <w:tcW w:w="4536" w:type="dxa"/>
          </w:tcPr>
          <w:p w14:paraId="13326A5B" w14:textId="3A19CF5B"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Заключение долгосрочных договоров с предприятиями города о стажировках выпускников ПОО</w:t>
            </w:r>
          </w:p>
        </w:tc>
        <w:tc>
          <w:tcPr>
            <w:tcW w:w="1843" w:type="dxa"/>
          </w:tcPr>
          <w:p w14:paraId="1026D265" w14:textId="49A7C579"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ПОО, УЭП</w:t>
            </w:r>
          </w:p>
        </w:tc>
        <w:tc>
          <w:tcPr>
            <w:tcW w:w="1417" w:type="dxa"/>
          </w:tcPr>
          <w:p w14:paraId="3C621C0C" w14:textId="165AA002"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1ADACA69" w14:textId="313AC664"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5693CDA6" w14:textId="03F612C5"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Увеличение доли трудоустроенных выпускников техникума</w:t>
            </w:r>
          </w:p>
        </w:tc>
      </w:tr>
      <w:tr w:rsidR="00CF05B4" w:rsidRPr="00841E9F" w14:paraId="2058FA7A" w14:textId="77777777" w:rsidTr="00F93144">
        <w:tc>
          <w:tcPr>
            <w:tcW w:w="846" w:type="dxa"/>
          </w:tcPr>
          <w:p w14:paraId="6C55C21D" w14:textId="2C54061B"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5.3</w:t>
            </w:r>
          </w:p>
        </w:tc>
        <w:tc>
          <w:tcPr>
            <w:tcW w:w="4536" w:type="dxa"/>
          </w:tcPr>
          <w:p w14:paraId="3104C4BA" w14:textId="0AFDBE10"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Повышение эффективности работы  Центра трудоустройства:  открытие «Студенческого клуба карьеры» на базе Череповецкого государственного университета</w:t>
            </w:r>
          </w:p>
        </w:tc>
        <w:tc>
          <w:tcPr>
            <w:tcW w:w="1843" w:type="dxa"/>
          </w:tcPr>
          <w:p w14:paraId="1EFBE685" w14:textId="4196C585"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начальник ЦСТ ЧГУ</w:t>
            </w:r>
          </w:p>
        </w:tc>
        <w:tc>
          <w:tcPr>
            <w:tcW w:w="1417" w:type="dxa"/>
          </w:tcPr>
          <w:p w14:paraId="40C732B7" w14:textId="502468D1"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34F16B60" w14:textId="1FD5EA2D"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ежегодно</w:t>
            </w:r>
          </w:p>
        </w:tc>
        <w:tc>
          <w:tcPr>
            <w:tcW w:w="4962" w:type="dxa"/>
          </w:tcPr>
          <w:p w14:paraId="2CB113FF" w14:textId="6C85886D"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Создание условий для выбора Череповца в качестве места жительства</w:t>
            </w:r>
          </w:p>
        </w:tc>
      </w:tr>
      <w:tr w:rsidR="00CF05B4" w:rsidRPr="00841E9F" w14:paraId="7713E513" w14:textId="77777777" w:rsidTr="00690480">
        <w:tc>
          <w:tcPr>
            <w:tcW w:w="846" w:type="dxa"/>
          </w:tcPr>
          <w:p w14:paraId="108DCFD3" w14:textId="59CFB3C2"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6</w:t>
            </w:r>
          </w:p>
        </w:tc>
        <w:tc>
          <w:tcPr>
            <w:tcW w:w="14176" w:type="dxa"/>
            <w:gridSpan w:val="5"/>
          </w:tcPr>
          <w:p w14:paraId="2336597D" w14:textId="647CA3ED" w:rsidR="00CF05B4" w:rsidRPr="00404F54" w:rsidRDefault="00CF05B4" w:rsidP="00690480">
            <w:pPr>
              <w:rPr>
                <w:rFonts w:ascii="Times New Roman" w:hAnsi="Times New Roman" w:cs="Times New Roman"/>
                <w:lang w:val="ru-RU"/>
              </w:rPr>
            </w:pPr>
            <w:r w:rsidRPr="00404F54">
              <w:rPr>
                <w:rFonts w:ascii="Times New Roman" w:hAnsi="Times New Roman" w:cs="Times New Roman"/>
                <w:lang w:val="ru-RU"/>
              </w:rPr>
              <w:t>Стимулирование занятости женщин, имеющих несовершеннолетних детей и детей-инвалидов</w:t>
            </w:r>
          </w:p>
        </w:tc>
      </w:tr>
      <w:tr w:rsidR="00265AD3" w:rsidRPr="00841E9F" w14:paraId="3108CBDF" w14:textId="77777777" w:rsidTr="00F93144">
        <w:tc>
          <w:tcPr>
            <w:tcW w:w="846" w:type="dxa"/>
          </w:tcPr>
          <w:p w14:paraId="514813D8" w14:textId="1D2B5E5B"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lastRenderedPageBreak/>
              <w:t>6.1</w:t>
            </w:r>
          </w:p>
        </w:tc>
        <w:tc>
          <w:tcPr>
            <w:tcW w:w="4536" w:type="dxa"/>
          </w:tcPr>
          <w:p w14:paraId="552E2EBE" w14:textId="37E96E8E"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Реализация  программы по развитию женского предпринимательства «Мама-предприниматель» (в рамках соглашения с федеральной Корпорацией МСП)</w:t>
            </w:r>
          </w:p>
        </w:tc>
        <w:tc>
          <w:tcPr>
            <w:tcW w:w="1843" w:type="dxa"/>
          </w:tcPr>
          <w:p w14:paraId="67C410BA" w14:textId="6B8752D1"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АНО Агентство Городского Развития</w:t>
            </w:r>
          </w:p>
        </w:tc>
        <w:tc>
          <w:tcPr>
            <w:tcW w:w="1417" w:type="dxa"/>
          </w:tcPr>
          <w:p w14:paraId="67C2AA60" w14:textId="5F0B2A99"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320F19EA" w14:textId="7B499BF2"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0861F536" w14:textId="00C1B0DC"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Вовлечение в предпринимательскую деятельность. Пропаганда предпринимательской деятельности</w:t>
            </w:r>
          </w:p>
        </w:tc>
      </w:tr>
      <w:tr w:rsidR="00CF05B4" w:rsidRPr="00841E9F" w14:paraId="527A7143" w14:textId="77777777" w:rsidTr="00F93144">
        <w:tc>
          <w:tcPr>
            <w:tcW w:w="846" w:type="dxa"/>
          </w:tcPr>
          <w:p w14:paraId="7D6AB16A" w14:textId="63E9F41E"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6.2</w:t>
            </w:r>
          </w:p>
        </w:tc>
        <w:tc>
          <w:tcPr>
            <w:tcW w:w="4536" w:type="dxa"/>
          </w:tcPr>
          <w:p w14:paraId="01251FE8" w14:textId="214713F8"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образовательных программ в целях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w:t>
            </w:r>
          </w:p>
        </w:tc>
        <w:tc>
          <w:tcPr>
            <w:tcW w:w="1843" w:type="dxa"/>
          </w:tcPr>
          <w:p w14:paraId="0845A615" w14:textId="3ED5C83E"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Учреждения СПО (ресурсные центры)</w:t>
            </w:r>
          </w:p>
        </w:tc>
        <w:tc>
          <w:tcPr>
            <w:tcW w:w="1417" w:type="dxa"/>
          </w:tcPr>
          <w:p w14:paraId="730119D7" w14:textId="2A6FC060"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2022</w:t>
            </w:r>
          </w:p>
        </w:tc>
        <w:tc>
          <w:tcPr>
            <w:tcW w:w="1418" w:type="dxa"/>
          </w:tcPr>
          <w:p w14:paraId="0C494AE0" w14:textId="0ADCF192" w:rsidR="00CF05B4"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72CA35AF" w14:textId="6A9250FB"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Стимулирование занятости женщин, имеющих несовершеннолетних детей и детей-инвалидов</w:t>
            </w:r>
          </w:p>
        </w:tc>
      </w:tr>
      <w:tr w:rsidR="00265AD3" w:rsidRPr="00841E9F" w14:paraId="6CBFBEA9" w14:textId="77777777" w:rsidTr="00F93144">
        <w:tc>
          <w:tcPr>
            <w:tcW w:w="846" w:type="dxa"/>
          </w:tcPr>
          <w:p w14:paraId="1DEB411C" w14:textId="7EE09056"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6.4</w:t>
            </w:r>
          </w:p>
        </w:tc>
        <w:tc>
          <w:tcPr>
            <w:tcW w:w="4536" w:type="dxa"/>
          </w:tcPr>
          <w:p w14:paraId="652D92AE" w14:textId="13B83944"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 xml:space="preserve">Информирование граждан и работодателей о возможности участия в реализации мероприятия по профессиональному обучению и дополнительному профессиональному образованию отдельных категорий граждан, том числе женщин, находящихся в отпуске по уходу за ребенком в возрасте до трех лет, и женщин, не состоящих в трудовых отношениях и имеющих детей дошкольного возраста, в рамках федерального проекта «Содействие занятости» национального проекта «Демография». </w:t>
            </w:r>
          </w:p>
        </w:tc>
        <w:tc>
          <w:tcPr>
            <w:tcW w:w="1843" w:type="dxa"/>
          </w:tcPr>
          <w:p w14:paraId="2061104E" w14:textId="216BA107"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46BB33D0" w14:textId="641B9474"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16BF843D" w14:textId="54598C2A"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4C40CB30" w14:textId="257C9814"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Повышение количества женщин данной категории, получивших дополнительное профессиональное образование</w:t>
            </w:r>
          </w:p>
        </w:tc>
      </w:tr>
      <w:tr w:rsidR="00265AD3" w:rsidRPr="00841E9F" w14:paraId="4D803E0E" w14:textId="77777777" w:rsidTr="00F93144">
        <w:tc>
          <w:tcPr>
            <w:tcW w:w="846" w:type="dxa"/>
          </w:tcPr>
          <w:p w14:paraId="13024B83" w14:textId="1EADA351"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6.5</w:t>
            </w:r>
          </w:p>
        </w:tc>
        <w:tc>
          <w:tcPr>
            <w:tcW w:w="4536" w:type="dxa"/>
          </w:tcPr>
          <w:p w14:paraId="5A17ACA4" w14:textId="065F200A"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Организация мероприятий, нацеленных на трудоустройство граждан данной категории (Ярмарки вакансий рабочих мест, Гарантированные собеседования).</w:t>
            </w:r>
          </w:p>
        </w:tc>
        <w:tc>
          <w:tcPr>
            <w:tcW w:w="1843" w:type="dxa"/>
          </w:tcPr>
          <w:p w14:paraId="5946F76D" w14:textId="0A5CC94C"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128F075D" w14:textId="131E48A0"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141A2A71" w14:textId="7F5B2361"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vMerge w:val="restart"/>
          </w:tcPr>
          <w:p w14:paraId="4ADAF89B" w14:textId="59559C27"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Трудоустройство женщин, имеющих несовершеннолетних детей и детей-инвалидов</w:t>
            </w:r>
          </w:p>
        </w:tc>
      </w:tr>
      <w:tr w:rsidR="00265AD3" w:rsidRPr="00404F54" w14:paraId="0302476D" w14:textId="77777777" w:rsidTr="00F93144">
        <w:tc>
          <w:tcPr>
            <w:tcW w:w="846" w:type="dxa"/>
          </w:tcPr>
          <w:p w14:paraId="4BD98091" w14:textId="2EF23096"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6.6</w:t>
            </w:r>
          </w:p>
        </w:tc>
        <w:tc>
          <w:tcPr>
            <w:tcW w:w="4536" w:type="dxa"/>
          </w:tcPr>
          <w:p w14:paraId="72262093" w14:textId="1C3EB739"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Психологическая поддержка и социальная адаптация безработных граждан данной категории на рынке труда, в рамках оказания государственных услуг.</w:t>
            </w:r>
          </w:p>
        </w:tc>
        <w:tc>
          <w:tcPr>
            <w:tcW w:w="1843" w:type="dxa"/>
          </w:tcPr>
          <w:p w14:paraId="3BBCA8CE" w14:textId="2D07B92F"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4FA4B4FC" w14:textId="70978CD3"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7CC012B1" w14:textId="5578292B"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vMerge/>
          </w:tcPr>
          <w:p w14:paraId="6F9A06C3" w14:textId="77777777" w:rsidR="00265AD3" w:rsidRPr="00404F54" w:rsidRDefault="00265AD3" w:rsidP="00D06956">
            <w:pPr>
              <w:rPr>
                <w:rFonts w:ascii="Times New Roman" w:hAnsi="Times New Roman" w:cs="Times New Roman"/>
                <w:lang w:val="ru-RU"/>
              </w:rPr>
            </w:pPr>
          </w:p>
        </w:tc>
      </w:tr>
      <w:tr w:rsidR="00CF05B4" w:rsidRPr="00841E9F" w14:paraId="7F7E4632" w14:textId="77777777" w:rsidTr="00690480">
        <w:tc>
          <w:tcPr>
            <w:tcW w:w="846" w:type="dxa"/>
          </w:tcPr>
          <w:p w14:paraId="097AD952" w14:textId="15BD9185"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7</w:t>
            </w:r>
          </w:p>
        </w:tc>
        <w:tc>
          <w:tcPr>
            <w:tcW w:w="14176" w:type="dxa"/>
            <w:gridSpan w:val="5"/>
          </w:tcPr>
          <w:p w14:paraId="1670C690" w14:textId="606550ED" w:rsidR="00CF05B4" w:rsidRPr="00404F54" w:rsidRDefault="00CF05B4" w:rsidP="00690480">
            <w:pPr>
              <w:rPr>
                <w:rFonts w:ascii="Times New Roman" w:hAnsi="Times New Roman" w:cs="Times New Roman"/>
                <w:lang w:val="ru-RU"/>
              </w:rPr>
            </w:pPr>
            <w:r w:rsidRPr="00404F54">
              <w:rPr>
                <w:rFonts w:ascii="Times New Roman" w:hAnsi="Times New Roman" w:cs="Times New Roman"/>
                <w:lang w:val="ru-RU"/>
              </w:rPr>
              <w:t>Создание условий для интеграции в трудовую деятельность лиц с ограниченными физическими возможностями</w:t>
            </w:r>
          </w:p>
        </w:tc>
      </w:tr>
      <w:tr w:rsidR="00CF05B4" w:rsidRPr="00841E9F" w14:paraId="7FB31E0A" w14:textId="77777777" w:rsidTr="00F93144">
        <w:tc>
          <w:tcPr>
            <w:tcW w:w="846" w:type="dxa"/>
          </w:tcPr>
          <w:p w14:paraId="2A57DBBC" w14:textId="0672E985"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7.1</w:t>
            </w:r>
          </w:p>
        </w:tc>
        <w:tc>
          <w:tcPr>
            <w:tcW w:w="4536" w:type="dxa"/>
          </w:tcPr>
          <w:p w14:paraId="0795809C" w14:textId="1C92B5B0"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 xml:space="preserve">Реализация мероприятий по содействию занятости инвалидов в рамках государственной программы «Трудовые ресурсы, занятость населения и безопасный труд» на 2021 - 2025 </w:t>
            </w:r>
            <w:r w:rsidRPr="00404F54">
              <w:rPr>
                <w:rFonts w:ascii="Times New Roman" w:hAnsi="Times New Roman" w:cs="Times New Roman"/>
                <w:lang w:val="ru-RU"/>
              </w:rPr>
              <w:lastRenderedPageBreak/>
              <w:t>годы, утвержденной постановлением Правительства Вологодской области от 22.04.2019 № 394.</w:t>
            </w:r>
          </w:p>
        </w:tc>
        <w:tc>
          <w:tcPr>
            <w:tcW w:w="1843" w:type="dxa"/>
          </w:tcPr>
          <w:p w14:paraId="0D7394D3" w14:textId="01B1D47F"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lastRenderedPageBreak/>
              <w:t xml:space="preserve">Департамент труда и занятости населения </w:t>
            </w:r>
            <w:r w:rsidRPr="00404F54">
              <w:rPr>
                <w:rFonts w:ascii="Times New Roman" w:hAnsi="Times New Roman" w:cs="Times New Roman"/>
                <w:lang w:val="ru-RU"/>
              </w:rPr>
              <w:lastRenderedPageBreak/>
              <w:t xml:space="preserve">Вологодской области, отделение занятости; отделение занятости населения по городу Череповцу и Череповецкому району КУ ВО «ЦЗН Вологодской области» </w:t>
            </w:r>
          </w:p>
        </w:tc>
        <w:tc>
          <w:tcPr>
            <w:tcW w:w="1417" w:type="dxa"/>
          </w:tcPr>
          <w:p w14:paraId="26212651" w14:textId="567CE2FC"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lastRenderedPageBreak/>
              <w:t>2021</w:t>
            </w:r>
          </w:p>
        </w:tc>
        <w:tc>
          <w:tcPr>
            <w:tcW w:w="1418" w:type="dxa"/>
          </w:tcPr>
          <w:p w14:paraId="60C7A5B9" w14:textId="35A6AA1A"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w:t>
            </w:r>
            <w:r w:rsidR="00265AD3" w:rsidRPr="00404F54">
              <w:rPr>
                <w:rFonts w:ascii="Times New Roman" w:hAnsi="Times New Roman" w:cs="Times New Roman"/>
                <w:lang w:val="ru-RU"/>
              </w:rPr>
              <w:t>4</w:t>
            </w:r>
          </w:p>
        </w:tc>
        <w:tc>
          <w:tcPr>
            <w:tcW w:w="4962" w:type="dxa"/>
          </w:tcPr>
          <w:p w14:paraId="662DA22A" w14:textId="3837183A"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Увеличение количества инвалидов и лиц с ограниченными возможностями, ведущих трудовую деятельность</w:t>
            </w:r>
          </w:p>
        </w:tc>
      </w:tr>
      <w:tr w:rsidR="00265AD3" w:rsidRPr="00841E9F" w14:paraId="736717E6" w14:textId="77777777" w:rsidTr="00F93144">
        <w:tc>
          <w:tcPr>
            <w:tcW w:w="846" w:type="dxa"/>
          </w:tcPr>
          <w:p w14:paraId="15945E58" w14:textId="34A9326D"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lastRenderedPageBreak/>
              <w:t>7.2</w:t>
            </w:r>
          </w:p>
        </w:tc>
        <w:tc>
          <w:tcPr>
            <w:tcW w:w="4536" w:type="dxa"/>
          </w:tcPr>
          <w:p w14:paraId="77F4216B" w14:textId="0ADD2313"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 xml:space="preserve">Привлечение в процесс работодателей города, в т.ч. Информирование работодателей о возможности участия в реализации мероприятия по стимулированию создания рабочих мест для инвалидов и на реализацию мероприятия по содействию трудоустройству инвалидов. </w:t>
            </w:r>
          </w:p>
        </w:tc>
        <w:tc>
          <w:tcPr>
            <w:tcW w:w="1843" w:type="dxa"/>
          </w:tcPr>
          <w:p w14:paraId="6BB302B3" w14:textId="79EF7580"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 УЭП</w:t>
            </w:r>
          </w:p>
        </w:tc>
        <w:tc>
          <w:tcPr>
            <w:tcW w:w="1417" w:type="dxa"/>
          </w:tcPr>
          <w:p w14:paraId="4D7B7E8B" w14:textId="78E8C0A6"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15B27B88" w14:textId="1A2E9DBC"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7B39CC7F" w14:textId="040128A1"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Увеличение активности бизнес-сообщества в трудоустройстве инвалидов</w:t>
            </w:r>
          </w:p>
        </w:tc>
      </w:tr>
      <w:tr w:rsidR="00265AD3" w:rsidRPr="00404F54" w14:paraId="6E9049D2" w14:textId="77777777" w:rsidTr="00F93144">
        <w:tc>
          <w:tcPr>
            <w:tcW w:w="846" w:type="dxa"/>
          </w:tcPr>
          <w:p w14:paraId="3104C20E" w14:textId="2B7FF670"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7.3</w:t>
            </w:r>
          </w:p>
        </w:tc>
        <w:tc>
          <w:tcPr>
            <w:tcW w:w="4536" w:type="dxa"/>
          </w:tcPr>
          <w:p w14:paraId="1E956E33" w14:textId="671DF56F"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Проработка законодательных инициатив, направленных на улучшение условий для интеграции в трудовую деятельность лиц с ограниченными физическими возможностями.</w:t>
            </w:r>
          </w:p>
        </w:tc>
        <w:tc>
          <w:tcPr>
            <w:tcW w:w="1843" w:type="dxa"/>
          </w:tcPr>
          <w:p w14:paraId="65B16F92" w14:textId="5B03E821"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ОЗН, УЭП</w:t>
            </w:r>
          </w:p>
        </w:tc>
        <w:tc>
          <w:tcPr>
            <w:tcW w:w="1417" w:type="dxa"/>
          </w:tcPr>
          <w:p w14:paraId="63121418" w14:textId="26D357C4"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4799D7AD" w14:textId="271CFD2A"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73F3E475" w14:textId="7B0704A2"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Усовершенствование нормативно-правовой базы</w:t>
            </w:r>
          </w:p>
        </w:tc>
      </w:tr>
      <w:tr w:rsidR="00413CEB" w:rsidRPr="00841E9F" w14:paraId="06CBDC88" w14:textId="77777777" w:rsidTr="00F93144">
        <w:tc>
          <w:tcPr>
            <w:tcW w:w="846" w:type="dxa"/>
          </w:tcPr>
          <w:p w14:paraId="35AFE227" w14:textId="5052AE92" w:rsidR="00413CEB" w:rsidRPr="00404F54" w:rsidRDefault="00413CEB" w:rsidP="00F94978">
            <w:pPr>
              <w:jc w:val="center"/>
              <w:rPr>
                <w:rFonts w:ascii="Times New Roman" w:hAnsi="Times New Roman" w:cs="Times New Roman"/>
                <w:lang w:val="ru-RU"/>
              </w:rPr>
            </w:pPr>
            <w:r w:rsidRPr="00404F54">
              <w:rPr>
                <w:rFonts w:ascii="Times New Roman" w:hAnsi="Times New Roman" w:cs="Times New Roman"/>
                <w:lang w:val="ru-RU"/>
              </w:rPr>
              <w:t>7.4</w:t>
            </w:r>
          </w:p>
        </w:tc>
        <w:tc>
          <w:tcPr>
            <w:tcW w:w="4536" w:type="dxa"/>
          </w:tcPr>
          <w:p w14:paraId="3783C5DD" w14:textId="0EFFE8DD" w:rsidR="00413CEB" w:rsidRPr="00404F54" w:rsidRDefault="00413CEB" w:rsidP="00CF05B4">
            <w:pPr>
              <w:jc w:val="both"/>
              <w:rPr>
                <w:rFonts w:ascii="Times New Roman" w:hAnsi="Times New Roman" w:cs="Times New Roman"/>
                <w:lang w:val="ru-RU"/>
              </w:rPr>
            </w:pPr>
            <w:r w:rsidRPr="00404F54">
              <w:rPr>
                <w:rFonts w:ascii="Times New Roman" w:hAnsi="Times New Roman" w:cs="Times New Roman"/>
                <w:lang w:val="ru-RU"/>
              </w:rPr>
              <w:t>Организация мероприятий, нацеленных на трудоустройство граждан данной категории (Ярмарки вакансий рабочих мест, Гарантированные собеседования).</w:t>
            </w:r>
          </w:p>
        </w:tc>
        <w:tc>
          <w:tcPr>
            <w:tcW w:w="1843" w:type="dxa"/>
          </w:tcPr>
          <w:p w14:paraId="554A8501" w14:textId="0A952740" w:rsidR="00413CEB" w:rsidRPr="00404F54" w:rsidRDefault="00413CEB"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26DD4969" w14:textId="2D916207" w:rsidR="00413CEB" w:rsidRPr="00404F54" w:rsidRDefault="00413CEB"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12561704" w14:textId="3531764C" w:rsidR="00413CEB" w:rsidRPr="00404F54" w:rsidRDefault="00413CEB"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vMerge w:val="restart"/>
          </w:tcPr>
          <w:p w14:paraId="0BBDAE14" w14:textId="5D80C717" w:rsidR="00413CEB" w:rsidRPr="00404F54" w:rsidRDefault="00413CEB" w:rsidP="00D06956">
            <w:pPr>
              <w:rPr>
                <w:rFonts w:ascii="Times New Roman" w:hAnsi="Times New Roman" w:cs="Times New Roman"/>
                <w:lang w:val="ru-RU"/>
              </w:rPr>
            </w:pPr>
            <w:r>
              <w:rPr>
                <w:rFonts w:ascii="Times New Roman" w:hAnsi="Times New Roman" w:cs="Times New Roman"/>
                <w:lang w:val="ru-RU"/>
              </w:rPr>
              <w:t>Трудоустройство лиц с ограниченными физическими возможностями</w:t>
            </w:r>
          </w:p>
        </w:tc>
      </w:tr>
      <w:tr w:rsidR="00413CEB" w:rsidRPr="00404F54" w14:paraId="5781CC86" w14:textId="77777777" w:rsidTr="00F93144">
        <w:tc>
          <w:tcPr>
            <w:tcW w:w="846" w:type="dxa"/>
          </w:tcPr>
          <w:p w14:paraId="55D807C6" w14:textId="389878E8" w:rsidR="00413CEB" w:rsidRPr="00404F54" w:rsidRDefault="00413CEB" w:rsidP="00F94978">
            <w:pPr>
              <w:jc w:val="center"/>
              <w:rPr>
                <w:rFonts w:ascii="Times New Roman" w:hAnsi="Times New Roman" w:cs="Times New Roman"/>
                <w:lang w:val="ru-RU"/>
              </w:rPr>
            </w:pPr>
            <w:r w:rsidRPr="00404F54">
              <w:rPr>
                <w:rFonts w:ascii="Times New Roman" w:hAnsi="Times New Roman" w:cs="Times New Roman"/>
                <w:lang w:val="ru-RU"/>
              </w:rPr>
              <w:t>7.5</w:t>
            </w:r>
          </w:p>
        </w:tc>
        <w:tc>
          <w:tcPr>
            <w:tcW w:w="4536" w:type="dxa"/>
          </w:tcPr>
          <w:p w14:paraId="5BAF23E0" w14:textId="50AB5235" w:rsidR="00413CEB" w:rsidRPr="00404F54" w:rsidRDefault="00413CEB" w:rsidP="00CF05B4">
            <w:pPr>
              <w:jc w:val="both"/>
              <w:rPr>
                <w:rFonts w:ascii="Times New Roman" w:hAnsi="Times New Roman" w:cs="Times New Roman"/>
                <w:lang w:val="ru-RU"/>
              </w:rPr>
            </w:pPr>
            <w:r w:rsidRPr="00404F54">
              <w:rPr>
                <w:rFonts w:ascii="Times New Roman" w:hAnsi="Times New Roman" w:cs="Times New Roman"/>
                <w:lang w:val="ru-RU"/>
              </w:rPr>
              <w:t>Психологическая поддержка и социальная адаптация безработных граждан</w:t>
            </w:r>
            <w:r>
              <w:rPr>
                <w:rFonts w:ascii="Times New Roman" w:hAnsi="Times New Roman" w:cs="Times New Roman"/>
                <w:lang w:val="ru-RU"/>
              </w:rPr>
              <w:t xml:space="preserve"> </w:t>
            </w:r>
            <w:r w:rsidRPr="00404F54">
              <w:rPr>
                <w:rFonts w:ascii="Times New Roman" w:hAnsi="Times New Roman" w:cs="Times New Roman"/>
                <w:lang w:val="ru-RU"/>
              </w:rPr>
              <w:t>данной категории на рынке труда, в рамках</w:t>
            </w:r>
            <w:r>
              <w:rPr>
                <w:rFonts w:ascii="Times New Roman" w:hAnsi="Times New Roman" w:cs="Times New Roman"/>
                <w:lang w:val="ru-RU"/>
              </w:rPr>
              <w:t xml:space="preserve"> оказания государственных услуг</w:t>
            </w:r>
          </w:p>
        </w:tc>
        <w:tc>
          <w:tcPr>
            <w:tcW w:w="1843" w:type="dxa"/>
          </w:tcPr>
          <w:p w14:paraId="69002642" w14:textId="15C10DB2" w:rsidR="00413CEB" w:rsidRPr="00404F54" w:rsidRDefault="00413CEB"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45C8A2AB" w14:textId="3EBA6772" w:rsidR="00413CEB" w:rsidRPr="00404F54" w:rsidRDefault="00413CEB"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3D155B27" w14:textId="1CB6CE38" w:rsidR="00413CEB" w:rsidRPr="00404F54" w:rsidRDefault="00413CEB"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vMerge/>
          </w:tcPr>
          <w:p w14:paraId="7756C99F" w14:textId="77777777" w:rsidR="00413CEB" w:rsidRPr="00404F54" w:rsidRDefault="00413CEB" w:rsidP="00D06956">
            <w:pPr>
              <w:rPr>
                <w:rFonts w:ascii="Times New Roman" w:hAnsi="Times New Roman" w:cs="Times New Roman"/>
                <w:lang w:val="ru-RU"/>
              </w:rPr>
            </w:pPr>
          </w:p>
        </w:tc>
      </w:tr>
      <w:tr w:rsidR="00CF05B4" w:rsidRPr="00841E9F" w14:paraId="72F5D196" w14:textId="77777777" w:rsidTr="00F93144">
        <w:tc>
          <w:tcPr>
            <w:tcW w:w="846" w:type="dxa"/>
          </w:tcPr>
          <w:p w14:paraId="299022F2" w14:textId="16A913AC"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7.6</w:t>
            </w:r>
          </w:p>
        </w:tc>
        <w:tc>
          <w:tcPr>
            <w:tcW w:w="4536" w:type="dxa"/>
          </w:tcPr>
          <w:p w14:paraId="199977D5" w14:textId="7495E078"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проекта «Мануфактура»</w:t>
            </w:r>
          </w:p>
        </w:tc>
        <w:tc>
          <w:tcPr>
            <w:tcW w:w="1843" w:type="dxa"/>
          </w:tcPr>
          <w:p w14:paraId="2F96D8A8" w14:textId="7C2189EB"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АНО Агентство Городского Развития</w:t>
            </w:r>
          </w:p>
        </w:tc>
        <w:tc>
          <w:tcPr>
            <w:tcW w:w="1417" w:type="dxa"/>
          </w:tcPr>
          <w:p w14:paraId="49027A4D" w14:textId="2BBA763A"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7F1AAA92" w14:textId="286059BB"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3D0E91A2" w14:textId="7AA52E32"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Вовлечение детей с ограничениями по здоровью в профессиональную среду</w:t>
            </w:r>
          </w:p>
        </w:tc>
      </w:tr>
      <w:tr w:rsidR="00CF05B4" w:rsidRPr="00841E9F" w14:paraId="240F51BE" w14:textId="77777777" w:rsidTr="00690480">
        <w:tc>
          <w:tcPr>
            <w:tcW w:w="846" w:type="dxa"/>
          </w:tcPr>
          <w:p w14:paraId="5B764A3F" w14:textId="2DEA1CFD"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8</w:t>
            </w:r>
          </w:p>
        </w:tc>
        <w:tc>
          <w:tcPr>
            <w:tcW w:w="14176" w:type="dxa"/>
            <w:gridSpan w:val="5"/>
          </w:tcPr>
          <w:p w14:paraId="1361A54E" w14:textId="05278AE8" w:rsidR="00CF05B4" w:rsidRPr="00404F54" w:rsidRDefault="00CF05B4" w:rsidP="00690480">
            <w:pPr>
              <w:rPr>
                <w:rFonts w:ascii="Times New Roman" w:hAnsi="Times New Roman" w:cs="Times New Roman"/>
                <w:lang w:val="ru-RU"/>
              </w:rPr>
            </w:pPr>
            <w:r w:rsidRPr="00404F54">
              <w:rPr>
                <w:rFonts w:ascii="Times New Roman" w:hAnsi="Times New Roman" w:cs="Times New Roman"/>
                <w:lang w:val="ru-RU"/>
              </w:rPr>
              <w:t>Развитие внутрипроизводственного обучения работников организаций, системы наставничества, а также опережающего профессионального обучения работников, подлежащих высвобождению</w:t>
            </w:r>
          </w:p>
        </w:tc>
      </w:tr>
      <w:tr w:rsidR="00CF05B4" w:rsidRPr="00404F54" w14:paraId="3CDBA09F" w14:textId="77777777" w:rsidTr="00F93144">
        <w:tc>
          <w:tcPr>
            <w:tcW w:w="846" w:type="dxa"/>
          </w:tcPr>
          <w:p w14:paraId="7ABFA689" w14:textId="4DB4E2A9"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lastRenderedPageBreak/>
              <w:t>8.1</w:t>
            </w:r>
          </w:p>
        </w:tc>
        <w:tc>
          <w:tcPr>
            <w:tcW w:w="4536" w:type="dxa"/>
          </w:tcPr>
          <w:p w14:paraId="2564BEAC" w14:textId="2F685C11"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программ переподготовки для высвобождаемого персонала</w:t>
            </w:r>
          </w:p>
        </w:tc>
        <w:tc>
          <w:tcPr>
            <w:tcW w:w="1843" w:type="dxa"/>
          </w:tcPr>
          <w:p w14:paraId="24F38B5A" w14:textId="50EEACCA"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ПАО «Северсталь»</w:t>
            </w:r>
          </w:p>
        </w:tc>
        <w:tc>
          <w:tcPr>
            <w:tcW w:w="1417" w:type="dxa"/>
          </w:tcPr>
          <w:p w14:paraId="2E35BE62" w14:textId="444DF85F"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7CC8B1D9" w14:textId="77777777"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5ED58267" w14:textId="2343D82B"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по мере необходимости</w:t>
            </w:r>
          </w:p>
        </w:tc>
        <w:tc>
          <w:tcPr>
            <w:tcW w:w="4962" w:type="dxa"/>
          </w:tcPr>
          <w:p w14:paraId="3FF88A3A" w14:textId="09B58801"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Предоставление рабочего места, высвобождаемому сотруднику. Сохранение трудовых отношений</w:t>
            </w:r>
          </w:p>
        </w:tc>
      </w:tr>
      <w:tr w:rsidR="00CF05B4" w:rsidRPr="00841E9F" w14:paraId="0E0341D5" w14:textId="77777777" w:rsidTr="00F93144">
        <w:tc>
          <w:tcPr>
            <w:tcW w:w="846" w:type="dxa"/>
          </w:tcPr>
          <w:p w14:paraId="49E13451" w14:textId="1B0A9F8B"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8.2</w:t>
            </w:r>
          </w:p>
        </w:tc>
        <w:tc>
          <w:tcPr>
            <w:tcW w:w="4536" w:type="dxa"/>
          </w:tcPr>
          <w:p w14:paraId="5FA0F3D8" w14:textId="0197680C"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Разработка VR и ЗD тренажеров для обучения по ключевым профессиям предприятия</w:t>
            </w:r>
          </w:p>
        </w:tc>
        <w:tc>
          <w:tcPr>
            <w:tcW w:w="1843" w:type="dxa"/>
          </w:tcPr>
          <w:p w14:paraId="3CB79F4D" w14:textId="3CC166C6"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ПАО «Северсталь»</w:t>
            </w:r>
          </w:p>
        </w:tc>
        <w:tc>
          <w:tcPr>
            <w:tcW w:w="1417" w:type="dxa"/>
          </w:tcPr>
          <w:p w14:paraId="6B673426" w14:textId="6EAB0A8A"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247458BD" w14:textId="77777777"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71487436" w14:textId="52BFD5A7"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Ежегодно</w:t>
            </w:r>
          </w:p>
        </w:tc>
        <w:tc>
          <w:tcPr>
            <w:tcW w:w="4962" w:type="dxa"/>
          </w:tcPr>
          <w:p w14:paraId="039F36BA" w14:textId="0798D4A4"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Повышение качества обучения, сокращение срока производственной адаптации</w:t>
            </w:r>
          </w:p>
        </w:tc>
      </w:tr>
      <w:tr w:rsidR="00CF05B4" w:rsidRPr="00841E9F" w14:paraId="5A811278" w14:textId="77777777" w:rsidTr="00F93144">
        <w:tc>
          <w:tcPr>
            <w:tcW w:w="846" w:type="dxa"/>
          </w:tcPr>
          <w:p w14:paraId="2E014E10" w14:textId="0D225A45"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8.3</w:t>
            </w:r>
          </w:p>
        </w:tc>
        <w:tc>
          <w:tcPr>
            <w:tcW w:w="4536" w:type="dxa"/>
          </w:tcPr>
          <w:p w14:paraId="031C92CF" w14:textId="79EDAF80"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Реализация программ переподготовки на базе среднего профессионального и высшего образования для сотрудников предприятия, не имеющих профильного образования</w:t>
            </w:r>
          </w:p>
        </w:tc>
        <w:tc>
          <w:tcPr>
            <w:tcW w:w="1843" w:type="dxa"/>
          </w:tcPr>
          <w:p w14:paraId="7A38BE40" w14:textId="4F8F0747"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 xml:space="preserve">ПАО «Северсталь» </w:t>
            </w:r>
          </w:p>
        </w:tc>
        <w:tc>
          <w:tcPr>
            <w:tcW w:w="1417" w:type="dxa"/>
          </w:tcPr>
          <w:p w14:paraId="6DE7A026" w14:textId="1C284FD2"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518AF70A" w14:textId="77777777"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69F7CF28" w14:textId="5B342CF9"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по мере необходимости</w:t>
            </w:r>
          </w:p>
        </w:tc>
        <w:tc>
          <w:tcPr>
            <w:tcW w:w="4962" w:type="dxa"/>
          </w:tcPr>
          <w:p w14:paraId="62D32D63" w14:textId="1FD0FF09"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Повышение уровня квалификации сотрудников. Соответствие квалификации профилю занимаемой должности</w:t>
            </w:r>
          </w:p>
        </w:tc>
      </w:tr>
      <w:tr w:rsidR="00265AD3" w:rsidRPr="00841E9F" w14:paraId="50239B62" w14:textId="77777777" w:rsidTr="00F93144">
        <w:tc>
          <w:tcPr>
            <w:tcW w:w="846" w:type="dxa"/>
          </w:tcPr>
          <w:p w14:paraId="24AE67D4" w14:textId="2FD4C6F9" w:rsidR="00265AD3" w:rsidRPr="00404F54" w:rsidRDefault="00265AD3" w:rsidP="00F94978">
            <w:pPr>
              <w:jc w:val="center"/>
              <w:rPr>
                <w:rFonts w:ascii="Times New Roman" w:hAnsi="Times New Roman" w:cs="Times New Roman"/>
                <w:lang w:val="ru-RU"/>
              </w:rPr>
            </w:pPr>
            <w:r w:rsidRPr="00404F54">
              <w:rPr>
                <w:rFonts w:ascii="Times New Roman" w:hAnsi="Times New Roman" w:cs="Times New Roman"/>
                <w:lang w:val="ru-RU"/>
              </w:rPr>
              <w:t>8.4</w:t>
            </w:r>
          </w:p>
        </w:tc>
        <w:tc>
          <w:tcPr>
            <w:tcW w:w="4536" w:type="dxa"/>
          </w:tcPr>
          <w:p w14:paraId="51D1E883" w14:textId="10E21BF9" w:rsidR="00265AD3" w:rsidRPr="00404F54" w:rsidRDefault="00265AD3" w:rsidP="00265AD3">
            <w:pPr>
              <w:jc w:val="both"/>
              <w:rPr>
                <w:rFonts w:ascii="Times New Roman" w:hAnsi="Times New Roman" w:cs="Times New Roman"/>
                <w:lang w:val="ru-RU"/>
              </w:rPr>
            </w:pPr>
            <w:r w:rsidRPr="00404F54">
              <w:rPr>
                <w:rFonts w:ascii="Times New Roman" w:hAnsi="Times New Roman" w:cs="Times New Roman"/>
                <w:lang w:val="ru-RU"/>
              </w:rPr>
              <w:t>Реализация положения о наставничестве</w:t>
            </w:r>
          </w:p>
        </w:tc>
        <w:tc>
          <w:tcPr>
            <w:tcW w:w="1843" w:type="dxa"/>
          </w:tcPr>
          <w:p w14:paraId="7CD1C1C7" w14:textId="52FB282F" w:rsidR="00265AD3" w:rsidRPr="00404F54" w:rsidRDefault="00265AD3" w:rsidP="00F94978">
            <w:pPr>
              <w:rPr>
                <w:rFonts w:ascii="Times New Roman" w:hAnsi="Times New Roman" w:cs="Times New Roman"/>
                <w:lang w:val="ru-RU"/>
              </w:rPr>
            </w:pPr>
            <w:r w:rsidRPr="00404F54">
              <w:rPr>
                <w:rFonts w:ascii="Times New Roman" w:hAnsi="Times New Roman" w:cs="Times New Roman"/>
                <w:lang w:val="ru-RU"/>
              </w:rPr>
              <w:t>АО «Апатит»</w:t>
            </w:r>
          </w:p>
        </w:tc>
        <w:tc>
          <w:tcPr>
            <w:tcW w:w="1417" w:type="dxa"/>
          </w:tcPr>
          <w:p w14:paraId="1603E77B" w14:textId="1C77D449"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2ED41AA6" w14:textId="7204F9C6" w:rsidR="00265AD3" w:rsidRPr="00404F54" w:rsidRDefault="00265AD3"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1A0F184A" w14:textId="74F9F1D3" w:rsidR="00265AD3" w:rsidRPr="00404F54" w:rsidRDefault="00265AD3" w:rsidP="00D06956">
            <w:pPr>
              <w:rPr>
                <w:rFonts w:ascii="Times New Roman" w:hAnsi="Times New Roman" w:cs="Times New Roman"/>
                <w:lang w:val="ru-RU"/>
              </w:rPr>
            </w:pPr>
            <w:r w:rsidRPr="00404F54">
              <w:rPr>
                <w:rFonts w:ascii="Times New Roman" w:hAnsi="Times New Roman" w:cs="Times New Roman"/>
                <w:lang w:val="ru-RU"/>
              </w:rPr>
              <w:t>быстрый ввод в должность, передача опыта вновь принятым  и переведенным на другое рабочее место работы, должность, производственную площадку работникам</w:t>
            </w:r>
          </w:p>
        </w:tc>
      </w:tr>
      <w:tr w:rsidR="00CF05B4" w:rsidRPr="00841E9F" w14:paraId="3323CE4B" w14:textId="77777777" w:rsidTr="00690480">
        <w:tc>
          <w:tcPr>
            <w:tcW w:w="846" w:type="dxa"/>
          </w:tcPr>
          <w:p w14:paraId="010CE9E7" w14:textId="33BF11C8"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9</w:t>
            </w:r>
          </w:p>
        </w:tc>
        <w:tc>
          <w:tcPr>
            <w:tcW w:w="14176" w:type="dxa"/>
            <w:gridSpan w:val="5"/>
          </w:tcPr>
          <w:p w14:paraId="60298017" w14:textId="573E9E86" w:rsidR="00CF05B4" w:rsidRPr="00404F54" w:rsidRDefault="00CF05B4" w:rsidP="00690480">
            <w:pPr>
              <w:rPr>
                <w:rFonts w:ascii="Times New Roman" w:hAnsi="Times New Roman" w:cs="Times New Roman"/>
                <w:lang w:val="ru-RU"/>
              </w:rPr>
            </w:pPr>
            <w:r w:rsidRPr="00404F54">
              <w:rPr>
                <w:rFonts w:ascii="Times New Roman" w:hAnsi="Times New Roman" w:cs="Times New Roman"/>
                <w:lang w:val="ru-RU"/>
              </w:rPr>
              <w:t>Развитие профессиональной мобильности на основе повышения квалификации, непрерывного обучения и переобучения, что позволит работникам повысить свою конкурентоспособность на рынке труда, реализовать свой трудовой потенциал в наиболее динамично развивающихся секторах экономики в соответствии со спросом</w:t>
            </w:r>
          </w:p>
        </w:tc>
      </w:tr>
      <w:tr w:rsidR="00CF05B4" w:rsidRPr="00841E9F" w14:paraId="6F3B1CB9" w14:textId="77777777" w:rsidTr="00F93144">
        <w:tc>
          <w:tcPr>
            <w:tcW w:w="846" w:type="dxa"/>
          </w:tcPr>
          <w:p w14:paraId="7FADE836" w14:textId="31FE98BE"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9.1</w:t>
            </w:r>
          </w:p>
        </w:tc>
        <w:tc>
          <w:tcPr>
            <w:tcW w:w="4536" w:type="dxa"/>
          </w:tcPr>
          <w:p w14:paraId="4DB25F12" w14:textId="0F369235"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АГР-классы</w:t>
            </w:r>
          </w:p>
        </w:tc>
        <w:tc>
          <w:tcPr>
            <w:tcW w:w="1843" w:type="dxa"/>
          </w:tcPr>
          <w:p w14:paraId="4EF60E54" w14:textId="3B93C549"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АНО Агентство Городского Развития</w:t>
            </w:r>
          </w:p>
        </w:tc>
        <w:tc>
          <w:tcPr>
            <w:tcW w:w="1417" w:type="dxa"/>
          </w:tcPr>
          <w:p w14:paraId="50908FB8" w14:textId="41872B00"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54E67290" w14:textId="2A523D41"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27C5EDA8" w14:textId="189F0CBA"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Вовлечение в предпринимательскую деятельность. Пропаганда предпринимательской деятельности.</w:t>
            </w:r>
          </w:p>
        </w:tc>
      </w:tr>
      <w:tr w:rsidR="00CF05B4" w:rsidRPr="00841E9F" w14:paraId="100DCB5D" w14:textId="77777777" w:rsidTr="00F93144">
        <w:tc>
          <w:tcPr>
            <w:tcW w:w="846" w:type="dxa"/>
          </w:tcPr>
          <w:p w14:paraId="5C2C6F01" w14:textId="61E78999"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9.2</w:t>
            </w:r>
          </w:p>
        </w:tc>
        <w:tc>
          <w:tcPr>
            <w:tcW w:w="4536" w:type="dxa"/>
          </w:tcPr>
          <w:p w14:paraId="2FAB6975" w14:textId="4C37EB5C"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Программа «Азбука предпринимательства»</w:t>
            </w:r>
          </w:p>
        </w:tc>
        <w:tc>
          <w:tcPr>
            <w:tcW w:w="1843" w:type="dxa"/>
          </w:tcPr>
          <w:p w14:paraId="5DF97D27" w14:textId="4FB4F8F4"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АНО Агентство Городского Развития</w:t>
            </w:r>
          </w:p>
        </w:tc>
        <w:tc>
          <w:tcPr>
            <w:tcW w:w="1417" w:type="dxa"/>
          </w:tcPr>
          <w:p w14:paraId="47431E3B" w14:textId="3CEB66C4"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74EB87D6" w14:textId="78C82DF9"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0AC704BF" w14:textId="2C10EF9E"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Вовлечение в предпринимательскую деятельность. Пропаганда предпринимательской деятельности.</w:t>
            </w:r>
          </w:p>
        </w:tc>
      </w:tr>
      <w:tr w:rsidR="00CF05B4" w:rsidRPr="00841E9F" w14:paraId="161264AE" w14:textId="77777777" w:rsidTr="00F93144">
        <w:tc>
          <w:tcPr>
            <w:tcW w:w="846" w:type="dxa"/>
          </w:tcPr>
          <w:p w14:paraId="12B4881A" w14:textId="617042A9"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9.3</w:t>
            </w:r>
          </w:p>
        </w:tc>
        <w:tc>
          <w:tcPr>
            <w:tcW w:w="4536" w:type="dxa"/>
          </w:tcPr>
          <w:p w14:paraId="32D60F15" w14:textId="7AAB9EE8"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Интенсив «Бизнес-зарядка»</w:t>
            </w:r>
          </w:p>
        </w:tc>
        <w:tc>
          <w:tcPr>
            <w:tcW w:w="1843" w:type="dxa"/>
          </w:tcPr>
          <w:p w14:paraId="590D76F6" w14:textId="44FB3DE3"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АНО Агентство Городского Развития</w:t>
            </w:r>
          </w:p>
        </w:tc>
        <w:tc>
          <w:tcPr>
            <w:tcW w:w="1417" w:type="dxa"/>
          </w:tcPr>
          <w:p w14:paraId="7499AF81" w14:textId="248C5756"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46EED688" w14:textId="77DE091B"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53A9042F" w14:textId="179F1C6A"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Вовлечение в предпринимательскую деятельность. Пропаганда предпринимательской деятельности.</w:t>
            </w:r>
          </w:p>
        </w:tc>
      </w:tr>
      <w:tr w:rsidR="00CF05B4" w:rsidRPr="00841E9F" w14:paraId="3EA151DB" w14:textId="77777777" w:rsidTr="00F93144">
        <w:tc>
          <w:tcPr>
            <w:tcW w:w="846" w:type="dxa"/>
          </w:tcPr>
          <w:p w14:paraId="1240D0D9" w14:textId="54E749FF"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9.4</w:t>
            </w:r>
          </w:p>
        </w:tc>
        <w:tc>
          <w:tcPr>
            <w:tcW w:w="4536" w:type="dxa"/>
          </w:tcPr>
          <w:p w14:paraId="5B98E142" w14:textId="66BA73F1"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Курс «Основы предпринимательской деятельности»</w:t>
            </w:r>
          </w:p>
        </w:tc>
        <w:tc>
          <w:tcPr>
            <w:tcW w:w="1843" w:type="dxa"/>
          </w:tcPr>
          <w:p w14:paraId="1306854F" w14:textId="74D0C0BC"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АНО Агентство Городского Развития</w:t>
            </w:r>
          </w:p>
        </w:tc>
        <w:tc>
          <w:tcPr>
            <w:tcW w:w="1417" w:type="dxa"/>
          </w:tcPr>
          <w:p w14:paraId="7C34E37D" w14:textId="39095186"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140830AB" w14:textId="71B3ED0C"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193FC626" w14:textId="284D85EA"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Вовлечение в предпринимательскую деятельность. Пропаганда предпринимательской деятельности.</w:t>
            </w:r>
          </w:p>
        </w:tc>
      </w:tr>
      <w:tr w:rsidR="00CF05B4" w:rsidRPr="00841E9F" w14:paraId="4A1F0F63" w14:textId="77777777" w:rsidTr="00F93144">
        <w:tc>
          <w:tcPr>
            <w:tcW w:w="846" w:type="dxa"/>
          </w:tcPr>
          <w:p w14:paraId="597227BC" w14:textId="0AB05901"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9.5</w:t>
            </w:r>
          </w:p>
        </w:tc>
        <w:tc>
          <w:tcPr>
            <w:tcW w:w="4536" w:type="dxa"/>
          </w:tcPr>
          <w:p w14:paraId="0B6B29F2" w14:textId="2A5335F5"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Расширение перечня образовательных услуг по программам профессионального обучения и дополнительногоо профессионального образования</w:t>
            </w:r>
          </w:p>
        </w:tc>
        <w:tc>
          <w:tcPr>
            <w:tcW w:w="1843" w:type="dxa"/>
          </w:tcPr>
          <w:p w14:paraId="2934E9CE" w14:textId="5549D37E"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Учреждения СПО (ресурсные центры)</w:t>
            </w:r>
          </w:p>
        </w:tc>
        <w:tc>
          <w:tcPr>
            <w:tcW w:w="1417" w:type="dxa"/>
          </w:tcPr>
          <w:p w14:paraId="6DFA42D9" w14:textId="0C435A4D"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34E375D2" w14:textId="7E34FDDF"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152BBDDA" w14:textId="0EEBE111"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организация профессионального обучения и дополнительного профессионального образования занятого и незанятого населения</w:t>
            </w:r>
          </w:p>
        </w:tc>
      </w:tr>
      <w:tr w:rsidR="00CF05B4" w:rsidRPr="00404F54" w14:paraId="17287599" w14:textId="77777777" w:rsidTr="00F93144">
        <w:tc>
          <w:tcPr>
            <w:tcW w:w="846" w:type="dxa"/>
          </w:tcPr>
          <w:p w14:paraId="249E35D6" w14:textId="0A25F949"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9.6</w:t>
            </w:r>
          </w:p>
        </w:tc>
        <w:tc>
          <w:tcPr>
            <w:tcW w:w="4536" w:type="dxa"/>
          </w:tcPr>
          <w:p w14:paraId="648429A8" w14:textId="3190FA54"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 xml:space="preserve">Организация профессиональной ориентации граждан в целях выбора сферы деятельности </w:t>
            </w:r>
            <w:r w:rsidRPr="00404F54">
              <w:rPr>
                <w:rFonts w:ascii="Times New Roman" w:hAnsi="Times New Roman" w:cs="Times New Roman"/>
                <w:lang w:val="ru-RU"/>
              </w:rPr>
              <w:lastRenderedPageBreak/>
              <w:t>(профессии), трудоустройства, прохождения профессионального обучения и получения дополнительного профессионального образования, в рамках оказания государственных услуг.</w:t>
            </w:r>
          </w:p>
        </w:tc>
        <w:tc>
          <w:tcPr>
            <w:tcW w:w="1843" w:type="dxa"/>
          </w:tcPr>
          <w:p w14:paraId="3D3F06D8" w14:textId="348B41BA"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lastRenderedPageBreak/>
              <w:t>ОЗН</w:t>
            </w:r>
          </w:p>
        </w:tc>
        <w:tc>
          <w:tcPr>
            <w:tcW w:w="1417" w:type="dxa"/>
          </w:tcPr>
          <w:p w14:paraId="35F66D21" w14:textId="104F5D39"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49C54A9A" w14:textId="4FB81DE3"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30CBD7F4" w14:textId="77777777" w:rsidR="00CF05B4" w:rsidRPr="00404F54" w:rsidRDefault="00CF05B4" w:rsidP="00D06956">
            <w:pPr>
              <w:rPr>
                <w:rFonts w:ascii="Times New Roman" w:hAnsi="Times New Roman" w:cs="Times New Roman"/>
                <w:lang w:val="ru-RU"/>
              </w:rPr>
            </w:pPr>
          </w:p>
        </w:tc>
      </w:tr>
      <w:tr w:rsidR="00CF05B4" w:rsidRPr="00404F54" w14:paraId="4721565E" w14:textId="77777777" w:rsidTr="00F93144">
        <w:tc>
          <w:tcPr>
            <w:tcW w:w="846" w:type="dxa"/>
          </w:tcPr>
          <w:p w14:paraId="524781D8" w14:textId="3AED9D9B"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lastRenderedPageBreak/>
              <w:t>9.7</w:t>
            </w:r>
          </w:p>
        </w:tc>
        <w:tc>
          <w:tcPr>
            <w:tcW w:w="4536" w:type="dxa"/>
          </w:tcPr>
          <w:p w14:paraId="1C4D0C52" w14:textId="48C40A91"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 в рамках оказания государственных услуг</w:t>
            </w:r>
          </w:p>
        </w:tc>
        <w:tc>
          <w:tcPr>
            <w:tcW w:w="1843" w:type="dxa"/>
          </w:tcPr>
          <w:p w14:paraId="52DE58E4" w14:textId="23D62C8D"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ОЗН</w:t>
            </w:r>
          </w:p>
        </w:tc>
        <w:tc>
          <w:tcPr>
            <w:tcW w:w="1417" w:type="dxa"/>
          </w:tcPr>
          <w:p w14:paraId="3704F806" w14:textId="1A91622D"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54ABC5CF" w14:textId="26EF27E2"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5CD088EA" w14:textId="77777777" w:rsidR="00CF05B4" w:rsidRPr="00404F54" w:rsidRDefault="00CF05B4" w:rsidP="00D06956">
            <w:pPr>
              <w:rPr>
                <w:rFonts w:ascii="Times New Roman" w:hAnsi="Times New Roman" w:cs="Times New Roman"/>
                <w:lang w:val="ru-RU"/>
              </w:rPr>
            </w:pPr>
          </w:p>
        </w:tc>
      </w:tr>
      <w:tr w:rsidR="00CF05B4" w:rsidRPr="00841E9F" w14:paraId="6DA08F76" w14:textId="77777777" w:rsidTr="00690480">
        <w:tc>
          <w:tcPr>
            <w:tcW w:w="846" w:type="dxa"/>
          </w:tcPr>
          <w:p w14:paraId="64FB3A6C" w14:textId="4C19C136"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10</w:t>
            </w:r>
          </w:p>
        </w:tc>
        <w:tc>
          <w:tcPr>
            <w:tcW w:w="14176" w:type="dxa"/>
            <w:gridSpan w:val="5"/>
          </w:tcPr>
          <w:p w14:paraId="40F0B6C6" w14:textId="4F8C65FE" w:rsidR="00CF05B4" w:rsidRPr="00404F54" w:rsidRDefault="00CF05B4" w:rsidP="00690480">
            <w:pPr>
              <w:rPr>
                <w:rFonts w:ascii="Times New Roman" w:hAnsi="Times New Roman" w:cs="Times New Roman"/>
                <w:lang w:val="ru-RU"/>
              </w:rPr>
            </w:pPr>
            <w:r w:rsidRPr="00404F54">
              <w:rPr>
                <w:rFonts w:ascii="Times New Roman" w:hAnsi="Times New Roman" w:cs="Times New Roman"/>
                <w:lang w:val="ru-RU"/>
              </w:rPr>
              <w:t>Разработка и внедрение системы закрепления молодых специалистов на производстве</w:t>
            </w:r>
          </w:p>
        </w:tc>
      </w:tr>
      <w:tr w:rsidR="00CF05B4" w:rsidRPr="00841E9F" w14:paraId="2CF59C50" w14:textId="77777777" w:rsidTr="00F93144">
        <w:tc>
          <w:tcPr>
            <w:tcW w:w="846" w:type="dxa"/>
          </w:tcPr>
          <w:p w14:paraId="43AC9149" w14:textId="4F4C9AA7"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10.1</w:t>
            </w:r>
          </w:p>
        </w:tc>
        <w:tc>
          <w:tcPr>
            <w:tcW w:w="4536" w:type="dxa"/>
          </w:tcPr>
          <w:p w14:paraId="4E4E7B41" w14:textId="2E314E63"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Выдача Гарантийных писем о трудоустройстве выпускникам, уходящим в РоссийскуюАрмию</w:t>
            </w:r>
          </w:p>
        </w:tc>
        <w:tc>
          <w:tcPr>
            <w:tcW w:w="1843" w:type="dxa"/>
          </w:tcPr>
          <w:p w14:paraId="33DB4F5F" w14:textId="368F5EED"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ПАО «Северсталь»</w:t>
            </w:r>
          </w:p>
        </w:tc>
        <w:tc>
          <w:tcPr>
            <w:tcW w:w="1417" w:type="dxa"/>
          </w:tcPr>
          <w:p w14:paraId="3AF4A5FD" w14:textId="17904364"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p w14:paraId="7F80B26B" w14:textId="6D0D86AE"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июнь-август</w:t>
            </w:r>
          </w:p>
        </w:tc>
        <w:tc>
          <w:tcPr>
            <w:tcW w:w="1418" w:type="dxa"/>
          </w:tcPr>
          <w:p w14:paraId="0749BAF2" w14:textId="0F42FB02"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329583FF" w14:textId="0FD4BFA9"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Трудоустройство в компанию после службы в Российской Армии, сохранение коллектива</w:t>
            </w:r>
          </w:p>
        </w:tc>
      </w:tr>
      <w:tr w:rsidR="00CF05B4" w:rsidRPr="00841E9F" w14:paraId="4C359E86" w14:textId="77777777" w:rsidTr="00F93144">
        <w:tc>
          <w:tcPr>
            <w:tcW w:w="846" w:type="dxa"/>
          </w:tcPr>
          <w:p w14:paraId="657A7842" w14:textId="41F1B53C" w:rsidR="00CF05B4" w:rsidRPr="00404F54" w:rsidRDefault="00CF05B4" w:rsidP="00F94978">
            <w:pPr>
              <w:jc w:val="center"/>
              <w:rPr>
                <w:rFonts w:ascii="Times New Roman" w:hAnsi="Times New Roman" w:cs="Times New Roman"/>
                <w:lang w:val="ru-RU"/>
              </w:rPr>
            </w:pPr>
            <w:r w:rsidRPr="00404F54">
              <w:rPr>
                <w:rFonts w:ascii="Times New Roman" w:hAnsi="Times New Roman" w:cs="Times New Roman"/>
                <w:lang w:val="ru-RU"/>
              </w:rPr>
              <w:t>10.2</w:t>
            </w:r>
          </w:p>
        </w:tc>
        <w:tc>
          <w:tcPr>
            <w:tcW w:w="4536" w:type="dxa"/>
          </w:tcPr>
          <w:p w14:paraId="26647BF5" w14:textId="67272881" w:rsidR="00CF05B4" w:rsidRPr="00404F54" w:rsidRDefault="00CF05B4" w:rsidP="00CF05B4">
            <w:pPr>
              <w:jc w:val="both"/>
              <w:rPr>
                <w:rFonts w:ascii="Times New Roman" w:hAnsi="Times New Roman" w:cs="Times New Roman"/>
                <w:lang w:val="ru-RU"/>
              </w:rPr>
            </w:pPr>
            <w:r w:rsidRPr="00404F54">
              <w:rPr>
                <w:rFonts w:ascii="Times New Roman" w:hAnsi="Times New Roman" w:cs="Times New Roman"/>
                <w:lang w:val="ru-RU"/>
              </w:rPr>
              <w:t>Выплата ежемесячного социального пособия за найм (поднайм) жилых помещений лицам, впервые или повторно поступающим на работу в бюджетные учреждения здравоохранения города Череповца в должностях «специалист с высшим медицинским и фармацевтическим образованием»,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1843" w:type="dxa"/>
          </w:tcPr>
          <w:p w14:paraId="77F422C5" w14:textId="1D1EE61B" w:rsidR="00CF05B4" w:rsidRPr="00404F54" w:rsidRDefault="00CF05B4" w:rsidP="00F94978">
            <w:pPr>
              <w:rPr>
                <w:rFonts w:ascii="Times New Roman" w:hAnsi="Times New Roman" w:cs="Times New Roman"/>
                <w:lang w:val="ru-RU"/>
              </w:rPr>
            </w:pPr>
            <w:r w:rsidRPr="00404F54">
              <w:rPr>
                <w:rFonts w:ascii="Times New Roman" w:hAnsi="Times New Roman" w:cs="Times New Roman"/>
                <w:lang w:val="ru-RU"/>
              </w:rPr>
              <w:t>Отдел по реализации социальных программ</w:t>
            </w:r>
            <w:r w:rsidR="00C36A6F" w:rsidRPr="00404F54">
              <w:rPr>
                <w:rFonts w:ascii="Times New Roman" w:hAnsi="Times New Roman" w:cs="Times New Roman"/>
                <w:lang w:val="ru-RU"/>
              </w:rPr>
              <w:t xml:space="preserve"> мэрии, жилищное управление мэрии</w:t>
            </w:r>
          </w:p>
        </w:tc>
        <w:tc>
          <w:tcPr>
            <w:tcW w:w="1417" w:type="dxa"/>
          </w:tcPr>
          <w:p w14:paraId="6BE6C551" w14:textId="1DE4EFEE"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0F2CA80B" w14:textId="3DC25EF0" w:rsidR="00CF05B4" w:rsidRPr="00404F54" w:rsidRDefault="00CF05B4" w:rsidP="00F93144">
            <w:pPr>
              <w:jc w:val="center"/>
              <w:rPr>
                <w:rFonts w:ascii="Times New Roman" w:hAnsi="Times New Roman" w:cs="Times New Roman"/>
                <w:lang w:val="ru-RU"/>
              </w:rPr>
            </w:pPr>
            <w:r w:rsidRPr="00404F54">
              <w:rPr>
                <w:rFonts w:ascii="Times New Roman" w:hAnsi="Times New Roman" w:cs="Times New Roman"/>
                <w:lang w:val="ru-RU"/>
              </w:rPr>
              <w:t>2023</w:t>
            </w:r>
          </w:p>
        </w:tc>
        <w:tc>
          <w:tcPr>
            <w:tcW w:w="4962" w:type="dxa"/>
          </w:tcPr>
          <w:p w14:paraId="3F376BF6" w14:textId="2A034E70" w:rsidR="00CF05B4" w:rsidRPr="00404F54" w:rsidRDefault="00CF05B4" w:rsidP="00D06956">
            <w:pPr>
              <w:rPr>
                <w:rFonts w:ascii="Times New Roman" w:hAnsi="Times New Roman" w:cs="Times New Roman"/>
                <w:lang w:val="ru-RU"/>
              </w:rPr>
            </w:pPr>
            <w:r w:rsidRPr="00404F54">
              <w:rPr>
                <w:rFonts w:ascii="Times New Roman" w:hAnsi="Times New Roman" w:cs="Times New Roman"/>
                <w:lang w:val="ru-RU"/>
              </w:rPr>
              <w:t>Обеспечение полного и своевременного предоставления мер социальной поддержки отдельным категориям граждан</w:t>
            </w:r>
            <w:r w:rsidR="00265AD3" w:rsidRPr="00404F54">
              <w:rPr>
                <w:rFonts w:ascii="Times New Roman" w:hAnsi="Times New Roman" w:cs="Times New Roman"/>
                <w:lang w:val="ru-RU"/>
              </w:rPr>
              <w:t>. Увеличение обеспеченности медицинским персоналом на 10 тыс. населения (врачи, средний медицинский персонал); Рост укомплектованности специалистами с высшим медицинским и фармацевтическим образованием</w:t>
            </w:r>
            <w:r w:rsidR="00C36A6F" w:rsidRPr="00404F54">
              <w:rPr>
                <w:rFonts w:ascii="Times New Roman" w:hAnsi="Times New Roman" w:cs="Times New Roman"/>
                <w:lang w:val="ru-RU"/>
              </w:rPr>
              <w:t xml:space="preserve"> учреждений здравоохранения до 60,5% к 2023 году</w:t>
            </w:r>
          </w:p>
        </w:tc>
      </w:tr>
      <w:tr w:rsidR="00C36A6F" w:rsidRPr="00841E9F" w14:paraId="7EAD51A6" w14:textId="77777777" w:rsidTr="00F93144">
        <w:tc>
          <w:tcPr>
            <w:tcW w:w="846" w:type="dxa"/>
          </w:tcPr>
          <w:p w14:paraId="0F9AB7F9" w14:textId="6F5AB6FD"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10.4</w:t>
            </w:r>
          </w:p>
        </w:tc>
        <w:tc>
          <w:tcPr>
            <w:tcW w:w="4536" w:type="dxa"/>
          </w:tcPr>
          <w:p w14:paraId="3D907F3C" w14:textId="16F2DFC1"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Реализация программы «Молодые талантливые специалисты»</w:t>
            </w:r>
          </w:p>
        </w:tc>
        <w:tc>
          <w:tcPr>
            <w:tcW w:w="1843" w:type="dxa"/>
          </w:tcPr>
          <w:p w14:paraId="6B6DE7FA" w14:textId="4D88C025"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АО «Апатит»</w:t>
            </w:r>
          </w:p>
        </w:tc>
        <w:tc>
          <w:tcPr>
            <w:tcW w:w="1417" w:type="dxa"/>
          </w:tcPr>
          <w:p w14:paraId="72695116" w14:textId="1AC4D39C"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4D58AF27" w14:textId="15DAB6EF"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5E44563D" w14:textId="460A71C9" w:rsidR="00C36A6F" w:rsidRPr="00404F54" w:rsidRDefault="00C36A6F" w:rsidP="00D06956">
            <w:pPr>
              <w:rPr>
                <w:rFonts w:ascii="Times New Roman" w:hAnsi="Times New Roman" w:cs="Times New Roman"/>
                <w:lang w:val="ru-RU"/>
              </w:rPr>
            </w:pPr>
            <w:r w:rsidRPr="00404F54">
              <w:rPr>
                <w:rFonts w:ascii="Times New Roman" w:hAnsi="Times New Roman" w:cs="Times New Roman"/>
                <w:lang w:val="ru-RU"/>
              </w:rPr>
              <w:t>Включение потенциальных выпускников профильных ВУЗов в программу кадрового резерва для подготовки на руководящие должности в Компании</w:t>
            </w:r>
          </w:p>
        </w:tc>
      </w:tr>
      <w:tr w:rsidR="00C36A6F" w:rsidRPr="00841E9F" w14:paraId="3F5B337F" w14:textId="77777777" w:rsidTr="00F93144">
        <w:tc>
          <w:tcPr>
            <w:tcW w:w="846" w:type="dxa"/>
          </w:tcPr>
          <w:p w14:paraId="5A22584C" w14:textId="72E58F98"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10.5</w:t>
            </w:r>
          </w:p>
        </w:tc>
        <w:tc>
          <w:tcPr>
            <w:tcW w:w="4536" w:type="dxa"/>
          </w:tcPr>
          <w:p w14:paraId="72A23359" w14:textId="32E0C2F3"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Реализация положения о порядке возмещения процентов по договору жилищного (ипотечного) кредитования на приобретение или строительство жилья работников АО «Апатит», выпуск 3</w:t>
            </w:r>
          </w:p>
        </w:tc>
        <w:tc>
          <w:tcPr>
            <w:tcW w:w="1843" w:type="dxa"/>
          </w:tcPr>
          <w:p w14:paraId="5398D212" w14:textId="40F2F58A"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АО «Апатит»</w:t>
            </w:r>
          </w:p>
        </w:tc>
        <w:tc>
          <w:tcPr>
            <w:tcW w:w="1417" w:type="dxa"/>
          </w:tcPr>
          <w:p w14:paraId="28BFD661" w14:textId="1B054E89"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629018E9" w14:textId="3920E143"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4D187C09" w14:textId="3DC41F53" w:rsidR="00C36A6F" w:rsidRPr="00404F54" w:rsidRDefault="00C36A6F" w:rsidP="00D06956">
            <w:pPr>
              <w:rPr>
                <w:rFonts w:ascii="Times New Roman" w:hAnsi="Times New Roman" w:cs="Times New Roman"/>
                <w:lang w:val="ru-RU"/>
              </w:rPr>
            </w:pPr>
            <w:r w:rsidRPr="00404F54">
              <w:rPr>
                <w:rFonts w:ascii="Times New Roman" w:hAnsi="Times New Roman" w:cs="Times New Roman"/>
                <w:lang w:val="ru-RU"/>
              </w:rPr>
              <w:t>Улучшение жилищных условий работников, создание предпосылок для дальнейшей комфортной работы</w:t>
            </w:r>
          </w:p>
        </w:tc>
      </w:tr>
      <w:tr w:rsidR="00C36A6F" w:rsidRPr="00841E9F" w14:paraId="4C684B9F" w14:textId="77777777" w:rsidTr="00690480">
        <w:tc>
          <w:tcPr>
            <w:tcW w:w="846" w:type="dxa"/>
          </w:tcPr>
          <w:p w14:paraId="28D35AE4" w14:textId="27F29742"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lastRenderedPageBreak/>
              <w:t>11</w:t>
            </w:r>
          </w:p>
        </w:tc>
        <w:tc>
          <w:tcPr>
            <w:tcW w:w="14176" w:type="dxa"/>
            <w:gridSpan w:val="5"/>
          </w:tcPr>
          <w:p w14:paraId="12FE9A0B" w14:textId="5BA97910" w:rsidR="00C36A6F" w:rsidRPr="00404F54" w:rsidRDefault="00C36A6F" w:rsidP="00690480">
            <w:pPr>
              <w:rPr>
                <w:rFonts w:ascii="Times New Roman" w:hAnsi="Times New Roman" w:cs="Times New Roman"/>
                <w:lang w:val="ru-RU"/>
              </w:rPr>
            </w:pPr>
            <w:r w:rsidRPr="00404F54">
              <w:rPr>
                <w:rFonts w:ascii="Times New Roman" w:hAnsi="Times New Roman" w:cs="Times New Roman"/>
                <w:lang w:val="ru-RU"/>
              </w:rPr>
              <w:t>Развитие целевого обучения для выпускников школ в образовательных организациях высшего и среднего профессионального образования, расположенных на территории области</w:t>
            </w:r>
          </w:p>
        </w:tc>
      </w:tr>
      <w:tr w:rsidR="00C36A6F" w:rsidRPr="00841E9F" w14:paraId="01680F2F" w14:textId="77777777" w:rsidTr="00F93144">
        <w:tc>
          <w:tcPr>
            <w:tcW w:w="846" w:type="dxa"/>
          </w:tcPr>
          <w:p w14:paraId="5829F25E" w14:textId="72453D89"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11.1</w:t>
            </w:r>
          </w:p>
        </w:tc>
        <w:tc>
          <w:tcPr>
            <w:tcW w:w="4536" w:type="dxa"/>
          </w:tcPr>
          <w:p w14:paraId="5C43F7A8" w14:textId="6556A19C"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 xml:space="preserve"> Мониторинг потребности  образовательных организаций  по педагогическим специальностям и другим направлениям  подготовки ВУЗов региона.</w:t>
            </w:r>
          </w:p>
        </w:tc>
        <w:tc>
          <w:tcPr>
            <w:tcW w:w="1843" w:type="dxa"/>
          </w:tcPr>
          <w:p w14:paraId="3680DD5F" w14:textId="4782CCCA"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УО, школы</w:t>
            </w:r>
          </w:p>
        </w:tc>
        <w:tc>
          <w:tcPr>
            <w:tcW w:w="1417" w:type="dxa"/>
          </w:tcPr>
          <w:p w14:paraId="08B94A3A" w14:textId="7FF74988"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476135D6" w14:textId="4CCCD2AD"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775B375E" w14:textId="68BB22D1" w:rsidR="00C36A6F" w:rsidRPr="00404F54" w:rsidRDefault="00C36A6F" w:rsidP="00D06956">
            <w:pPr>
              <w:rPr>
                <w:rFonts w:ascii="Times New Roman" w:hAnsi="Times New Roman" w:cs="Times New Roman"/>
                <w:lang w:val="ru-RU"/>
              </w:rPr>
            </w:pPr>
            <w:r w:rsidRPr="00404F54">
              <w:rPr>
                <w:rFonts w:ascii="Times New Roman" w:hAnsi="Times New Roman" w:cs="Times New Roman"/>
                <w:lang w:val="ru-RU"/>
              </w:rPr>
              <w:t>увеличение доли выпускников, оставшихся в регионе</w:t>
            </w:r>
          </w:p>
        </w:tc>
      </w:tr>
      <w:tr w:rsidR="00C36A6F" w:rsidRPr="00841E9F" w14:paraId="5F9AE4C5" w14:textId="77777777" w:rsidTr="00F93144">
        <w:tc>
          <w:tcPr>
            <w:tcW w:w="846" w:type="dxa"/>
          </w:tcPr>
          <w:p w14:paraId="101B1F45" w14:textId="6E33A24F"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11.2</w:t>
            </w:r>
          </w:p>
        </w:tc>
        <w:tc>
          <w:tcPr>
            <w:tcW w:w="4536" w:type="dxa"/>
          </w:tcPr>
          <w:p w14:paraId="7B8B5F73" w14:textId="4DE6B09A"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 xml:space="preserve"> Мониторинг готовности выпускников образовательных организаций к заключению договоров на целевое обучение в ВУЗах региона.</w:t>
            </w:r>
          </w:p>
        </w:tc>
        <w:tc>
          <w:tcPr>
            <w:tcW w:w="1843" w:type="dxa"/>
          </w:tcPr>
          <w:p w14:paraId="2CD9ABC3" w14:textId="2611E02F"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УО, школы</w:t>
            </w:r>
          </w:p>
        </w:tc>
        <w:tc>
          <w:tcPr>
            <w:tcW w:w="1417" w:type="dxa"/>
          </w:tcPr>
          <w:p w14:paraId="359F2624" w14:textId="16D2358E"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358705CD" w14:textId="195D5132"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17F65155" w14:textId="2C009F04" w:rsidR="00C36A6F" w:rsidRPr="00404F54" w:rsidRDefault="00C36A6F" w:rsidP="00D06956">
            <w:pPr>
              <w:rPr>
                <w:rFonts w:ascii="Times New Roman" w:hAnsi="Times New Roman" w:cs="Times New Roman"/>
                <w:lang w:val="ru-RU"/>
              </w:rPr>
            </w:pPr>
            <w:r w:rsidRPr="00404F54">
              <w:rPr>
                <w:rFonts w:ascii="Times New Roman" w:hAnsi="Times New Roman" w:cs="Times New Roman"/>
                <w:lang w:val="ru-RU"/>
              </w:rPr>
              <w:t>увеличение доли выпускников, оставшихся в регионе</w:t>
            </w:r>
          </w:p>
        </w:tc>
      </w:tr>
      <w:tr w:rsidR="00C36A6F" w:rsidRPr="00841E9F" w14:paraId="43862A21" w14:textId="77777777" w:rsidTr="00F93144">
        <w:tc>
          <w:tcPr>
            <w:tcW w:w="846" w:type="dxa"/>
          </w:tcPr>
          <w:p w14:paraId="544750ED" w14:textId="2EE12A9B"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11.3</w:t>
            </w:r>
          </w:p>
        </w:tc>
        <w:tc>
          <w:tcPr>
            <w:tcW w:w="4536" w:type="dxa"/>
          </w:tcPr>
          <w:p w14:paraId="4EF87B80" w14:textId="0F2C4119"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 xml:space="preserve">Организация встреч выпускников и родителей с представителями предприятий города, готовыми к заключению целевого договора, согласование условий с работодателями.  </w:t>
            </w:r>
          </w:p>
        </w:tc>
        <w:tc>
          <w:tcPr>
            <w:tcW w:w="1843" w:type="dxa"/>
          </w:tcPr>
          <w:p w14:paraId="2DA6AA74" w14:textId="758BDCDA" w:rsidR="00C36A6F" w:rsidRPr="00404F54" w:rsidRDefault="00DE1F7B" w:rsidP="00F94978">
            <w:pPr>
              <w:rPr>
                <w:rFonts w:ascii="Times New Roman" w:hAnsi="Times New Roman" w:cs="Times New Roman"/>
                <w:lang w:val="ru-RU"/>
              </w:rPr>
            </w:pPr>
            <w:r w:rsidRPr="00404F54">
              <w:rPr>
                <w:rFonts w:ascii="Times New Roman" w:hAnsi="Times New Roman" w:cs="Times New Roman"/>
                <w:lang w:val="ru-RU"/>
              </w:rPr>
              <w:t>УО, школы</w:t>
            </w:r>
          </w:p>
        </w:tc>
        <w:tc>
          <w:tcPr>
            <w:tcW w:w="1417" w:type="dxa"/>
          </w:tcPr>
          <w:p w14:paraId="6DE5EC85" w14:textId="2FCA05D2"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28AF95FD" w14:textId="744E036E"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7319E57F" w14:textId="6FE6915D" w:rsidR="00C36A6F" w:rsidRPr="00404F54" w:rsidRDefault="00C36A6F" w:rsidP="00D06956">
            <w:pPr>
              <w:rPr>
                <w:rFonts w:ascii="Times New Roman" w:hAnsi="Times New Roman" w:cs="Times New Roman"/>
                <w:lang w:val="ru-RU"/>
              </w:rPr>
            </w:pPr>
            <w:r w:rsidRPr="00404F54">
              <w:rPr>
                <w:rFonts w:ascii="Times New Roman" w:hAnsi="Times New Roman" w:cs="Times New Roman"/>
                <w:lang w:val="ru-RU"/>
              </w:rPr>
              <w:t>увеличение доли выпускников, оставшихся в регионе</w:t>
            </w:r>
          </w:p>
        </w:tc>
      </w:tr>
      <w:tr w:rsidR="00C36A6F" w:rsidRPr="00841E9F" w14:paraId="6802EB5A" w14:textId="77777777" w:rsidTr="00F93144">
        <w:tc>
          <w:tcPr>
            <w:tcW w:w="846" w:type="dxa"/>
          </w:tcPr>
          <w:p w14:paraId="0D0B0A89" w14:textId="7B63871B"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11.4</w:t>
            </w:r>
          </w:p>
        </w:tc>
        <w:tc>
          <w:tcPr>
            <w:tcW w:w="4536" w:type="dxa"/>
          </w:tcPr>
          <w:p w14:paraId="7B9FD560" w14:textId="34430D6C"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Информационная кампания для выпускников и родителей по направлениям и условиям подготовки, целевому обучению  в ВУЗах  региона.</w:t>
            </w:r>
          </w:p>
        </w:tc>
        <w:tc>
          <w:tcPr>
            <w:tcW w:w="1843" w:type="dxa"/>
          </w:tcPr>
          <w:p w14:paraId="3DC9B923" w14:textId="0B66B065"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УО, школы</w:t>
            </w:r>
          </w:p>
        </w:tc>
        <w:tc>
          <w:tcPr>
            <w:tcW w:w="1417" w:type="dxa"/>
          </w:tcPr>
          <w:p w14:paraId="7ED057E4" w14:textId="7D89C317"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1418" w:type="dxa"/>
          </w:tcPr>
          <w:p w14:paraId="19C8C06A" w14:textId="290E5699"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в течение года</w:t>
            </w:r>
          </w:p>
        </w:tc>
        <w:tc>
          <w:tcPr>
            <w:tcW w:w="4962" w:type="dxa"/>
          </w:tcPr>
          <w:p w14:paraId="458A5C47" w14:textId="1D29F3FC" w:rsidR="00C36A6F" w:rsidRPr="00404F54" w:rsidRDefault="00694A4C" w:rsidP="00D06956">
            <w:pPr>
              <w:rPr>
                <w:rFonts w:ascii="Times New Roman" w:hAnsi="Times New Roman" w:cs="Times New Roman"/>
                <w:lang w:val="ru-RU"/>
              </w:rPr>
            </w:pPr>
            <w:r w:rsidRPr="00404F54">
              <w:rPr>
                <w:rFonts w:ascii="Times New Roman" w:hAnsi="Times New Roman" w:cs="Times New Roman"/>
                <w:lang w:val="ru-RU"/>
              </w:rPr>
              <w:t>У</w:t>
            </w:r>
            <w:r w:rsidR="00C36A6F" w:rsidRPr="00404F54">
              <w:rPr>
                <w:rFonts w:ascii="Times New Roman" w:hAnsi="Times New Roman" w:cs="Times New Roman"/>
                <w:lang w:val="ru-RU"/>
              </w:rPr>
              <w:t>величение доли выпускников, оставшихся в регионе</w:t>
            </w:r>
          </w:p>
        </w:tc>
      </w:tr>
      <w:tr w:rsidR="00C36A6F" w:rsidRPr="00841E9F" w14:paraId="49AEDEED" w14:textId="77777777" w:rsidTr="00F93144">
        <w:tc>
          <w:tcPr>
            <w:tcW w:w="846" w:type="dxa"/>
          </w:tcPr>
          <w:p w14:paraId="530BDA8C" w14:textId="3EEAB9FF"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11.5</w:t>
            </w:r>
          </w:p>
        </w:tc>
        <w:tc>
          <w:tcPr>
            <w:tcW w:w="4536" w:type="dxa"/>
          </w:tcPr>
          <w:p w14:paraId="08CC1A8F" w14:textId="1E38A914"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«Участие в проекте ««Заочный колледж». Заключение целевых договоров на обучение с сотрудниками предприятия</w:t>
            </w:r>
          </w:p>
        </w:tc>
        <w:tc>
          <w:tcPr>
            <w:tcW w:w="1843" w:type="dxa"/>
          </w:tcPr>
          <w:p w14:paraId="1923906E" w14:textId="35F2ADDA"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Предприятия города, учреждения СПО</w:t>
            </w:r>
          </w:p>
        </w:tc>
        <w:tc>
          <w:tcPr>
            <w:tcW w:w="1417" w:type="dxa"/>
          </w:tcPr>
          <w:p w14:paraId="04689372" w14:textId="223926C1"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2297CB65" w14:textId="34A5251D"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3AED3AD4" w14:textId="3C299722"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до конца обучения групп</w:t>
            </w:r>
          </w:p>
        </w:tc>
        <w:tc>
          <w:tcPr>
            <w:tcW w:w="4962" w:type="dxa"/>
          </w:tcPr>
          <w:p w14:paraId="39F6BC9E" w14:textId="4967B990" w:rsidR="00C36A6F" w:rsidRPr="00404F54" w:rsidRDefault="00C36A6F" w:rsidP="00D06956">
            <w:pPr>
              <w:rPr>
                <w:rFonts w:ascii="Times New Roman" w:hAnsi="Times New Roman" w:cs="Times New Roman"/>
                <w:lang w:val="ru-RU"/>
              </w:rPr>
            </w:pPr>
            <w:r w:rsidRPr="00404F54">
              <w:rPr>
                <w:rFonts w:ascii="Times New Roman" w:hAnsi="Times New Roman" w:cs="Times New Roman"/>
                <w:lang w:val="ru-RU"/>
              </w:rPr>
              <w:t>Повышение образовательного уровня сотрудников предприятия, дополнительные гарантии сохранения трудовых отношений</w:t>
            </w:r>
          </w:p>
        </w:tc>
      </w:tr>
      <w:tr w:rsidR="00C36A6F" w:rsidRPr="00841E9F" w14:paraId="6C958E8D" w14:textId="77777777" w:rsidTr="00F93144">
        <w:tc>
          <w:tcPr>
            <w:tcW w:w="846" w:type="dxa"/>
          </w:tcPr>
          <w:p w14:paraId="466C5574" w14:textId="7EA2403A"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11.6</w:t>
            </w:r>
          </w:p>
        </w:tc>
        <w:tc>
          <w:tcPr>
            <w:tcW w:w="4536" w:type="dxa"/>
          </w:tcPr>
          <w:p w14:paraId="451724D9" w14:textId="4DA007D1"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 xml:space="preserve">Реализация программ по развитию, поддержке студентов, в том числе «Стипендиальная программа Северстали» </w:t>
            </w:r>
          </w:p>
        </w:tc>
        <w:tc>
          <w:tcPr>
            <w:tcW w:w="1843" w:type="dxa"/>
          </w:tcPr>
          <w:p w14:paraId="23ED6D47" w14:textId="1736872C"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ПАО «Северсталь»</w:t>
            </w:r>
          </w:p>
        </w:tc>
        <w:tc>
          <w:tcPr>
            <w:tcW w:w="1417" w:type="dxa"/>
          </w:tcPr>
          <w:p w14:paraId="66860B77" w14:textId="5F3555F0"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3F72C9CB" w14:textId="1C2EC476"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2024</w:t>
            </w:r>
          </w:p>
        </w:tc>
        <w:tc>
          <w:tcPr>
            <w:tcW w:w="4962" w:type="dxa"/>
          </w:tcPr>
          <w:p w14:paraId="31B44A5D" w14:textId="00A12C04" w:rsidR="00C36A6F" w:rsidRPr="00404F54" w:rsidRDefault="00694A4C" w:rsidP="00D06956">
            <w:pPr>
              <w:rPr>
                <w:rFonts w:ascii="Times New Roman" w:hAnsi="Times New Roman" w:cs="Times New Roman"/>
                <w:lang w:val="ru-RU"/>
              </w:rPr>
            </w:pPr>
            <w:r w:rsidRPr="00404F54">
              <w:rPr>
                <w:rFonts w:ascii="Times New Roman" w:hAnsi="Times New Roman" w:cs="Times New Roman"/>
                <w:lang w:val="ru-RU"/>
              </w:rPr>
              <w:t>Н</w:t>
            </w:r>
            <w:r w:rsidR="00C36A6F" w:rsidRPr="00404F54">
              <w:rPr>
                <w:rFonts w:ascii="Times New Roman" w:hAnsi="Times New Roman" w:cs="Times New Roman"/>
                <w:lang w:val="ru-RU"/>
              </w:rPr>
              <w:t>аращивание квалификации во время обучения, трудоустройство в компанию</w:t>
            </w:r>
          </w:p>
        </w:tc>
      </w:tr>
      <w:tr w:rsidR="00C36A6F" w:rsidRPr="00841E9F" w14:paraId="2F38112E" w14:textId="77777777" w:rsidTr="00F93144">
        <w:tc>
          <w:tcPr>
            <w:tcW w:w="846" w:type="dxa"/>
          </w:tcPr>
          <w:p w14:paraId="408A9CFA" w14:textId="693313D1" w:rsidR="00C36A6F" w:rsidRPr="00404F54" w:rsidRDefault="00C36A6F" w:rsidP="00F94978">
            <w:pPr>
              <w:jc w:val="center"/>
              <w:rPr>
                <w:rFonts w:ascii="Times New Roman" w:hAnsi="Times New Roman" w:cs="Times New Roman"/>
                <w:lang w:val="ru-RU"/>
              </w:rPr>
            </w:pPr>
            <w:r w:rsidRPr="00404F54">
              <w:rPr>
                <w:rFonts w:ascii="Times New Roman" w:hAnsi="Times New Roman" w:cs="Times New Roman"/>
                <w:lang w:val="ru-RU"/>
              </w:rPr>
              <w:t>11.7</w:t>
            </w:r>
          </w:p>
        </w:tc>
        <w:tc>
          <w:tcPr>
            <w:tcW w:w="4536" w:type="dxa"/>
          </w:tcPr>
          <w:p w14:paraId="20B4F013" w14:textId="3A1C1EC8" w:rsidR="00C36A6F" w:rsidRPr="00404F54" w:rsidRDefault="00C36A6F" w:rsidP="00C36A6F">
            <w:pPr>
              <w:jc w:val="both"/>
              <w:rPr>
                <w:rFonts w:ascii="Times New Roman" w:hAnsi="Times New Roman" w:cs="Times New Roman"/>
                <w:lang w:val="ru-RU"/>
              </w:rPr>
            </w:pPr>
            <w:r w:rsidRPr="00404F54">
              <w:rPr>
                <w:rFonts w:ascii="Times New Roman" w:hAnsi="Times New Roman" w:cs="Times New Roman"/>
                <w:lang w:val="ru-RU"/>
              </w:rPr>
              <w:t>Заключение целевых договоров на обучение в вузах по профильным направлениям подготовки</w:t>
            </w:r>
          </w:p>
        </w:tc>
        <w:tc>
          <w:tcPr>
            <w:tcW w:w="1843" w:type="dxa"/>
          </w:tcPr>
          <w:p w14:paraId="586AC6CB" w14:textId="056DA739" w:rsidR="00C36A6F" w:rsidRPr="00404F54" w:rsidRDefault="00C36A6F" w:rsidP="00F94978">
            <w:pPr>
              <w:rPr>
                <w:rFonts w:ascii="Times New Roman" w:hAnsi="Times New Roman" w:cs="Times New Roman"/>
                <w:lang w:val="ru-RU"/>
              </w:rPr>
            </w:pPr>
            <w:r w:rsidRPr="00404F54">
              <w:rPr>
                <w:rFonts w:ascii="Times New Roman" w:hAnsi="Times New Roman" w:cs="Times New Roman"/>
                <w:lang w:val="ru-RU"/>
              </w:rPr>
              <w:t>Предприятия города, ЧГУ</w:t>
            </w:r>
          </w:p>
        </w:tc>
        <w:tc>
          <w:tcPr>
            <w:tcW w:w="1417" w:type="dxa"/>
          </w:tcPr>
          <w:p w14:paraId="135934F0" w14:textId="5553AEE3"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2021</w:t>
            </w:r>
          </w:p>
        </w:tc>
        <w:tc>
          <w:tcPr>
            <w:tcW w:w="1418" w:type="dxa"/>
          </w:tcPr>
          <w:p w14:paraId="6384887D" w14:textId="77777777" w:rsidR="00C36A6F" w:rsidRPr="00404F54" w:rsidRDefault="00C36A6F" w:rsidP="00F93144">
            <w:pPr>
              <w:jc w:val="center"/>
              <w:rPr>
                <w:rFonts w:ascii="Times New Roman" w:hAnsi="Times New Roman" w:cs="Times New Roman"/>
                <w:lang w:val="ru-RU"/>
              </w:rPr>
            </w:pPr>
            <w:r w:rsidRPr="00404F54">
              <w:rPr>
                <w:rFonts w:ascii="Times New Roman" w:hAnsi="Times New Roman" w:cs="Times New Roman"/>
                <w:lang w:val="ru-RU"/>
              </w:rPr>
              <w:t>2024</w:t>
            </w:r>
          </w:p>
          <w:p w14:paraId="605090D6" w14:textId="6A45CCB9" w:rsidR="00C36A6F" w:rsidRPr="00404F54" w:rsidRDefault="00694A4C" w:rsidP="00F93144">
            <w:pPr>
              <w:jc w:val="center"/>
              <w:rPr>
                <w:rFonts w:ascii="Times New Roman" w:hAnsi="Times New Roman" w:cs="Times New Roman"/>
                <w:lang w:val="ru-RU"/>
              </w:rPr>
            </w:pPr>
            <w:r w:rsidRPr="00404F54">
              <w:rPr>
                <w:rFonts w:ascii="Times New Roman" w:hAnsi="Times New Roman" w:cs="Times New Roman"/>
                <w:lang w:val="ru-RU"/>
              </w:rPr>
              <w:t>Июнь-август</w:t>
            </w:r>
          </w:p>
        </w:tc>
        <w:tc>
          <w:tcPr>
            <w:tcW w:w="4962" w:type="dxa"/>
          </w:tcPr>
          <w:p w14:paraId="0DD13DAF" w14:textId="22D385E2" w:rsidR="00C36A6F" w:rsidRPr="00404F54" w:rsidRDefault="00694A4C" w:rsidP="00D06956">
            <w:pPr>
              <w:rPr>
                <w:rFonts w:ascii="Times New Roman" w:hAnsi="Times New Roman" w:cs="Times New Roman"/>
                <w:lang w:val="ru-RU"/>
              </w:rPr>
            </w:pPr>
            <w:r w:rsidRPr="00404F54">
              <w:rPr>
                <w:rFonts w:ascii="Times New Roman" w:hAnsi="Times New Roman" w:cs="Times New Roman"/>
                <w:lang w:val="ru-RU"/>
              </w:rPr>
              <w:t>П</w:t>
            </w:r>
            <w:r w:rsidR="00C36A6F" w:rsidRPr="00404F54">
              <w:rPr>
                <w:rFonts w:ascii="Times New Roman" w:hAnsi="Times New Roman" w:cs="Times New Roman"/>
                <w:lang w:val="ru-RU"/>
              </w:rPr>
              <w:t>оступление на профильные направления подготовки в ВУЗы/СУЗы</w:t>
            </w:r>
          </w:p>
        </w:tc>
      </w:tr>
      <w:tr w:rsidR="00F94978" w:rsidRPr="00841E9F" w14:paraId="4DDF2186" w14:textId="77777777" w:rsidTr="00690480">
        <w:tc>
          <w:tcPr>
            <w:tcW w:w="846" w:type="dxa"/>
            <w:vAlign w:val="center"/>
          </w:tcPr>
          <w:p w14:paraId="4A55B700" w14:textId="42E89FB8" w:rsidR="00F94978" w:rsidRPr="00404F54" w:rsidRDefault="00F94978" w:rsidP="00F94978">
            <w:pPr>
              <w:jc w:val="center"/>
              <w:rPr>
                <w:rFonts w:ascii="Times New Roman" w:hAnsi="Times New Roman" w:cs="Times New Roman"/>
                <w:lang w:val="ru-RU"/>
              </w:rPr>
            </w:pPr>
            <w:r w:rsidRPr="00404F54">
              <w:rPr>
                <w:rFonts w:ascii="Times New Roman" w:hAnsi="Times New Roman" w:cs="Times New Roman"/>
                <w:color w:val="000000"/>
                <w:lang w:val="ru-RU"/>
              </w:rPr>
              <w:t>12</w:t>
            </w:r>
          </w:p>
        </w:tc>
        <w:tc>
          <w:tcPr>
            <w:tcW w:w="14176" w:type="dxa"/>
            <w:gridSpan w:val="5"/>
          </w:tcPr>
          <w:p w14:paraId="07AB3363" w14:textId="7307C0FA" w:rsidR="00F94978" w:rsidRPr="00404F54" w:rsidRDefault="00F94978" w:rsidP="00690480">
            <w:pPr>
              <w:rPr>
                <w:rFonts w:ascii="Times New Roman" w:hAnsi="Times New Roman" w:cs="Times New Roman"/>
                <w:lang w:val="ru-RU"/>
              </w:rPr>
            </w:pPr>
            <w:r w:rsidRPr="00404F54">
              <w:rPr>
                <w:rFonts w:ascii="Times New Roman" w:hAnsi="Times New Roman" w:cs="Times New Roman"/>
                <w:color w:val="000000"/>
                <w:lang w:val="ru-RU"/>
              </w:rPr>
              <w:t>Осуществление комплекса мер по содействию внутренней трудовой миграции</w:t>
            </w:r>
          </w:p>
        </w:tc>
      </w:tr>
      <w:tr w:rsidR="008904A4" w:rsidRPr="00841E9F" w14:paraId="7CCD0D29" w14:textId="77777777" w:rsidTr="00690480">
        <w:tc>
          <w:tcPr>
            <w:tcW w:w="846" w:type="dxa"/>
            <w:vAlign w:val="center"/>
          </w:tcPr>
          <w:p w14:paraId="7C2485F4" w14:textId="1A8270F4" w:rsidR="008904A4" w:rsidRPr="00404F54" w:rsidRDefault="008904A4" w:rsidP="00F94978">
            <w:pPr>
              <w:jc w:val="center"/>
              <w:rPr>
                <w:rFonts w:ascii="Times New Roman" w:hAnsi="Times New Roman" w:cs="Times New Roman"/>
                <w:lang w:val="ru-RU"/>
              </w:rPr>
            </w:pPr>
            <w:r w:rsidRPr="00404F54">
              <w:rPr>
                <w:rFonts w:ascii="Times New Roman" w:hAnsi="Times New Roman" w:cs="Times New Roman"/>
                <w:color w:val="000000"/>
                <w:lang w:val="ru-RU"/>
              </w:rPr>
              <w:t>12.1</w:t>
            </w:r>
          </w:p>
        </w:tc>
        <w:tc>
          <w:tcPr>
            <w:tcW w:w="4536" w:type="dxa"/>
            <w:vAlign w:val="center"/>
          </w:tcPr>
          <w:p w14:paraId="2033CEE3" w14:textId="1934020E" w:rsidR="008904A4" w:rsidRPr="00404F54" w:rsidRDefault="008904A4" w:rsidP="008904A4">
            <w:pPr>
              <w:jc w:val="both"/>
              <w:rPr>
                <w:rFonts w:ascii="Times New Roman" w:hAnsi="Times New Roman" w:cs="Times New Roman"/>
                <w:lang w:val="ru-RU"/>
              </w:rPr>
            </w:pPr>
            <w:r w:rsidRPr="00404F54">
              <w:rPr>
                <w:rFonts w:ascii="Times New Roman" w:hAnsi="Times New Roman" w:cs="Times New Roman"/>
                <w:color w:val="000000"/>
                <w:lang w:val="ru-RU"/>
              </w:rPr>
              <w:t>Реализация мероприятий государственной программы «Трудовые ресурсы, занятость населения и безопасный труд» на 2021-2025 годы, утвержденной постановлением Правительства Вологодской области от 22.04.2019 № 394, в том числе:</w:t>
            </w:r>
          </w:p>
        </w:tc>
        <w:tc>
          <w:tcPr>
            <w:tcW w:w="1843" w:type="dxa"/>
          </w:tcPr>
          <w:p w14:paraId="7E94AE02" w14:textId="41A5AEE3" w:rsidR="008904A4" w:rsidRPr="00404F54" w:rsidRDefault="00404F54" w:rsidP="00690480">
            <w:pPr>
              <w:rPr>
                <w:rFonts w:ascii="Times New Roman" w:hAnsi="Times New Roman" w:cs="Times New Roman"/>
                <w:lang w:val="ru-RU"/>
              </w:rPr>
            </w:pPr>
            <w:r>
              <w:rPr>
                <w:rFonts w:ascii="Times New Roman" w:hAnsi="Times New Roman" w:cs="Times New Roman"/>
                <w:color w:val="000000"/>
                <w:lang w:val="ru-RU"/>
              </w:rPr>
              <w:t>ДТиЗН ВО</w:t>
            </w:r>
            <w:r w:rsidR="008904A4" w:rsidRPr="00404F54">
              <w:rPr>
                <w:rFonts w:ascii="Times New Roman" w:hAnsi="Times New Roman" w:cs="Times New Roman"/>
                <w:color w:val="000000"/>
                <w:lang w:val="ru-RU"/>
              </w:rPr>
              <w:t xml:space="preserve">, </w:t>
            </w:r>
            <w:r>
              <w:rPr>
                <w:rFonts w:ascii="Times New Roman" w:hAnsi="Times New Roman" w:cs="Times New Roman"/>
                <w:color w:val="000000"/>
                <w:lang w:val="ru-RU"/>
              </w:rPr>
              <w:t>ОЗН</w:t>
            </w:r>
          </w:p>
        </w:tc>
        <w:tc>
          <w:tcPr>
            <w:tcW w:w="1417" w:type="dxa"/>
          </w:tcPr>
          <w:p w14:paraId="28E470DF" w14:textId="52644E17"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2021</w:t>
            </w:r>
          </w:p>
        </w:tc>
        <w:tc>
          <w:tcPr>
            <w:tcW w:w="1418" w:type="dxa"/>
          </w:tcPr>
          <w:p w14:paraId="5ECAF573" w14:textId="6D14B5F9"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2025</w:t>
            </w:r>
          </w:p>
        </w:tc>
        <w:tc>
          <w:tcPr>
            <w:tcW w:w="4962" w:type="dxa"/>
          </w:tcPr>
          <w:p w14:paraId="2B371FD6" w14:textId="4E9607B1" w:rsidR="008904A4" w:rsidRPr="00404F54" w:rsidRDefault="008904A4" w:rsidP="00D06956">
            <w:pPr>
              <w:rPr>
                <w:rFonts w:ascii="Times New Roman" w:hAnsi="Times New Roman" w:cs="Times New Roman"/>
                <w:lang w:val="ru-RU"/>
              </w:rPr>
            </w:pPr>
            <w:r w:rsidRPr="00404F54">
              <w:rPr>
                <w:rFonts w:ascii="Times New Roman" w:hAnsi="Times New Roman" w:cs="Times New Roman"/>
                <w:color w:val="000000"/>
                <w:lang w:val="ru-RU"/>
              </w:rPr>
              <w:t xml:space="preserve">Увеличение количества выпускников, трудоустроившихся в городе </w:t>
            </w:r>
          </w:p>
        </w:tc>
      </w:tr>
      <w:tr w:rsidR="00737C6A" w:rsidRPr="00841E9F" w14:paraId="430535E7" w14:textId="77777777" w:rsidTr="00690480">
        <w:tc>
          <w:tcPr>
            <w:tcW w:w="846" w:type="dxa"/>
            <w:vAlign w:val="center"/>
          </w:tcPr>
          <w:p w14:paraId="4966E477" w14:textId="6CB2036A" w:rsidR="00737C6A" w:rsidRPr="00404F54" w:rsidRDefault="00737C6A" w:rsidP="00F94978">
            <w:pPr>
              <w:jc w:val="center"/>
              <w:rPr>
                <w:rFonts w:ascii="Times New Roman" w:hAnsi="Times New Roman" w:cs="Times New Roman"/>
                <w:lang w:val="ru-RU"/>
              </w:rPr>
            </w:pPr>
            <w:r w:rsidRPr="00404F54">
              <w:rPr>
                <w:rFonts w:ascii="Times New Roman" w:hAnsi="Times New Roman" w:cs="Times New Roman"/>
                <w:color w:val="000000"/>
                <w:lang w:val="ru-RU"/>
              </w:rPr>
              <w:lastRenderedPageBreak/>
              <w:t>12.1.1</w:t>
            </w:r>
          </w:p>
        </w:tc>
        <w:tc>
          <w:tcPr>
            <w:tcW w:w="4536" w:type="dxa"/>
            <w:vAlign w:val="center"/>
          </w:tcPr>
          <w:p w14:paraId="0B57894B" w14:textId="4D782ADF" w:rsidR="00737C6A" w:rsidRPr="00404F54" w:rsidRDefault="00737C6A" w:rsidP="00737C6A">
            <w:pPr>
              <w:jc w:val="both"/>
              <w:rPr>
                <w:rFonts w:ascii="Times New Roman" w:hAnsi="Times New Roman" w:cs="Times New Roman"/>
                <w:lang w:val="ru-RU"/>
              </w:rPr>
            </w:pPr>
            <w:r w:rsidRPr="00404F54">
              <w:rPr>
                <w:rFonts w:ascii="Times New Roman" w:hAnsi="Times New Roman" w:cs="Times New Roman"/>
                <w:color w:val="000000"/>
                <w:lang w:val="ru-RU"/>
              </w:rPr>
              <w:t>организация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w:t>
            </w:r>
          </w:p>
        </w:tc>
        <w:tc>
          <w:tcPr>
            <w:tcW w:w="1843" w:type="dxa"/>
          </w:tcPr>
          <w:p w14:paraId="383AB07A" w14:textId="6C91ADC5" w:rsidR="00737C6A" w:rsidRPr="00404F54" w:rsidRDefault="00737C6A" w:rsidP="00690480">
            <w:pPr>
              <w:rPr>
                <w:rFonts w:ascii="Times New Roman" w:hAnsi="Times New Roman" w:cs="Times New Roman"/>
                <w:lang w:val="ru-RU"/>
              </w:rPr>
            </w:pPr>
            <w:r w:rsidRPr="005A10BD">
              <w:rPr>
                <w:rFonts w:ascii="Times New Roman" w:hAnsi="Times New Roman" w:cs="Times New Roman"/>
                <w:color w:val="000000"/>
                <w:lang w:val="ru-RU"/>
              </w:rPr>
              <w:t>ДТиЗН ВО, ОЗН</w:t>
            </w:r>
          </w:p>
        </w:tc>
        <w:tc>
          <w:tcPr>
            <w:tcW w:w="1417" w:type="dxa"/>
          </w:tcPr>
          <w:p w14:paraId="3E9114EF" w14:textId="20A234BE" w:rsidR="00737C6A" w:rsidRPr="00404F54" w:rsidRDefault="00737C6A" w:rsidP="00F93144">
            <w:pPr>
              <w:jc w:val="center"/>
              <w:rPr>
                <w:rFonts w:ascii="Times New Roman" w:hAnsi="Times New Roman" w:cs="Times New Roman"/>
                <w:lang w:val="ru-RU"/>
              </w:rPr>
            </w:pPr>
            <w:r w:rsidRPr="00404F54">
              <w:rPr>
                <w:rFonts w:ascii="Times New Roman" w:hAnsi="Times New Roman" w:cs="Times New Roman"/>
                <w:color w:val="000000"/>
                <w:lang w:val="ru-RU"/>
              </w:rPr>
              <w:t>2021</w:t>
            </w:r>
          </w:p>
        </w:tc>
        <w:tc>
          <w:tcPr>
            <w:tcW w:w="1418" w:type="dxa"/>
          </w:tcPr>
          <w:p w14:paraId="5EDCDBC8" w14:textId="09CE2A6E" w:rsidR="00737C6A" w:rsidRPr="00404F54" w:rsidRDefault="00737C6A" w:rsidP="00F93144">
            <w:pPr>
              <w:jc w:val="center"/>
              <w:rPr>
                <w:rFonts w:ascii="Times New Roman" w:hAnsi="Times New Roman" w:cs="Times New Roman"/>
                <w:lang w:val="ru-RU"/>
              </w:rPr>
            </w:pPr>
            <w:r w:rsidRPr="00404F54">
              <w:rPr>
                <w:rFonts w:ascii="Times New Roman" w:hAnsi="Times New Roman" w:cs="Times New Roman"/>
                <w:color w:val="000000"/>
                <w:lang w:val="ru-RU"/>
              </w:rPr>
              <w:t>2025</w:t>
            </w:r>
          </w:p>
        </w:tc>
        <w:tc>
          <w:tcPr>
            <w:tcW w:w="4962" w:type="dxa"/>
          </w:tcPr>
          <w:p w14:paraId="59E86205" w14:textId="453E636D" w:rsidR="00737C6A" w:rsidRPr="00404F54" w:rsidRDefault="00737C6A" w:rsidP="00D06956">
            <w:pPr>
              <w:rPr>
                <w:rFonts w:ascii="Times New Roman" w:hAnsi="Times New Roman" w:cs="Times New Roman"/>
                <w:lang w:val="ru-RU"/>
              </w:rPr>
            </w:pPr>
            <w:r w:rsidRPr="00404F54">
              <w:rPr>
                <w:rFonts w:ascii="Times New Roman" w:hAnsi="Times New Roman" w:cs="Times New Roman"/>
                <w:color w:val="000000"/>
                <w:lang w:val="ru-RU"/>
              </w:rPr>
              <w:t xml:space="preserve">Увеличение количества выпускников, трудоустроившихся в городе </w:t>
            </w:r>
          </w:p>
        </w:tc>
      </w:tr>
      <w:tr w:rsidR="00737C6A" w:rsidRPr="00841E9F" w14:paraId="275B0BA3" w14:textId="77777777" w:rsidTr="00690480">
        <w:tc>
          <w:tcPr>
            <w:tcW w:w="846" w:type="dxa"/>
          </w:tcPr>
          <w:p w14:paraId="667A0001" w14:textId="05791F8C" w:rsidR="00737C6A" w:rsidRPr="00404F54" w:rsidRDefault="00737C6A" w:rsidP="00690480">
            <w:pPr>
              <w:jc w:val="center"/>
              <w:rPr>
                <w:rFonts w:ascii="Times New Roman" w:hAnsi="Times New Roman" w:cs="Times New Roman"/>
                <w:lang w:val="ru-RU"/>
              </w:rPr>
            </w:pPr>
            <w:r w:rsidRPr="00404F54">
              <w:rPr>
                <w:rFonts w:ascii="Times New Roman" w:hAnsi="Times New Roman" w:cs="Times New Roman"/>
                <w:color w:val="000000"/>
                <w:lang w:val="ru-RU"/>
              </w:rPr>
              <w:t>12.1.2</w:t>
            </w:r>
          </w:p>
        </w:tc>
        <w:tc>
          <w:tcPr>
            <w:tcW w:w="4536" w:type="dxa"/>
          </w:tcPr>
          <w:p w14:paraId="715F21C4" w14:textId="6A3590B9" w:rsidR="00737C6A" w:rsidRPr="00404F54" w:rsidRDefault="00737C6A" w:rsidP="00690480">
            <w:pPr>
              <w:rPr>
                <w:rFonts w:ascii="Times New Roman" w:hAnsi="Times New Roman" w:cs="Times New Roman"/>
                <w:lang w:val="ru-RU"/>
              </w:rPr>
            </w:pPr>
            <w:r w:rsidRPr="00404F54">
              <w:rPr>
                <w:rFonts w:ascii="Times New Roman" w:hAnsi="Times New Roman" w:cs="Times New Roman"/>
                <w:color w:val="000000"/>
                <w:lang w:val="ru-RU"/>
              </w:rPr>
              <w:t>организация наставничества в период временного трудоустройства выпускников.</w:t>
            </w:r>
          </w:p>
        </w:tc>
        <w:tc>
          <w:tcPr>
            <w:tcW w:w="1843" w:type="dxa"/>
          </w:tcPr>
          <w:p w14:paraId="699F629F" w14:textId="23302E76" w:rsidR="00737C6A" w:rsidRPr="00404F54" w:rsidRDefault="00737C6A" w:rsidP="00F94978">
            <w:pPr>
              <w:rPr>
                <w:rFonts w:ascii="Times New Roman" w:hAnsi="Times New Roman" w:cs="Times New Roman"/>
                <w:lang w:val="ru-RU"/>
              </w:rPr>
            </w:pPr>
            <w:r w:rsidRPr="005A10BD">
              <w:rPr>
                <w:rFonts w:ascii="Times New Roman" w:hAnsi="Times New Roman" w:cs="Times New Roman"/>
                <w:color w:val="000000"/>
                <w:lang w:val="ru-RU"/>
              </w:rPr>
              <w:t>ДТиЗН ВО, ОЗН</w:t>
            </w:r>
          </w:p>
        </w:tc>
        <w:tc>
          <w:tcPr>
            <w:tcW w:w="1417" w:type="dxa"/>
          </w:tcPr>
          <w:p w14:paraId="229768DF" w14:textId="5675A922" w:rsidR="00737C6A" w:rsidRPr="00404F54" w:rsidRDefault="00737C6A" w:rsidP="00F93144">
            <w:pPr>
              <w:jc w:val="center"/>
              <w:rPr>
                <w:rFonts w:ascii="Times New Roman" w:hAnsi="Times New Roman" w:cs="Times New Roman"/>
                <w:lang w:val="ru-RU"/>
              </w:rPr>
            </w:pPr>
            <w:r w:rsidRPr="00404F54">
              <w:rPr>
                <w:rFonts w:ascii="Times New Roman" w:hAnsi="Times New Roman" w:cs="Times New Roman"/>
                <w:color w:val="000000"/>
                <w:lang w:val="ru-RU"/>
              </w:rPr>
              <w:t>2021</w:t>
            </w:r>
          </w:p>
        </w:tc>
        <w:tc>
          <w:tcPr>
            <w:tcW w:w="1418" w:type="dxa"/>
          </w:tcPr>
          <w:p w14:paraId="259EF733" w14:textId="7AE65A2F" w:rsidR="00737C6A" w:rsidRPr="00404F54" w:rsidRDefault="00737C6A" w:rsidP="00F93144">
            <w:pPr>
              <w:jc w:val="center"/>
              <w:rPr>
                <w:rFonts w:ascii="Times New Roman" w:hAnsi="Times New Roman" w:cs="Times New Roman"/>
                <w:lang w:val="ru-RU"/>
              </w:rPr>
            </w:pPr>
            <w:r w:rsidRPr="00404F54">
              <w:rPr>
                <w:rFonts w:ascii="Times New Roman" w:hAnsi="Times New Roman" w:cs="Times New Roman"/>
                <w:color w:val="000000"/>
                <w:lang w:val="ru-RU"/>
              </w:rPr>
              <w:t>2025</w:t>
            </w:r>
          </w:p>
        </w:tc>
        <w:tc>
          <w:tcPr>
            <w:tcW w:w="4962" w:type="dxa"/>
          </w:tcPr>
          <w:p w14:paraId="5E7E1E3E" w14:textId="721EBF4C" w:rsidR="00737C6A" w:rsidRPr="00404F54" w:rsidRDefault="00737C6A" w:rsidP="00D06956">
            <w:pPr>
              <w:rPr>
                <w:rFonts w:ascii="Times New Roman" w:hAnsi="Times New Roman" w:cs="Times New Roman"/>
                <w:lang w:val="ru-RU"/>
              </w:rPr>
            </w:pPr>
            <w:r w:rsidRPr="00404F54">
              <w:rPr>
                <w:rFonts w:ascii="Times New Roman" w:hAnsi="Times New Roman" w:cs="Times New Roman"/>
                <w:color w:val="000000"/>
                <w:lang w:val="ru-RU"/>
              </w:rPr>
              <w:t xml:space="preserve">Увеличение количества выпускников, трудоустроившихся в городе </w:t>
            </w:r>
          </w:p>
        </w:tc>
      </w:tr>
      <w:tr w:rsidR="008904A4" w:rsidRPr="00841E9F" w14:paraId="6FEBE0B4" w14:textId="77777777" w:rsidTr="00690480">
        <w:tc>
          <w:tcPr>
            <w:tcW w:w="846" w:type="dxa"/>
          </w:tcPr>
          <w:p w14:paraId="6ED74662" w14:textId="209DBB20" w:rsidR="008904A4" w:rsidRPr="00404F54" w:rsidRDefault="008904A4" w:rsidP="00690480">
            <w:pPr>
              <w:jc w:val="center"/>
              <w:rPr>
                <w:rFonts w:ascii="Times New Roman" w:hAnsi="Times New Roman" w:cs="Times New Roman"/>
                <w:lang w:val="ru-RU"/>
              </w:rPr>
            </w:pPr>
            <w:r w:rsidRPr="00404F54">
              <w:rPr>
                <w:rFonts w:ascii="Times New Roman" w:hAnsi="Times New Roman" w:cs="Times New Roman"/>
                <w:color w:val="000000"/>
                <w:lang w:val="ru-RU"/>
              </w:rPr>
              <w:t>12.2</w:t>
            </w:r>
          </w:p>
        </w:tc>
        <w:tc>
          <w:tcPr>
            <w:tcW w:w="4536" w:type="dxa"/>
          </w:tcPr>
          <w:p w14:paraId="53B41017" w14:textId="5E207F7C" w:rsidR="008904A4" w:rsidRPr="00404F54" w:rsidRDefault="008904A4" w:rsidP="00690480">
            <w:pPr>
              <w:rPr>
                <w:rFonts w:ascii="Times New Roman" w:hAnsi="Times New Roman" w:cs="Times New Roman"/>
                <w:lang w:val="ru-RU"/>
              </w:rPr>
            </w:pPr>
            <w:r w:rsidRPr="00404F54">
              <w:rPr>
                <w:rFonts w:ascii="Times New Roman" w:hAnsi="Times New Roman" w:cs="Times New Roman"/>
                <w:color w:val="000000"/>
                <w:lang w:val="ru-RU"/>
              </w:rPr>
              <w:t>Привлечение в процесс работодателей города.</w:t>
            </w:r>
          </w:p>
        </w:tc>
        <w:tc>
          <w:tcPr>
            <w:tcW w:w="1843" w:type="dxa"/>
          </w:tcPr>
          <w:p w14:paraId="3DDA312D" w14:textId="7E3311E5" w:rsidR="008904A4" w:rsidRPr="00404F54" w:rsidRDefault="00737C6A" w:rsidP="00690480">
            <w:pPr>
              <w:rPr>
                <w:rFonts w:ascii="Times New Roman" w:hAnsi="Times New Roman" w:cs="Times New Roman"/>
                <w:lang w:val="ru-RU"/>
              </w:rPr>
            </w:pPr>
            <w:r>
              <w:rPr>
                <w:rFonts w:ascii="Times New Roman" w:hAnsi="Times New Roman" w:cs="Times New Roman"/>
                <w:color w:val="000000"/>
                <w:lang w:val="ru-RU"/>
              </w:rPr>
              <w:t>ОЗН, УЭП</w:t>
            </w:r>
          </w:p>
        </w:tc>
        <w:tc>
          <w:tcPr>
            <w:tcW w:w="1417" w:type="dxa"/>
          </w:tcPr>
          <w:p w14:paraId="769D579F" w14:textId="45CA27EC"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0D376B85" w14:textId="776A6126"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2224916E" w14:textId="471DD588" w:rsidR="008904A4" w:rsidRPr="00404F54" w:rsidRDefault="008904A4" w:rsidP="00D06956">
            <w:pPr>
              <w:rPr>
                <w:rFonts w:ascii="Times New Roman" w:hAnsi="Times New Roman" w:cs="Times New Roman"/>
                <w:lang w:val="ru-RU"/>
              </w:rPr>
            </w:pPr>
            <w:r w:rsidRPr="00404F54">
              <w:rPr>
                <w:rFonts w:ascii="Times New Roman" w:hAnsi="Times New Roman" w:cs="Times New Roman"/>
                <w:color w:val="000000"/>
                <w:lang w:val="ru-RU"/>
              </w:rPr>
              <w:t>Увеличение активности бизнес-сообщества в трудоустройстве выпускников</w:t>
            </w:r>
          </w:p>
        </w:tc>
      </w:tr>
      <w:tr w:rsidR="008904A4" w:rsidRPr="00404F54" w14:paraId="27C54B04" w14:textId="77777777" w:rsidTr="00690480">
        <w:tc>
          <w:tcPr>
            <w:tcW w:w="846" w:type="dxa"/>
          </w:tcPr>
          <w:p w14:paraId="0714EA43" w14:textId="5E959D71" w:rsidR="008904A4" w:rsidRPr="00404F54" w:rsidRDefault="008904A4" w:rsidP="00690480">
            <w:pPr>
              <w:jc w:val="center"/>
              <w:rPr>
                <w:rFonts w:ascii="Times New Roman" w:hAnsi="Times New Roman" w:cs="Times New Roman"/>
                <w:lang w:val="ru-RU"/>
              </w:rPr>
            </w:pPr>
            <w:r w:rsidRPr="00404F54">
              <w:rPr>
                <w:rFonts w:ascii="Times New Roman" w:hAnsi="Times New Roman" w:cs="Times New Roman"/>
                <w:color w:val="000000"/>
                <w:lang w:val="ru-RU"/>
              </w:rPr>
              <w:t>12.3</w:t>
            </w:r>
          </w:p>
        </w:tc>
        <w:tc>
          <w:tcPr>
            <w:tcW w:w="4536" w:type="dxa"/>
          </w:tcPr>
          <w:p w14:paraId="486BC835" w14:textId="2CC5EC7E" w:rsidR="008904A4" w:rsidRPr="00404F54" w:rsidRDefault="008904A4" w:rsidP="00690480">
            <w:pPr>
              <w:rPr>
                <w:rFonts w:ascii="Times New Roman" w:hAnsi="Times New Roman" w:cs="Times New Roman"/>
                <w:lang w:val="ru-RU"/>
              </w:rPr>
            </w:pPr>
            <w:r w:rsidRPr="00404F54">
              <w:rPr>
                <w:rFonts w:ascii="Times New Roman" w:hAnsi="Times New Roman" w:cs="Times New Roman"/>
                <w:color w:val="000000"/>
                <w:lang w:val="ru-RU"/>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843" w:type="dxa"/>
          </w:tcPr>
          <w:p w14:paraId="69EC781C" w14:textId="400E5B97" w:rsidR="008904A4" w:rsidRPr="00404F54" w:rsidRDefault="008904A4" w:rsidP="00690480">
            <w:pPr>
              <w:rPr>
                <w:rFonts w:ascii="Times New Roman" w:hAnsi="Times New Roman" w:cs="Times New Roman"/>
                <w:lang w:val="ru-RU"/>
              </w:rPr>
            </w:pPr>
            <w:r w:rsidRPr="00404F54">
              <w:rPr>
                <w:rFonts w:ascii="Times New Roman" w:hAnsi="Times New Roman" w:cs="Times New Roman"/>
                <w:color w:val="000000"/>
                <w:lang w:val="ru-RU"/>
              </w:rPr>
              <w:t>ОЗН</w:t>
            </w:r>
          </w:p>
        </w:tc>
        <w:tc>
          <w:tcPr>
            <w:tcW w:w="1417" w:type="dxa"/>
          </w:tcPr>
          <w:p w14:paraId="2FC8C8BA" w14:textId="01DC8414"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01.01.2021</w:t>
            </w:r>
          </w:p>
        </w:tc>
        <w:tc>
          <w:tcPr>
            <w:tcW w:w="1418" w:type="dxa"/>
          </w:tcPr>
          <w:p w14:paraId="44C95964" w14:textId="03C3AD0A"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31.12.2024</w:t>
            </w:r>
          </w:p>
        </w:tc>
        <w:tc>
          <w:tcPr>
            <w:tcW w:w="4962" w:type="dxa"/>
          </w:tcPr>
          <w:p w14:paraId="7B7738A7" w14:textId="04D20DD7" w:rsidR="008904A4" w:rsidRPr="00404F54" w:rsidRDefault="008904A4" w:rsidP="00D06956">
            <w:pPr>
              <w:rPr>
                <w:rFonts w:ascii="Times New Roman" w:hAnsi="Times New Roman" w:cs="Times New Roman"/>
                <w:lang w:val="ru-RU"/>
              </w:rPr>
            </w:pPr>
            <w:r w:rsidRPr="00404F54">
              <w:rPr>
                <w:rFonts w:ascii="Times New Roman" w:hAnsi="Times New Roman" w:cs="Times New Roman"/>
                <w:color w:val="000000"/>
                <w:lang w:val="ru-RU"/>
              </w:rPr>
              <w:t> </w:t>
            </w:r>
          </w:p>
        </w:tc>
      </w:tr>
      <w:tr w:rsidR="008904A4" w:rsidRPr="00841E9F" w14:paraId="10AC83C4" w14:textId="77777777" w:rsidTr="00690480">
        <w:tc>
          <w:tcPr>
            <w:tcW w:w="846" w:type="dxa"/>
          </w:tcPr>
          <w:p w14:paraId="3A4CDDF8" w14:textId="096993DE" w:rsidR="008904A4" w:rsidRPr="00404F54" w:rsidRDefault="008904A4" w:rsidP="00690480">
            <w:pPr>
              <w:jc w:val="center"/>
              <w:rPr>
                <w:rFonts w:ascii="Times New Roman" w:hAnsi="Times New Roman" w:cs="Times New Roman"/>
                <w:lang w:val="ru-RU"/>
              </w:rPr>
            </w:pPr>
            <w:r w:rsidRPr="00404F54">
              <w:rPr>
                <w:rFonts w:ascii="Times New Roman" w:hAnsi="Times New Roman" w:cs="Times New Roman"/>
                <w:color w:val="000000"/>
                <w:lang w:val="ru-RU"/>
              </w:rPr>
              <w:t>12.4</w:t>
            </w:r>
          </w:p>
        </w:tc>
        <w:tc>
          <w:tcPr>
            <w:tcW w:w="4536" w:type="dxa"/>
          </w:tcPr>
          <w:p w14:paraId="31EC4BBC" w14:textId="325A5AA8" w:rsidR="008904A4" w:rsidRPr="00404F54" w:rsidRDefault="008904A4" w:rsidP="00690480">
            <w:pPr>
              <w:rPr>
                <w:rFonts w:ascii="Times New Roman" w:hAnsi="Times New Roman" w:cs="Times New Roman"/>
                <w:lang w:val="ru-RU"/>
              </w:rPr>
            </w:pPr>
            <w:r w:rsidRPr="00404F54">
              <w:rPr>
                <w:rFonts w:ascii="Times New Roman" w:hAnsi="Times New Roman" w:cs="Times New Roman"/>
                <w:color w:val="000000"/>
                <w:lang w:val="ru-RU"/>
              </w:rPr>
              <w:t>Реализация проекта «Создание системы управления миграционным приростом за счет привлечения молодых специалистов»: целевой поиск возможных мигрантов среди выпускников СПО и ВУЗов Северо-западного федерального округа, основанную на совпадении запросов молодых специалистов и предложениях наших работодателей и городской власти (в т.ч. в части социальных программ и программ поддержки предпринимательских инициатив)</w:t>
            </w:r>
          </w:p>
        </w:tc>
        <w:tc>
          <w:tcPr>
            <w:tcW w:w="1843" w:type="dxa"/>
          </w:tcPr>
          <w:p w14:paraId="51224091" w14:textId="6EE6B4C8" w:rsidR="008904A4" w:rsidRPr="00404F54" w:rsidRDefault="00737C6A" w:rsidP="00690480">
            <w:pPr>
              <w:rPr>
                <w:rFonts w:ascii="Times New Roman" w:hAnsi="Times New Roman" w:cs="Times New Roman"/>
                <w:lang w:val="ru-RU"/>
              </w:rPr>
            </w:pPr>
            <w:r w:rsidRPr="00404F54">
              <w:rPr>
                <w:rFonts w:ascii="Times New Roman" w:hAnsi="Times New Roman" w:cs="Times New Roman"/>
                <w:color w:val="000000"/>
                <w:lang w:val="ru-RU"/>
              </w:rPr>
              <w:t>Г</w:t>
            </w:r>
            <w:r w:rsidR="008904A4" w:rsidRPr="00404F54">
              <w:rPr>
                <w:rFonts w:ascii="Times New Roman" w:hAnsi="Times New Roman" w:cs="Times New Roman"/>
                <w:color w:val="000000"/>
                <w:lang w:val="ru-RU"/>
              </w:rPr>
              <w:t>руппа, защищавшая данный проект в рамках обучения по программе КЛИК (представители ЧГУ, представители мэрии)</w:t>
            </w:r>
          </w:p>
        </w:tc>
        <w:tc>
          <w:tcPr>
            <w:tcW w:w="1417" w:type="dxa"/>
          </w:tcPr>
          <w:p w14:paraId="2A13C947" w14:textId="00BD7348"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01.02.2021 г.</w:t>
            </w:r>
          </w:p>
        </w:tc>
        <w:tc>
          <w:tcPr>
            <w:tcW w:w="1418" w:type="dxa"/>
          </w:tcPr>
          <w:p w14:paraId="541D7106" w14:textId="7EFC4527"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01.02.2022 г.</w:t>
            </w:r>
          </w:p>
        </w:tc>
        <w:tc>
          <w:tcPr>
            <w:tcW w:w="4962" w:type="dxa"/>
          </w:tcPr>
          <w:p w14:paraId="0885D0EB" w14:textId="2EF5EB9F" w:rsidR="008904A4" w:rsidRPr="00404F54" w:rsidRDefault="008904A4" w:rsidP="00D06956">
            <w:pPr>
              <w:rPr>
                <w:rFonts w:ascii="Times New Roman" w:hAnsi="Times New Roman" w:cs="Times New Roman"/>
                <w:lang w:val="ru-RU"/>
              </w:rPr>
            </w:pPr>
            <w:r w:rsidRPr="00404F54">
              <w:rPr>
                <w:rFonts w:ascii="Times New Roman" w:hAnsi="Times New Roman" w:cs="Times New Roman"/>
                <w:color w:val="000000"/>
                <w:lang w:val="ru-RU"/>
              </w:rPr>
              <w:t>Разработана методика работы с потенциальной «негативной миграцией» на основе информации из соцсетей</w:t>
            </w:r>
          </w:p>
        </w:tc>
      </w:tr>
      <w:tr w:rsidR="008904A4" w:rsidRPr="00841E9F" w14:paraId="6F7D9240" w14:textId="77777777" w:rsidTr="00690480">
        <w:tc>
          <w:tcPr>
            <w:tcW w:w="846" w:type="dxa"/>
          </w:tcPr>
          <w:p w14:paraId="196EDC01" w14:textId="2B5CFAEB" w:rsidR="008904A4" w:rsidRPr="00404F54" w:rsidRDefault="008904A4" w:rsidP="00690480">
            <w:pPr>
              <w:jc w:val="center"/>
              <w:rPr>
                <w:rFonts w:ascii="Times New Roman" w:hAnsi="Times New Roman" w:cs="Times New Roman"/>
                <w:lang w:val="ru-RU"/>
              </w:rPr>
            </w:pPr>
            <w:r w:rsidRPr="00404F54">
              <w:rPr>
                <w:rFonts w:ascii="Times New Roman" w:hAnsi="Times New Roman" w:cs="Times New Roman"/>
                <w:color w:val="000000"/>
                <w:lang w:val="ru-RU"/>
              </w:rPr>
              <w:t>12.5</w:t>
            </w:r>
          </w:p>
        </w:tc>
        <w:tc>
          <w:tcPr>
            <w:tcW w:w="4536" w:type="dxa"/>
          </w:tcPr>
          <w:p w14:paraId="4CFACCE2" w14:textId="2912E024" w:rsidR="008904A4" w:rsidRPr="00404F54" w:rsidRDefault="008904A4" w:rsidP="00690480">
            <w:pPr>
              <w:rPr>
                <w:rFonts w:ascii="Times New Roman" w:hAnsi="Times New Roman" w:cs="Times New Roman"/>
                <w:lang w:val="ru-RU"/>
              </w:rPr>
            </w:pPr>
            <w:r w:rsidRPr="00404F54">
              <w:rPr>
                <w:rFonts w:ascii="Times New Roman" w:hAnsi="Times New Roman" w:cs="Times New Roman"/>
                <w:color w:val="000000"/>
                <w:lang w:val="ru-RU"/>
              </w:rPr>
              <w:t>Разработка PR-кампании с использованием единых инструментов (доменных имен, общих хештегов, настроек на рынки вне области, системы взаимных переходов и гиперссылки, геотаргетинг)</w:t>
            </w:r>
          </w:p>
        </w:tc>
        <w:tc>
          <w:tcPr>
            <w:tcW w:w="1843" w:type="dxa"/>
          </w:tcPr>
          <w:p w14:paraId="4C92CE9F" w14:textId="76E44062" w:rsidR="008904A4" w:rsidRPr="00404F54" w:rsidRDefault="008904A4" w:rsidP="00690480">
            <w:pPr>
              <w:rPr>
                <w:rFonts w:ascii="Times New Roman" w:hAnsi="Times New Roman" w:cs="Times New Roman"/>
                <w:lang w:val="ru-RU"/>
              </w:rPr>
            </w:pPr>
            <w:r w:rsidRPr="00404F54">
              <w:rPr>
                <w:rFonts w:ascii="Times New Roman" w:hAnsi="Times New Roman" w:cs="Times New Roman"/>
                <w:color w:val="000000"/>
                <w:lang w:val="ru-RU"/>
              </w:rPr>
              <w:t>ЧГУ, мэрия города</w:t>
            </w:r>
          </w:p>
        </w:tc>
        <w:tc>
          <w:tcPr>
            <w:tcW w:w="1417" w:type="dxa"/>
          </w:tcPr>
          <w:p w14:paraId="370D7F68" w14:textId="716ADAC1"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2021</w:t>
            </w:r>
          </w:p>
        </w:tc>
        <w:tc>
          <w:tcPr>
            <w:tcW w:w="1418" w:type="dxa"/>
          </w:tcPr>
          <w:p w14:paraId="1BDD83DD" w14:textId="2B570358" w:rsidR="008904A4" w:rsidRPr="00404F54" w:rsidRDefault="008904A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1C1868EA" w14:textId="442809BB" w:rsidR="008904A4" w:rsidRPr="00404F54" w:rsidRDefault="008904A4" w:rsidP="00D06956">
            <w:pPr>
              <w:rPr>
                <w:rFonts w:ascii="Times New Roman" w:hAnsi="Times New Roman" w:cs="Times New Roman"/>
                <w:lang w:val="ru-RU"/>
              </w:rPr>
            </w:pPr>
            <w:r w:rsidRPr="00404F54">
              <w:rPr>
                <w:rFonts w:ascii="Times New Roman" w:hAnsi="Times New Roman" w:cs="Times New Roman"/>
                <w:color w:val="000000"/>
                <w:lang w:val="ru-RU"/>
              </w:rPr>
              <w:t xml:space="preserve">количество выпускников школ, СПО, вуза, выбравших Череповец в качестве места жительства; увеличение абитуриентов из районов Вологодской области, других регионов, стран </w:t>
            </w:r>
          </w:p>
        </w:tc>
      </w:tr>
      <w:tr w:rsidR="00F94978" w:rsidRPr="00404F54" w14:paraId="0130F778" w14:textId="77777777" w:rsidTr="00690480">
        <w:tc>
          <w:tcPr>
            <w:tcW w:w="846" w:type="dxa"/>
          </w:tcPr>
          <w:p w14:paraId="052603D6" w14:textId="3E8B596A" w:rsidR="00F94978" w:rsidRPr="00404F54" w:rsidRDefault="00F94978" w:rsidP="00690480">
            <w:pPr>
              <w:jc w:val="center"/>
              <w:rPr>
                <w:rFonts w:ascii="Times New Roman" w:hAnsi="Times New Roman" w:cs="Times New Roman"/>
                <w:lang w:val="ru-RU"/>
              </w:rPr>
            </w:pPr>
            <w:r w:rsidRPr="00404F54">
              <w:rPr>
                <w:rFonts w:ascii="Times New Roman" w:hAnsi="Times New Roman" w:cs="Times New Roman"/>
                <w:color w:val="000000"/>
                <w:lang w:val="ru-RU"/>
              </w:rPr>
              <w:t>13</w:t>
            </w:r>
          </w:p>
        </w:tc>
        <w:tc>
          <w:tcPr>
            <w:tcW w:w="14176" w:type="dxa"/>
            <w:gridSpan w:val="5"/>
          </w:tcPr>
          <w:p w14:paraId="6E5D025F" w14:textId="0B833587" w:rsidR="00F94978" w:rsidRPr="00404F54" w:rsidRDefault="00F94978" w:rsidP="00690480">
            <w:pPr>
              <w:rPr>
                <w:rFonts w:ascii="Times New Roman" w:hAnsi="Times New Roman" w:cs="Times New Roman"/>
                <w:lang w:val="ru-RU"/>
              </w:rPr>
            </w:pPr>
            <w:r w:rsidRPr="00404F54">
              <w:rPr>
                <w:rFonts w:ascii="Times New Roman" w:hAnsi="Times New Roman" w:cs="Times New Roman"/>
                <w:color w:val="000000"/>
                <w:lang w:val="ru-RU"/>
              </w:rPr>
              <w:t>Развитие частно-государственного партнерства</w:t>
            </w:r>
          </w:p>
        </w:tc>
      </w:tr>
      <w:tr w:rsidR="00404F54" w:rsidRPr="00841E9F" w14:paraId="14A03369" w14:textId="77777777" w:rsidTr="00DE1F7B">
        <w:tc>
          <w:tcPr>
            <w:tcW w:w="846" w:type="dxa"/>
          </w:tcPr>
          <w:p w14:paraId="222A0128" w14:textId="18E319B2"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13.1</w:t>
            </w:r>
          </w:p>
        </w:tc>
        <w:tc>
          <w:tcPr>
            <w:tcW w:w="4536" w:type="dxa"/>
          </w:tcPr>
          <w:p w14:paraId="407B31B3" w14:textId="5B5D859F" w:rsidR="00404F54" w:rsidRPr="00404F54" w:rsidRDefault="00404F54" w:rsidP="00404F54">
            <w:pPr>
              <w:jc w:val="both"/>
              <w:rPr>
                <w:rFonts w:ascii="Times New Roman" w:hAnsi="Times New Roman" w:cs="Times New Roman"/>
                <w:lang w:val="ru-RU"/>
              </w:rPr>
            </w:pPr>
            <w:r w:rsidRPr="00404F54">
              <w:rPr>
                <w:rFonts w:ascii="Times New Roman" w:hAnsi="Times New Roman" w:cs="Times New Roman"/>
                <w:color w:val="000000"/>
                <w:lang w:val="ru-RU"/>
              </w:rPr>
              <w:t>Реализация проекта по созданию на базе БПОУ ВО "ЧЛМТ" учебного полигона в сфере деревянного домостроения</w:t>
            </w:r>
          </w:p>
        </w:tc>
        <w:tc>
          <w:tcPr>
            <w:tcW w:w="1843" w:type="dxa"/>
          </w:tcPr>
          <w:p w14:paraId="512E7585" w14:textId="2C0FA96B" w:rsidR="00404F54" w:rsidRPr="00404F54" w:rsidRDefault="00404F54" w:rsidP="00DE1F7B">
            <w:pPr>
              <w:rPr>
                <w:rFonts w:ascii="Times New Roman" w:hAnsi="Times New Roman" w:cs="Times New Roman"/>
                <w:lang w:val="ru-RU"/>
              </w:rPr>
            </w:pPr>
            <w:r w:rsidRPr="00404F54">
              <w:rPr>
                <w:rFonts w:ascii="Times New Roman" w:hAnsi="Times New Roman" w:cs="Times New Roman"/>
                <w:color w:val="000000"/>
                <w:lang w:val="ru-RU"/>
              </w:rPr>
              <w:t xml:space="preserve">БПОУ ВО </w:t>
            </w:r>
            <w:r w:rsidR="00737C6A">
              <w:rPr>
                <w:rFonts w:ascii="Times New Roman" w:hAnsi="Times New Roman" w:cs="Times New Roman"/>
                <w:color w:val="000000"/>
                <w:lang w:val="ru-RU"/>
              </w:rPr>
              <w:t>«</w:t>
            </w:r>
            <w:r w:rsidRPr="00404F54">
              <w:rPr>
                <w:rFonts w:ascii="Times New Roman" w:hAnsi="Times New Roman" w:cs="Times New Roman"/>
                <w:color w:val="000000"/>
                <w:lang w:val="ru-RU"/>
              </w:rPr>
              <w:t>ЧЛМТ</w:t>
            </w:r>
            <w:r w:rsidR="00737C6A">
              <w:rPr>
                <w:rFonts w:ascii="Times New Roman" w:hAnsi="Times New Roman" w:cs="Times New Roman"/>
                <w:color w:val="000000"/>
                <w:lang w:val="ru-RU"/>
              </w:rPr>
              <w:t>»</w:t>
            </w:r>
            <w:r w:rsidRPr="00404F54">
              <w:rPr>
                <w:rFonts w:ascii="Times New Roman" w:hAnsi="Times New Roman" w:cs="Times New Roman"/>
                <w:color w:val="000000"/>
                <w:lang w:val="ru-RU"/>
              </w:rPr>
              <w:t>, НО «Ассоциация де</w:t>
            </w:r>
            <w:r w:rsidRPr="00404F54">
              <w:rPr>
                <w:rFonts w:ascii="Times New Roman" w:hAnsi="Times New Roman" w:cs="Times New Roman"/>
                <w:color w:val="000000"/>
                <w:lang w:val="ru-RU"/>
              </w:rPr>
              <w:lastRenderedPageBreak/>
              <w:t>ревянного домостроения Вологодской области»</w:t>
            </w:r>
          </w:p>
        </w:tc>
        <w:tc>
          <w:tcPr>
            <w:tcW w:w="1417" w:type="dxa"/>
          </w:tcPr>
          <w:p w14:paraId="7E5F52D1" w14:textId="70101A15"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lastRenderedPageBreak/>
              <w:t>2021</w:t>
            </w:r>
          </w:p>
        </w:tc>
        <w:tc>
          <w:tcPr>
            <w:tcW w:w="1418" w:type="dxa"/>
          </w:tcPr>
          <w:p w14:paraId="29F92486" w14:textId="34C591EA"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2024</w:t>
            </w:r>
          </w:p>
        </w:tc>
        <w:tc>
          <w:tcPr>
            <w:tcW w:w="4962" w:type="dxa"/>
          </w:tcPr>
          <w:p w14:paraId="55FAE140" w14:textId="1A7B8245" w:rsidR="00404F54" w:rsidRPr="00404F54" w:rsidRDefault="00404F54" w:rsidP="00D06956">
            <w:pPr>
              <w:rPr>
                <w:rFonts w:ascii="Times New Roman" w:hAnsi="Times New Roman" w:cs="Times New Roman"/>
                <w:lang w:val="ru-RU"/>
              </w:rPr>
            </w:pPr>
            <w:r w:rsidRPr="00404F54">
              <w:rPr>
                <w:rFonts w:ascii="Times New Roman" w:hAnsi="Times New Roman" w:cs="Times New Roman"/>
                <w:color w:val="000000"/>
                <w:lang w:val="ru-RU"/>
              </w:rPr>
              <w:t>Подготовка рабочих кадров для предприятий сферы деревянного домостроения</w:t>
            </w:r>
          </w:p>
        </w:tc>
      </w:tr>
      <w:tr w:rsidR="0005594D" w:rsidRPr="00841E9F" w14:paraId="51623601" w14:textId="77777777" w:rsidTr="00DE1F7B">
        <w:tc>
          <w:tcPr>
            <w:tcW w:w="846" w:type="dxa"/>
          </w:tcPr>
          <w:p w14:paraId="0C7F54DC" w14:textId="0F4156C1" w:rsidR="0005594D" w:rsidRPr="00404F54" w:rsidRDefault="0005594D" w:rsidP="00690480">
            <w:pPr>
              <w:jc w:val="center"/>
              <w:rPr>
                <w:rFonts w:ascii="Times New Roman" w:hAnsi="Times New Roman" w:cs="Times New Roman"/>
                <w:lang w:val="ru-RU"/>
              </w:rPr>
            </w:pPr>
            <w:r w:rsidRPr="00404F54">
              <w:rPr>
                <w:rFonts w:ascii="Times New Roman" w:hAnsi="Times New Roman" w:cs="Times New Roman"/>
                <w:color w:val="000000"/>
                <w:lang w:val="ru-RU"/>
              </w:rPr>
              <w:lastRenderedPageBreak/>
              <w:t>13.2</w:t>
            </w:r>
          </w:p>
        </w:tc>
        <w:tc>
          <w:tcPr>
            <w:tcW w:w="4536" w:type="dxa"/>
          </w:tcPr>
          <w:p w14:paraId="0BE726EF" w14:textId="26080A3B" w:rsidR="0005594D" w:rsidRPr="00404F54" w:rsidRDefault="0005594D" w:rsidP="0005594D">
            <w:pPr>
              <w:jc w:val="both"/>
              <w:rPr>
                <w:rFonts w:ascii="Times New Roman" w:hAnsi="Times New Roman" w:cs="Times New Roman"/>
                <w:lang w:val="ru-RU"/>
              </w:rPr>
            </w:pPr>
            <w:r w:rsidRPr="00404F54">
              <w:rPr>
                <w:rFonts w:ascii="Times New Roman" w:hAnsi="Times New Roman" w:cs="Times New Roman"/>
                <w:color w:val="000000"/>
                <w:lang w:val="ru-RU"/>
              </w:rPr>
              <w:t xml:space="preserve">Работа группы </w:t>
            </w:r>
            <w:r>
              <w:rPr>
                <w:rFonts w:ascii="Times New Roman" w:hAnsi="Times New Roman" w:cs="Times New Roman"/>
                <w:color w:val="000000"/>
                <w:lang w:val="ru-RU"/>
              </w:rPr>
              <w:t>«</w:t>
            </w:r>
            <w:r w:rsidRPr="00404F54">
              <w:rPr>
                <w:rFonts w:ascii="Times New Roman" w:hAnsi="Times New Roman" w:cs="Times New Roman"/>
                <w:color w:val="000000"/>
                <w:lang w:val="ru-RU"/>
              </w:rPr>
              <w:t>Кадры</w:t>
            </w:r>
            <w:r>
              <w:rPr>
                <w:rFonts w:ascii="Times New Roman" w:hAnsi="Times New Roman" w:cs="Times New Roman"/>
                <w:color w:val="000000"/>
                <w:lang w:val="ru-RU"/>
              </w:rPr>
              <w:t>»</w:t>
            </w:r>
            <w:r w:rsidRPr="00404F54">
              <w:rPr>
                <w:rFonts w:ascii="Times New Roman" w:hAnsi="Times New Roman" w:cs="Times New Roman"/>
                <w:color w:val="000000"/>
                <w:lang w:val="ru-RU"/>
              </w:rPr>
              <w:t xml:space="preserve"> при Экспертном бизнес-совете</w:t>
            </w:r>
          </w:p>
        </w:tc>
        <w:tc>
          <w:tcPr>
            <w:tcW w:w="1843" w:type="dxa"/>
          </w:tcPr>
          <w:p w14:paraId="3DCD5C57" w14:textId="07398072" w:rsidR="0005594D" w:rsidRPr="00404F54" w:rsidRDefault="0005594D" w:rsidP="00DE1F7B">
            <w:pPr>
              <w:rPr>
                <w:rFonts w:ascii="Times New Roman" w:hAnsi="Times New Roman" w:cs="Times New Roman"/>
                <w:lang w:val="ru-RU"/>
              </w:rPr>
            </w:pPr>
            <w:r w:rsidRPr="00404F54">
              <w:rPr>
                <w:rFonts w:ascii="Times New Roman" w:hAnsi="Times New Roman" w:cs="Times New Roman"/>
                <w:color w:val="000000"/>
                <w:lang w:val="ru-RU"/>
              </w:rPr>
              <w:t>АНО Агентство Городского Развития, ЧГУ, РСПП (череповецкое отделение)</w:t>
            </w:r>
          </w:p>
        </w:tc>
        <w:tc>
          <w:tcPr>
            <w:tcW w:w="1417" w:type="dxa"/>
          </w:tcPr>
          <w:p w14:paraId="0A5C5452" w14:textId="68756FC7" w:rsidR="0005594D" w:rsidRPr="00404F54" w:rsidRDefault="0005594D" w:rsidP="00F93144">
            <w:pPr>
              <w:jc w:val="center"/>
              <w:rPr>
                <w:rFonts w:ascii="Times New Roman" w:hAnsi="Times New Roman" w:cs="Times New Roman"/>
                <w:lang w:val="ru-RU"/>
              </w:rPr>
            </w:pPr>
            <w:r>
              <w:rPr>
                <w:rFonts w:ascii="Times New Roman" w:hAnsi="Times New Roman" w:cs="Times New Roman"/>
                <w:lang w:val="ru-RU"/>
              </w:rPr>
              <w:t>2021</w:t>
            </w:r>
          </w:p>
        </w:tc>
        <w:tc>
          <w:tcPr>
            <w:tcW w:w="1418" w:type="dxa"/>
          </w:tcPr>
          <w:p w14:paraId="131B71AF" w14:textId="59AE7116" w:rsidR="0005594D" w:rsidRPr="00404F54" w:rsidRDefault="0005594D" w:rsidP="00F93144">
            <w:pPr>
              <w:jc w:val="center"/>
              <w:rPr>
                <w:rFonts w:ascii="Times New Roman" w:hAnsi="Times New Roman" w:cs="Times New Roman"/>
                <w:lang w:val="ru-RU"/>
              </w:rPr>
            </w:pPr>
            <w:r>
              <w:rPr>
                <w:rFonts w:ascii="Times New Roman" w:hAnsi="Times New Roman" w:cs="Times New Roman"/>
                <w:lang w:val="ru-RU"/>
              </w:rPr>
              <w:t>2024</w:t>
            </w:r>
          </w:p>
        </w:tc>
        <w:tc>
          <w:tcPr>
            <w:tcW w:w="4962" w:type="dxa"/>
          </w:tcPr>
          <w:p w14:paraId="1EE4FA47" w14:textId="05A9FFF5" w:rsidR="0005594D" w:rsidRPr="00404F54" w:rsidRDefault="0005594D" w:rsidP="00D06956">
            <w:pPr>
              <w:rPr>
                <w:rFonts w:ascii="Times New Roman" w:hAnsi="Times New Roman" w:cs="Times New Roman"/>
                <w:lang w:val="ru-RU"/>
              </w:rPr>
            </w:pPr>
            <w:r w:rsidRPr="00404F54">
              <w:rPr>
                <w:rFonts w:ascii="Times New Roman" w:hAnsi="Times New Roman" w:cs="Times New Roman"/>
                <w:color w:val="000000"/>
                <w:lang w:val="ru-RU"/>
              </w:rPr>
              <w:t>Вовлечение работодателей а разработку проектов, направленных на удовлетворение кадровых потребностей;</w:t>
            </w:r>
            <w:r w:rsidRPr="00404F54">
              <w:rPr>
                <w:rFonts w:ascii="Times New Roman" w:hAnsi="Times New Roman" w:cs="Times New Roman"/>
                <w:color w:val="000000"/>
                <w:lang w:val="ru-RU"/>
              </w:rPr>
              <w:br/>
              <w:t xml:space="preserve">Создание единой сквозной системы по развитию кадрового потенциала по направлениям: профориентация, обучение, трудоустройство                             </w:t>
            </w:r>
            <w:r w:rsidRPr="00404F54">
              <w:rPr>
                <w:rFonts w:ascii="Times New Roman" w:hAnsi="Times New Roman" w:cs="Times New Roman"/>
                <w:color w:val="000000"/>
                <w:lang w:val="ru-RU"/>
              </w:rPr>
              <w:br/>
            </w:r>
          </w:p>
        </w:tc>
      </w:tr>
      <w:tr w:rsidR="0005594D" w:rsidRPr="00841E9F" w14:paraId="59A2B011" w14:textId="77777777" w:rsidTr="00DE1F7B">
        <w:tc>
          <w:tcPr>
            <w:tcW w:w="846" w:type="dxa"/>
          </w:tcPr>
          <w:p w14:paraId="3FBEB7C1" w14:textId="65CD0F5A" w:rsidR="0005594D" w:rsidRPr="00404F54" w:rsidRDefault="0005594D" w:rsidP="00690480">
            <w:pPr>
              <w:jc w:val="center"/>
              <w:rPr>
                <w:rFonts w:ascii="Times New Roman" w:hAnsi="Times New Roman" w:cs="Times New Roman"/>
                <w:lang w:val="ru-RU"/>
              </w:rPr>
            </w:pPr>
            <w:r w:rsidRPr="00404F54">
              <w:rPr>
                <w:rFonts w:ascii="Times New Roman" w:hAnsi="Times New Roman" w:cs="Times New Roman"/>
                <w:color w:val="000000"/>
                <w:lang w:val="ru-RU"/>
              </w:rPr>
              <w:t>13.3</w:t>
            </w:r>
          </w:p>
        </w:tc>
        <w:tc>
          <w:tcPr>
            <w:tcW w:w="4536" w:type="dxa"/>
            <w:vAlign w:val="bottom"/>
          </w:tcPr>
          <w:p w14:paraId="129C3677" w14:textId="06D2E19F" w:rsidR="0005594D" w:rsidRPr="00404F54" w:rsidRDefault="0005594D" w:rsidP="0005594D">
            <w:pPr>
              <w:jc w:val="both"/>
              <w:rPr>
                <w:rFonts w:ascii="Times New Roman" w:hAnsi="Times New Roman" w:cs="Times New Roman"/>
                <w:lang w:val="ru-RU"/>
              </w:rPr>
            </w:pPr>
            <w:r w:rsidRPr="00404F54">
              <w:rPr>
                <w:rFonts w:ascii="Times New Roman" w:hAnsi="Times New Roman" w:cs="Times New Roman"/>
                <w:color w:val="000000"/>
                <w:lang w:val="ru-RU"/>
              </w:rPr>
              <w:t>Поддержка профильных образовательных учреждений (УМБ, ремонты) с целью модернизации и улучшения лабораторной базы</w:t>
            </w:r>
          </w:p>
        </w:tc>
        <w:tc>
          <w:tcPr>
            <w:tcW w:w="1843" w:type="dxa"/>
          </w:tcPr>
          <w:p w14:paraId="0DE2346C" w14:textId="09BF11DB" w:rsidR="0005594D" w:rsidRPr="00404F54" w:rsidRDefault="0005594D" w:rsidP="00DE1F7B">
            <w:pPr>
              <w:rPr>
                <w:rFonts w:ascii="Times New Roman" w:hAnsi="Times New Roman" w:cs="Times New Roman"/>
                <w:lang w:val="ru-RU"/>
              </w:rPr>
            </w:pPr>
            <w:r>
              <w:rPr>
                <w:rFonts w:ascii="Times New Roman" w:hAnsi="Times New Roman" w:cs="Times New Roman"/>
                <w:color w:val="000000"/>
                <w:lang w:val="ru-RU"/>
              </w:rPr>
              <w:t>Предприятия города</w:t>
            </w:r>
          </w:p>
        </w:tc>
        <w:tc>
          <w:tcPr>
            <w:tcW w:w="1417" w:type="dxa"/>
          </w:tcPr>
          <w:p w14:paraId="3A01C7C3" w14:textId="2AC052E6" w:rsidR="0005594D" w:rsidRPr="00404F54" w:rsidRDefault="0005594D" w:rsidP="00F93144">
            <w:pPr>
              <w:jc w:val="center"/>
              <w:rPr>
                <w:rFonts w:ascii="Times New Roman" w:hAnsi="Times New Roman" w:cs="Times New Roman"/>
                <w:lang w:val="ru-RU"/>
              </w:rPr>
            </w:pPr>
            <w:r>
              <w:rPr>
                <w:rFonts w:ascii="Times New Roman" w:hAnsi="Times New Roman" w:cs="Times New Roman"/>
                <w:lang w:val="ru-RU"/>
              </w:rPr>
              <w:t>2021</w:t>
            </w:r>
          </w:p>
        </w:tc>
        <w:tc>
          <w:tcPr>
            <w:tcW w:w="1418" w:type="dxa"/>
          </w:tcPr>
          <w:p w14:paraId="715943FA" w14:textId="2F38FA94" w:rsidR="0005594D" w:rsidRPr="00404F54" w:rsidRDefault="0005594D" w:rsidP="00F93144">
            <w:pPr>
              <w:jc w:val="center"/>
              <w:rPr>
                <w:rFonts w:ascii="Times New Roman" w:hAnsi="Times New Roman" w:cs="Times New Roman"/>
                <w:lang w:val="ru-RU"/>
              </w:rPr>
            </w:pPr>
            <w:r>
              <w:rPr>
                <w:rFonts w:ascii="Times New Roman" w:hAnsi="Times New Roman" w:cs="Times New Roman"/>
                <w:lang w:val="ru-RU"/>
              </w:rPr>
              <w:t>2024</w:t>
            </w:r>
          </w:p>
        </w:tc>
        <w:tc>
          <w:tcPr>
            <w:tcW w:w="4962" w:type="dxa"/>
          </w:tcPr>
          <w:p w14:paraId="0891BA3F" w14:textId="7ABD3B47" w:rsidR="0005594D" w:rsidRPr="00404F54" w:rsidRDefault="0005594D" w:rsidP="00D06956">
            <w:pPr>
              <w:rPr>
                <w:rFonts w:ascii="Times New Roman" w:hAnsi="Times New Roman" w:cs="Times New Roman"/>
                <w:lang w:val="ru-RU"/>
              </w:rPr>
            </w:pPr>
            <w:r w:rsidRPr="00404F54">
              <w:rPr>
                <w:rFonts w:ascii="Times New Roman" w:hAnsi="Times New Roman" w:cs="Times New Roman"/>
                <w:color w:val="000000"/>
                <w:lang w:val="ru-RU"/>
              </w:rPr>
              <w:t>Повышение качества обучения, сокращение срока производственной адаптации</w:t>
            </w:r>
          </w:p>
        </w:tc>
      </w:tr>
      <w:tr w:rsidR="00737C6A" w:rsidRPr="00841E9F" w14:paraId="5CEB187E" w14:textId="77777777" w:rsidTr="00DE1F7B">
        <w:trPr>
          <w:trHeight w:val="334"/>
        </w:trPr>
        <w:tc>
          <w:tcPr>
            <w:tcW w:w="846" w:type="dxa"/>
          </w:tcPr>
          <w:p w14:paraId="51496A52" w14:textId="48980A61" w:rsidR="00737C6A" w:rsidRPr="00404F54" w:rsidRDefault="00737C6A" w:rsidP="00690480">
            <w:pPr>
              <w:jc w:val="center"/>
              <w:rPr>
                <w:rFonts w:ascii="Times New Roman" w:hAnsi="Times New Roman" w:cs="Times New Roman"/>
                <w:lang w:val="ru-RU"/>
              </w:rPr>
            </w:pPr>
            <w:r w:rsidRPr="00404F54">
              <w:rPr>
                <w:rFonts w:ascii="Times New Roman" w:hAnsi="Times New Roman" w:cs="Times New Roman"/>
                <w:color w:val="000000"/>
                <w:lang w:val="ru-RU"/>
              </w:rPr>
              <w:t>14</w:t>
            </w:r>
          </w:p>
        </w:tc>
        <w:tc>
          <w:tcPr>
            <w:tcW w:w="14176" w:type="dxa"/>
            <w:gridSpan w:val="5"/>
          </w:tcPr>
          <w:p w14:paraId="18645A5B" w14:textId="43A93583" w:rsidR="00737C6A" w:rsidRPr="00404F54" w:rsidRDefault="00737C6A" w:rsidP="00DE1F7B">
            <w:pPr>
              <w:rPr>
                <w:rFonts w:ascii="Times New Roman" w:hAnsi="Times New Roman" w:cs="Times New Roman"/>
                <w:lang w:val="ru-RU"/>
              </w:rPr>
            </w:pPr>
            <w:r w:rsidRPr="00404F54">
              <w:rPr>
                <w:rFonts w:ascii="Times New Roman" w:hAnsi="Times New Roman" w:cs="Times New Roman"/>
                <w:color w:val="000000"/>
                <w:lang w:val="ru-RU"/>
              </w:rPr>
              <w:t>Обеспечение взвешенной миграционной политики в отношении иностранной рабочей силы</w:t>
            </w:r>
          </w:p>
        </w:tc>
      </w:tr>
      <w:tr w:rsidR="00404F54" w:rsidRPr="00841E9F" w14:paraId="2A650844" w14:textId="77777777" w:rsidTr="00690480">
        <w:tc>
          <w:tcPr>
            <w:tcW w:w="846" w:type="dxa"/>
          </w:tcPr>
          <w:p w14:paraId="421785E5" w14:textId="1A44C163"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14.1</w:t>
            </w:r>
          </w:p>
        </w:tc>
        <w:tc>
          <w:tcPr>
            <w:tcW w:w="4536" w:type="dxa"/>
            <w:vAlign w:val="center"/>
          </w:tcPr>
          <w:p w14:paraId="1B788027" w14:textId="5ABBBF2A" w:rsidR="00404F54" w:rsidRPr="00404F54" w:rsidRDefault="00404F54" w:rsidP="00404F54">
            <w:pPr>
              <w:jc w:val="both"/>
              <w:rPr>
                <w:rFonts w:ascii="Times New Roman" w:hAnsi="Times New Roman" w:cs="Times New Roman"/>
                <w:lang w:val="ru-RU"/>
              </w:rPr>
            </w:pPr>
            <w:r w:rsidRPr="00404F54">
              <w:rPr>
                <w:rFonts w:ascii="Times New Roman" w:hAnsi="Times New Roman" w:cs="Times New Roman"/>
                <w:color w:val="000000"/>
                <w:lang w:val="ru-RU"/>
              </w:rPr>
              <w:t>Проведение с работодателями, планирующими привлечение иностранной рабочей силы, консультаций по разъяснению действующего миграционного законодательства и порядка привлечения иностранных граждан к трудовой деятельности, в том числе информирование  работодателей, пригласивших иностранных граждан в РФ в целях осуществления трудовой деятельности,  либо заключившими с иностранными работниками в РФ трудовой или гражданско-правовой договор на выполнение работ, о необходимости уведомлений  о заключении и расторжении трудовых договоров или гражданско-правовых договоров на выполнение работ  с иностранными работниками.</w:t>
            </w:r>
          </w:p>
        </w:tc>
        <w:tc>
          <w:tcPr>
            <w:tcW w:w="1843" w:type="dxa"/>
          </w:tcPr>
          <w:p w14:paraId="78D92976" w14:textId="0ACC5DB1" w:rsidR="00404F54" w:rsidRPr="00404F54" w:rsidRDefault="00737C6A" w:rsidP="0005594D">
            <w:pPr>
              <w:rPr>
                <w:rFonts w:ascii="Times New Roman" w:hAnsi="Times New Roman" w:cs="Times New Roman"/>
                <w:lang w:val="ru-RU"/>
              </w:rPr>
            </w:pPr>
            <w:r>
              <w:rPr>
                <w:rFonts w:ascii="Times New Roman" w:hAnsi="Times New Roman" w:cs="Times New Roman"/>
                <w:color w:val="000000"/>
                <w:lang w:val="ru-RU"/>
              </w:rPr>
              <w:t>УЭП, ОЗН,</w:t>
            </w:r>
            <w:r w:rsidR="00404F54" w:rsidRPr="00404F54">
              <w:rPr>
                <w:rFonts w:ascii="Times New Roman" w:hAnsi="Times New Roman" w:cs="Times New Roman"/>
                <w:color w:val="000000"/>
                <w:lang w:val="ru-RU"/>
              </w:rPr>
              <w:br/>
              <w:t xml:space="preserve">ОВМ УМВД России по г. Череповцу, </w:t>
            </w:r>
          </w:p>
        </w:tc>
        <w:tc>
          <w:tcPr>
            <w:tcW w:w="1417" w:type="dxa"/>
          </w:tcPr>
          <w:p w14:paraId="3E189724" w14:textId="271F2884"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506B22E8" w14:textId="37F1BC02"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39270E86" w14:textId="653156FC" w:rsidR="00404F54" w:rsidRPr="00404F54" w:rsidRDefault="0005594D" w:rsidP="00D06956">
            <w:pPr>
              <w:rPr>
                <w:rFonts w:ascii="Times New Roman" w:hAnsi="Times New Roman" w:cs="Times New Roman"/>
                <w:lang w:val="ru-RU"/>
              </w:rPr>
            </w:pPr>
            <w:r w:rsidRPr="00404F54">
              <w:rPr>
                <w:rFonts w:ascii="Times New Roman" w:hAnsi="Times New Roman" w:cs="Times New Roman"/>
                <w:color w:val="000000"/>
                <w:lang w:val="ru-RU"/>
              </w:rPr>
              <w:t>Н</w:t>
            </w:r>
            <w:r w:rsidR="00404F54" w:rsidRPr="00404F54">
              <w:rPr>
                <w:rFonts w:ascii="Times New Roman" w:hAnsi="Times New Roman" w:cs="Times New Roman"/>
                <w:color w:val="000000"/>
                <w:lang w:val="ru-RU"/>
              </w:rPr>
              <w:t xml:space="preserve">едопущение миграционного законодательства, </w:t>
            </w:r>
            <w:r w:rsidRPr="00404F54">
              <w:rPr>
                <w:rFonts w:ascii="Times New Roman" w:hAnsi="Times New Roman" w:cs="Times New Roman"/>
                <w:color w:val="000000"/>
                <w:lang w:val="ru-RU"/>
              </w:rPr>
              <w:t>первостепенною</w:t>
            </w:r>
            <w:r w:rsidR="00404F54" w:rsidRPr="00404F54">
              <w:rPr>
                <w:rFonts w:ascii="Times New Roman" w:hAnsi="Times New Roman" w:cs="Times New Roman"/>
                <w:color w:val="000000"/>
                <w:lang w:val="ru-RU"/>
              </w:rPr>
              <w:t xml:space="preserve"> удовлетворение потребности в рабочей силе за счет </w:t>
            </w:r>
            <w:r w:rsidRPr="00404F54">
              <w:rPr>
                <w:rFonts w:ascii="Times New Roman" w:hAnsi="Times New Roman" w:cs="Times New Roman"/>
                <w:color w:val="000000"/>
                <w:lang w:val="ru-RU"/>
              </w:rPr>
              <w:t>отечественных</w:t>
            </w:r>
            <w:r w:rsidR="00404F54" w:rsidRPr="00404F54">
              <w:rPr>
                <w:rFonts w:ascii="Times New Roman" w:hAnsi="Times New Roman" w:cs="Times New Roman"/>
                <w:color w:val="000000"/>
                <w:lang w:val="ru-RU"/>
              </w:rPr>
              <w:t xml:space="preserve"> трудовых ресурсов</w:t>
            </w:r>
          </w:p>
        </w:tc>
      </w:tr>
      <w:tr w:rsidR="00404F54" w:rsidRPr="00841E9F" w14:paraId="31CD2C5E" w14:textId="77777777" w:rsidTr="00DE1F7B">
        <w:tc>
          <w:tcPr>
            <w:tcW w:w="846" w:type="dxa"/>
          </w:tcPr>
          <w:p w14:paraId="00FAED87" w14:textId="3F36B0C9"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14.2</w:t>
            </w:r>
          </w:p>
        </w:tc>
        <w:tc>
          <w:tcPr>
            <w:tcW w:w="4536" w:type="dxa"/>
          </w:tcPr>
          <w:p w14:paraId="3576F8D5" w14:textId="3028DC32" w:rsidR="00404F54" w:rsidRPr="00404F54" w:rsidRDefault="00404F54" w:rsidP="00DE1F7B">
            <w:pPr>
              <w:rPr>
                <w:rFonts w:ascii="Times New Roman" w:hAnsi="Times New Roman" w:cs="Times New Roman"/>
                <w:lang w:val="ru-RU"/>
              </w:rPr>
            </w:pPr>
            <w:r w:rsidRPr="00404F54">
              <w:rPr>
                <w:rFonts w:ascii="Times New Roman" w:hAnsi="Times New Roman" w:cs="Times New Roman"/>
                <w:color w:val="000000"/>
                <w:lang w:val="ru-RU"/>
              </w:rPr>
              <w:t xml:space="preserve">Оказание содействия работодателям в подборе подходящих работников из числа российских безработных граждан, незанятого населения, высвобождаемых работников на </w:t>
            </w:r>
            <w:r w:rsidRPr="00404F54">
              <w:rPr>
                <w:rFonts w:ascii="Times New Roman" w:hAnsi="Times New Roman" w:cs="Times New Roman"/>
                <w:color w:val="000000"/>
                <w:lang w:val="ru-RU"/>
              </w:rPr>
              <w:lastRenderedPageBreak/>
              <w:t>рабочие места, планируемые к замещению иностранными работниками.</w:t>
            </w:r>
          </w:p>
        </w:tc>
        <w:tc>
          <w:tcPr>
            <w:tcW w:w="1843" w:type="dxa"/>
          </w:tcPr>
          <w:p w14:paraId="3034E457" w14:textId="36A78256" w:rsidR="00404F54" w:rsidRPr="00404F54" w:rsidRDefault="00737C6A" w:rsidP="0005594D">
            <w:pPr>
              <w:rPr>
                <w:rFonts w:ascii="Times New Roman" w:hAnsi="Times New Roman" w:cs="Times New Roman"/>
                <w:lang w:val="ru-RU"/>
              </w:rPr>
            </w:pPr>
            <w:r>
              <w:rPr>
                <w:rFonts w:ascii="Times New Roman" w:hAnsi="Times New Roman" w:cs="Times New Roman"/>
                <w:color w:val="000000"/>
                <w:lang w:val="ru-RU"/>
              </w:rPr>
              <w:lastRenderedPageBreak/>
              <w:t>ОЗН</w:t>
            </w:r>
          </w:p>
        </w:tc>
        <w:tc>
          <w:tcPr>
            <w:tcW w:w="1417" w:type="dxa"/>
          </w:tcPr>
          <w:p w14:paraId="78289E31" w14:textId="1585E617"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4949ADAB" w14:textId="7FACE04A"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2A985A4E" w14:textId="7F570B3C" w:rsidR="00404F54" w:rsidRPr="00404F54" w:rsidRDefault="0005594D" w:rsidP="00D06956">
            <w:pPr>
              <w:rPr>
                <w:rFonts w:ascii="Times New Roman" w:hAnsi="Times New Roman" w:cs="Times New Roman"/>
                <w:lang w:val="ru-RU"/>
              </w:rPr>
            </w:pPr>
            <w:r w:rsidRPr="00404F54">
              <w:rPr>
                <w:rFonts w:ascii="Times New Roman" w:hAnsi="Times New Roman" w:cs="Times New Roman"/>
                <w:color w:val="000000"/>
                <w:lang w:val="ru-RU"/>
              </w:rPr>
              <w:t>Н</w:t>
            </w:r>
            <w:r w:rsidR="00404F54" w:rsidRPr="00404F54">
              <w:rPr>
                <w:rFonts w:ascii="Times New Roman" w:hAnsi="Times New Roman" w:cs="Times New Roman"/>
                <w:color w:val="000000"/>
                <w:lang w:val="ru-RU"/>
              </w:rPr>
              <w:t xml:space="preserve">едопущение миграционного законодательства, </w:t>
            </w:r>
            <w:r w:rsidRPr="00404F54">
              <w:rPr>
                <w:rFonts w:ascii="Times New Roman" w:hAnsi="Times New Roman" w:cs="Times New Roman"/>
                <w:color w:val="000000"/>
                <w:lang w:val="ru-RU"/>
              </w:rPr>
              <w:t>первостепенное</w:t>
            </w:r>
            <w:r w:rsidR="00404F54" w:rsidRPr="00404F54">
              <w:rPr>
                <w:rFonts w:ascii="Times New Roman" w:hAnsi="Times New Roman" w:cs="Times New Roman"/>
                <w:color w:val="000000"/>
                <w:lang w:val="ru-RU"/>
              </w:rPr>
              <w:t xml:space="preserve"> удовлетворение потребности в рабочей силе за счет </w:t>
            </w:r>
            <w:r w:rsidRPr="00404F54">
              <w:rPr>
                <w:rFonts w:ascii="Times New Roman" w:hAnsi="Times New Roman" w:cs="Times New Roman"/>
                <w:color w:val="000000"/>
                <w:lang w:val="ru-RU"/>
              </w:rPr>
              <w:t>отечественных</w:t>
            </w:r>
            <w:r w:rsidR="00404F54" w:rsidRPr="00404F54">
              <w:rPr>
                <w:rFonts w:ascii="Times New Roman" w:hAnsi="Times New Roman" w:cs="Times New Roman"/>
                <w:color w:val="000000"/>
                <w:lang w:val="ru-RU"/>
              </w:rPr>
              <w:t xml:space="preserve"> трудовых ресурсов</w:t>
            </w:r>
          </w:p>
        </w:tc>
      </w:tr>
      <w:tr w:rsidR="00404F54" w:rsidRPr="00841E9F" w14:paraId="32EC7953" w14:textId="77777777" w:rsidTr="00DE1F7B">
        <w:tc>
          <w:tcPr>
            <w:tcW w:w="846" w:type="dxa"/>
          </w:tcPr>
          <w:p w14:paraId="272BD74F" w14:textId="5442ED7D"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lastRenderedPageBreak/>
              <w:t>14.3</w:t>
            </w:r>
          </w:p>
        </w:tc>
        <w:tc>
          <w:tcPr>
            <w:tcW w:w="4536" w:type="dxa"/>
          </w:tcPr>
          <w:p w14:paraId="57EFBE46" w14:textId="269DABA1" w:rsidR="00404F54" w:rsidRPr="00404F54" w:rsidRDefault="00404F54" w:rsidP="00DE1F7B">
            <w:pPr>
              <w:rPr>
                <w:rFonts w:ascii="Times New Roman" w:hAnsi="Times New Roman" w:cs="Times New Roman"/>
                <w:lang w:val="ru-RU"/>
              </w:rPr>
            </w:pPr>
            <w:r w:rsidRPr="00404F54">
              <w:rPr>
                <w:rFonts w:ascii="Times New Roman" w:hAnsi="Times New Roman" w:cs="Times New Roman"/>
                <w:color w:val="000000"/>
                <w:lang w:val="ru-RU"/>
              </w:rPr>
              <w:t>Проведение гарантированных собеседований с участием работодателей, привлекающих иностранную рабочую силу.</w:t>
            </w:r>
          </w:p>
        </w:tc>
        <w:tc>
          <w:tcPr>
            <w:tcW w:w="1843" w:type="dxa"/>
          </w:tcPr>
          <w:p w14:paraId="236375B3" w14:textId="199967B6" w:rsidR="00404F54" w:rsidRPr="00404F54" w:rsidRDefault="00ED7224" w:rsidP="0005594D">
            <w:pPr>
              <w:rPr>
                <w:rFonts w:ascii="Times New Roman" w:hAnsi="Times New Roman" w:cs="Times New Roman"/>
                <w:lang w:val="ru-RU"/>
              </w:rPr>
            </w:pPr>
            <w:r>
              <w:rPr>
                <w:rFonts w:ascii="Times New Roman" w:hAnsi="Times New Roman" w:cs="Times New Roman"/>
                <w:color w:val="000000"/>
                <w:lang w:val="ru-RU"/>
              </w:rPr>
              <w:t>ОЗН</w:t>
            </w:r>
          </w:p>
        </w:tc>
        <w:tc>
          <w:tcPr>
            <w:tcW w:w="1417" w:type="dxa"/>
          </w:tcPr>
          <w:p w14:paraId="39A70794" w14:textId="3F6722F3"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57DA9168" w14:textId="262574D7"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7709180C" w14:textId="6951BC2C" w:rsidR="00404F54" w:rsidRPr="00404F54" w:rsidRDefault="0005594D" w:rsidP="00D06956">
            <w:pPr>
              <w:rPr>
                <w:rFonts w:ascii="Times New Roman" w:hAnsi="Times New Roman" w:cs="Times New Roman"/>
                <w:lang w:val="ru-RU"/>
              </w:rPr>
            </w:pPr>
            <w:r w:rsidRPr="00404F54">
              <w:rPr>
                <w:rFonts w:ascii="Times New Roman" w:hAnsi="Times New Roman" w:cs="Times New Roman"/>
                <w:color w:val="000000"/>
                <w:lang w:val="ru-RU"/>
              </w:rPr>
              <w:t>Н</w:t>
            </w:r>
            <w:r w:rsidR="00404F54" w:rsidRPr="00404F54">
              <w:rPr>
                <w:rFonts w:ascii="Times New Roman" w:hAnsi="Times New Roman" w:cs="Times New Roman"/>
                <w:color w:val="000000"/>
                <w:lang w:val="ru-RU"/>
              </w:rPr>
              <w:t xml:space="preserve">едопущение миграционного законодательства, </w:t>
            </w:r>
            <w:r>
              <w:rPr>
                <w:rFonts w:ascii="Times New Roman" w:hAnsi="Times New Roman" w:cs="Times New Roman"/>
                <w:color w:val="000000"/>
                <w:lang w:val="ru-RU"/>
              </w:rPr>
              <w:t>первостепенное</w:t>
            </w:r>
            <w:r w:rsidR="00404F54" w:rsidRPr="00404F54">
              <w:rPr>
                <w:rFonts w:ascii="Times New Roman" w:hAnsi="Times New Roman" w:cs="Times New Roman"/>
                <w:color w:val="000000"/>
                <w:lang w:val="ru-RU"/>
              </w:rPr>
              <w:t xml:space="preserve"> удовлетворение потребности в рабочей силе за счет </w:t>
            </w:r>
            <w:r w:rsidRPr="00404F54">
              <w:rPr>
                <w:rFonts w:ascii="Times New Roman" w:hAnsi="Times New Roman" w:cs="Times New Roman"/>
                <w:color w:val="000000"/>
                <w:lang w:val="ru-RU"/>
              </w:rPr>
              <w:t>отечественных</w:t>
            </w:r>
            <w:r w:rsidR="00404F54" w:rsidRPr="00404F54">
              <w:rPr>
                <w:rFonts w:ascii="Times New Roman" w:hAnsi="Times New Roman" w:cs="Times New Roman"/>
                <w:color w:val="000000"/>
                <w:lang w:val="ru-RU"/>
              </w:rPr>
              <w:t xml:space="preserve"> трудовых ресурсов</w:t>
            </w:r>
          </w:p>
        </w:tc>
      </w:tr>
      <w:tr w:rsidR="00404F54" w:rsidRPr="00841E9F" w14:paraId="5C24EAE8" w14:textId="77777777" w:rsidTr="00DE1F7B">
        <w:tc>
          <w:tcPr>
            <w:tcW w:w="846" w:type="dxa"/>
          </w:tcPr>
          <w:p w14:paraId="34F72D76" w14:textId="32D22088"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14.4</w:t>
            </w:r>
          </w:p>
        </w:tc>
        <w:tc>
          <w:tcPr>
            <w:tcW w:w="4536" w:type="dxa"/>
          </w:tcPr>
          <w:p w14:paraId="0997C636" w14:textId="7C9D7B43" w:rsidR="00404F54" w:rsidRPr="00404F54" w:rsidRDefault="00404F54" w:rsidP="00DE1F7B">
            <w:pPr>
              <w:rPr>
                <w:rFonts w:ascii="Times New Roman" w:hAnsi="Times New Roman" w:cs="Times New Roman"/>
                <w:lang w:val="ru-RU"/>
              </w:rPr>
            </w:pPr>
            <w:r w:rsidRPr="00404F54">
              <w:rPr>
                <w:rFonts w:ascii="Times New Roman" w:hAnsi="Times New Roman" w:cs="Times New Roman"/>
                <w:color w:val="000000"/>
                <w:lang w:val="ru-RU"/>
              </w:rPr>
              <w:t>Организация работы по противодействию нелегальной миграции и усилению иммиграционного контроля: - за соблюдением режима пребывания (проживания), в том числе осуществление мониторинга мест фактического проживания трудовых мигрантов на территории города и проведение рейдов по проверке мест концентрации иностранных граждан);- за осуществлением трудовой деятельности иностранными гражданами и лицами без гражданства.</w:t>
            </w:r>
            <w:r w:rsidR="00346FA0">
              <w:rPr>
                <w:rFonts w:ascii="Times New Roman" w:hAnsi="Times New Roman" w:cs="Times New Roman"/>
                <w:color w:val="000000"/>
                <w:lang w:val="ru-RU"/>
              </w:rPr>
              <w:t xml:space="preserve"> </w:t>
            </w:r>
            <w:r w:rsidRPr="00404F54">
              <w:rPr>
                <w:rFonts w:ascii="Times New Roman" w:hAnsi="Times New Roman" w:cs="Times New Roman"/>
                <w:color w:val="000000"/>
                <w:lang w:val="ru-RU"/>
              </w:rPr>
              <w:t>Организация работы по выявлению фактов использования нелегальной иностранной рабочей силы на объектах строительства.</w:t>
            </w:r>
            <w:r w:rsidR="00346FA0">
              <w:rPr>
                <w:rFonts w:ascii="Times New Roman" w:hAnsi="Times New Roman" w:cs="Times New Roman"/>
                <w:color w:val="000000"/>
                <w:lang w:val="ru-RU"/>
              </w:rPr>
              <w:t xml:space="preserve"> </w:t>
            </w:r>
            <w:r w:rsidRPr="00404F54">
              <w:rPr>
                <w:rFonts w:ascii="Times New Roman" w:hAnsi="Times New Roman" w:cs="Times New Roman"/>
                <w:color w:val="000000"/>
                <w:lang w:val="ru-RU"/>
              </w:rPr>
              <w:t>Предоставление в управление экономической политики мэрии информации о нарушениях режима проживания иностранных работников.</w:t>
            </w:r>
          </w:p>
        </w:tc>
        <w:tc>
          <w:tcPr>
            <w:tcW w:w="1843" w:type="dxa"/>
          </w:tcPr>
          <w:p w14:paraId="1E9BBDE4" w14:textId="4A809459" w:rsidR="00404F54" w:rsidRPr="00404F54" w:rsidRDefault="00404F54" w:rsidP="0005594D">
            <w:pPr>
              <w:rPr>
                <w:rFonts w:ascii="Times New Roman" w:hAnsi="Times New Roman" w:cs="Times New Roman"/>
                <w:lang w:val="ru-RU"/>
              </w:rPr>
            </w:pPr>
            <w:r w:rsidRPr="00404F54">
              <w:rPr>
                <w:rFonts w:ascii="Times New Roman" w:hAnsi="Times New Roman" w:cs="Times New Roman"/>
                <w:color w:val="000000"/>
                <w:lang w:val="ru-RU"/>
              </w:rPr>
              <w:t>УМВД России по г. Череповцу</w:t>
            </w:r>
          </w:p>
        </w:tc>
        <w:tc>
          <w:tcPr>
            <w:tcW w:w="1417" w:type="dxa"/>
          </w:tcPr>
          <w:p w14:paraId="57D0971D" w14:textId="41C7EFC0"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784211B8" w14:textId="06001C9F"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19AEA60C" w14:textId="39B157DF" w:rsidR="00404F54" w:rsidRPr="00404F54" w:rsidRDefault="00404F54" w:rsidP="00D06956">
            <w:pPr>
              <w:rPr>
                <w:rFonts w:ascii="Times New Roman" w:hAnsi="Times New Roman" w:cs="Times New Roman"/>
                <w:lang w:val="ru-RU"/>
              </w:rPr>
            </w:pPr>
            <w:r w:rsidRPr="00404F54">
              <w:rPr>
                <w:rFonts w:ascii="Times New Roman" w:hAnsi="Times New Roman" w:cs="Times New Roman"/>
                <w:color w:val="000000"/>
                <w:lang w:val="ru-RU"/>
              </w:rPr>
              <w:t>недопущение миграционного законодательства, певростепеннное удовлетворение потребности в рабочей силе за счет отчественных трудовых ресурсов</w:t>
            </w:r>
          </w:p>
        </w:tc>
      </w:tr>
      <w:tr w:rsidR="00404F54" w:rsidRPr="00841E9F" w14:paraId="393C3020" w14:textId="77777777" w:rsidTr="00690480">
        <w:tc>
          <w:tcPr>
            <w:tcW w:w="846" w:type="dxa"/>
          </w:tcPr>
          <w:p w14:paraId="0F54AA3D" w14:textId="6384E47F"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14.5</w:t>
            </w:r>
          </w:p>
        </w:tc>
        <w:tc>
          <w:tcPr>
            <w:tcW w:w="4536" w:type="dxa"/>
            <w:vAlign w:val="center"/>
          </w:tcPr>
          <w:p w14:paraId="3E13A57A" w14:textId="7C3EB7D8" w:rsidR="00404F54" w:rsidRPr="00404F54" w:rsidRDefault="00404F54" w:rsidP="00404F54">
            <w:pPr>
              <w:jc w:val="both"/>
              <w:rPr>
                <w:rFonts w:ascii="Times New Roman" w:hAnsi="Times New Roman" w:cs="Times New Roman"/>
                <w:lang w:val="ru-RU"/>
              </w:rPr>
            </w:pPr>
            <w:r w:rsidRPr="00404F54">
              <w:rPr>
                <w:rFonts w:ascii="Times New Roman" w:hAnsi="Times New Roman" w:cs="Times New Roman"/>
                <w:color w:val="000000"/>
                <w:lang w:val="ru-RU"/>
              </w:rPr>
              <w:t>Проведение рейдов по ликвидации несанкционированной торговли, в том числе уличной /оказания бытовых услуг   для выявления фактов организации торговли иностранными гражданами, а также нарушения норм трудового законодательства.</w:t>
            </w:r>
          </w:p>
        </w:tc>
        <w:tc>
          <w:tcPr>
            <w:tcW w:w="1843" w:type="dxa"/>
          </w:tcPr>
          <w:p w14:paraId="12BFFF75" w14:textId="45AF6363" w:rsidR="00404F54" w:rsidRPr="00404F54" w:rsidRDefault="00ED7224" w:rsidP="0005594D">
            <w:pPr>
              <w:rPr>
                <w:rFonts w:ascii="Times New Roman" w:hAnsi="Times New Roman" w:cs="Times New Roman"/>
                <w:lang w:val="ru-RU"/>
              </w:rPr>
            </w:pPr>
            <w:r>
              <w:rPr>
                <w:rFonts w:ascii="Times New Roman" w:hAnsi="Times New Roman" w:cs="Times New Roman"/>
                <w:color w:val="000000"/>
                <w:lang w:val="ru-RU"/>
              </w:rPr>
              <w:t>УЭП</w:t>
            </w:r>
            <w:r w:rsidR="00404F54" w:rsidRPr="00404F54">
              <w:rPr>
                <w:rFonts w:ascii="Times New Roman" w:hAnsi="Times New Roman" w:cs="Times New Roman"/>
                <w:color w:val="000000"/>
                <w:lang w:val="ru-RU"/>
              </w:rPr>
              <w:t>, УМВД России по г. Череповцу</w:t>
            </w:r>
          </w:p>
        </w:tc>
        <w:tc>
          <w:tcPr>
            <w:tcW w:w="1417" w:type="dxa"/>
          </w:tcPr>
          <w:p w14:paraId="6AB7DF94" w14:textId="1BD15782"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2B0913D3" w14:textId="4D56C24C"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164A3E14" w14:textId="5BD4ADD8" w:rsidR="00404F54" w:rsidRPr="00404F54" w:rsidRDefault="00404F54" w:rsidP="00D06956">
            <w:pPr>
              <w:rPr>
                <w:rFonts w:ascii="Times New Roman" w:hAnsi="Times New Roman" w:cs="Times New Roman"/>
                <w:lang w:val="ru-RU"/>
              </w:rPr>
            </w:pPr>
            <w:r w:rsidRPr="00404F54">
              <w:rPr>
                <w:rFonts w:ascii="Times New Roman" w:hAnsi="Times New Roman" w:cs="Times New Roman"/>
                <w:color w:val="000000"/>
                <w:lang w:val="ru-RU"/>
              </w:rPr>
              <w:t>недопущение миграционного законодательства, пер</w:t>
            </w:r>
            <w:r w:rsidR="00ED7224">
              <w:rPr>
                <w:rFonts w:ascii="Times New Roman" w:hAnsi="Times New Roman" w:cs="Times New Roman"/>
                <w:color w:val="000000"/>
                <w:lang w:val="ru-RU"/>
              </w:rPr>
              <w:t>в</w:t>
            </w:r>
            <w:r w:rsidRPr="00404F54">
              <w:rPr>
                <w:rFonts w:ascii="Times New Roman" w:hAnsi="Times New Roman" w:cs="Times New Roman"/>
                <w:color w:val="000000"/>
                <w:lang w:val="ru-RU"/>
              </w:rPr>
              <w:t>остепенное удовлетворение потребности в рабочей силе за счет от</w:t>
            </w:r>
            <w:r w:rsidR="00ED7224">
              <w:rPr>
                <w:rFonts w:ascii="Times New Roman" w:hAnsi="Times New Roman" w:cs="Times New Roman"/>
                <w:color w:val="000000"/>
                <w:lang w:val="ru-RU"/>
              </w:rPr>
              <w:t>е</w:t>
            </w:r>
            <w:r w:rsidRPr="00404F54">
              <w:rPr>
                <w:rFonts w:ascii="Times New Roman" w:hAnsi="Times New Roman" w:cs="Times New Roman"/>
                <w:color w:val="000000"/>
                <w:lang w:val="ru-RU"/>
              </w:rPr>
              <w:t>чественных трудовых ресурсов</w:t>
            </w:r>
          </w:p>
        </w:tc>
      </w:tr>
      <w:tr w:rsidR="00404F54" w:rsidRPr="00841E9F" w14:paraId="3658C8D6" w14:textId="77777777" w:rsidTr="00690480">
        <w:tc>
          <w:tcPr>
            <w:tcW w:w="846" w:type="dxa"/>
          </w:tcPr>
          <w:p w14:paraId="550F1191" w14:textId="3042DE51"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14.6</w:t>
            </w:r>
          </w:p>
        </w:tc>
        <w:tc>
          <w:tcPr>
            <w:tcW w:w="4536" w:type="dxa"/>
            <w:vAlign w:val="center"/>
          </w:tcPr>
          <w:p w14:paraId="3E21CEA1" w14:textId="105788E5" w:rsidR="00404F54" w:rsidRPr="00404F54" w:rsidRDefault="00404F54" w:rsidP="00404F54">
            <w:pPr>
              <w:jc w:val="both"/>
              <w:rPr>
                <w:rFonts w:ascii="Times New Roman" w:hAnsi="Times New Roman" w:cs="Times New Roman"/>
                <w:lang w:val="ru-RU"/>
              </w:rPr>
            </w:pPr>
            <w:r w:rsidRPr="00404F54">
              <w:rPr>
                <w:rFonts w:ascii="Times New Roman" w:hAnsi="Times New Roman" w:cs="Times New Roman"/>
                <w:color w:val="000000"/>
                <w:lang w:val="ru-RU"/>
              </w:rPr>
              <w:t xml:space="preserve">Рассмотрение вопросов миграционной ситуации в городе, а также выработке мер, направленных на профилактику нарушений норм действующего законодательства при привлечении иностранных граждан к трудовой деятельности, на заседаниях рабочей группы по </w:t>
            </w:r>
            <w:r w:rsidRPr="00404F54">
              <w:rPr>
                <w:rFonts w:ascii="Times New Roman" w:hAnsi="Times New Roman" w:cs="Times New Roman"/>
                <w:color w:val="000000"/>
                <w:lang w:val="ru-RU"/>
              </w:rPr>
              <w:lastRenderedPageBreak/>
              <w:t>построению системы миграционной безопасности в г. Череповце</w:t>
            </w:r>
          </w:p>
        </w:tc>
        <w:tc>
          <w:tcPr>
            <w:tcW w:w="1843" w:type="dxa"/>
          </w:tcPr>
          <w:p w14:paraId="3200BFFE" w14:textId="4B0138AC" w:rsidR="00404F54" w:rsidRPr="00404F54" w:rsidRDefault="0005594D" w:rsidP="0005594D">
            <w:pPr>
              <w:rPr>
                <w:rFonts w:ascii="Times New Roman" w:hAnsi="Times New Roman" w:cs="Times New Roman"/>
                <w:lang w:val="ru-RU"/>
              </w:rPr>
            </w:pPr>
            <w:r>
              <w:rPr>
                <w:rFonts w:ascii="Times New Roman" w:hAnsi="Times New Roman" w:cs="Times New Roman"/>
                <w:color w:val="000000"/>
                <w:lang w:val="ru-RU"/>
              </w:rPr>
              <w:lastRenderedPageBreak/>
              <w:t>УЭП</w:t>
            </w:r>
            <w:r w:rsidR="00404F54" w:rsidRPr="00404F54">
              <w:rPr>
                <w:rFonts w:ascii="Times New Roman" w:hAnsi="Times New Roman" w:cs="Times New Roman"/>
                <w:color w:val="000000"/>
                <w:lang w:val="ru-RU"/>
              </w:rPr>
              <w:t>;</w:t>
            </w:r>
            <w:r w:rsidR="00404F54" w:rsidRPr="00404F54">
              <w:rPr>
                <w:rFonts w:ascii="Times New Roman" w:hAnsi="Times New Roman" w:cs="Times New Roman"/>
                <w:color w:val="000000"/>
                <w:lang w:val="ru-RU"/>
              </w:rPr>
              <w:br/>
              <w:t>члены рабочей группы</w:t>
            </w:r>
          </w:p>
        </w:tc>
        <w:tc>
          <w:tcPr>
            <w:tcW w:w="1417" w:type="dxa"/>
          </w:tcPr>
          <w:p w14:paraId="61D25461" w14:textId="611757C0"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5CFBF6A9" w14:textId="1468C2D7"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4932A10A" w14:textId="20288FF8" w:rsidR="00404F54" w:rsidRPr="00404F54" w:rsidRDefault="00D06956" w:rsidP="00D06956">
            <w:pPr>
              <w:rPr>
                <w:rFonts w:ascii="Times New Roman" w:hAnsi="Times New Roman" w:cs="Times New Roman"/>
                <w:lang w:val="ru-RU"/>
              </w:rPr>
            </w:pPr>
            <w:r w:rsidRPr="00404F54">
              <w:rPr>
                <w:rFonts w:ascii="Times New Roman" w:hAnsi="Times New Roman" w:cs="Times New Roman"/>
                <w:color w:val="000000"/>
                <w:lang w:val="ru-RU"/>
              </w:rPr>
              <w:t>Н</w:t>
            </w:r>
            <w:r w:rsidR="00404F54" w:rsidRPr="00404F54">
              <w:rPr>
                <w:rFonts w:ascii="Times New Roman" w:hAnsi="Times New Roman" w:cs="Times New Roman"/>
                <w:color w:val="000000"/>
                <w:lang w:val="ru-RU"/>
              </w:rPr>
              <w:t xml:space="preserve">едопущение миграционного законодательства, </w:t>
            </w:r>
            <w:r w:rsidR="00ED7224" w:rsidRPr="00404F54">
              <w:rPr>
                <w:rFonts w:ascii="Times New Roman" w:hAnsi="Times New Roman" w:cs="Times New Roman"/>
                <w:color w:val="000000"/>
                <w:lang w:val="ru-RU"/>
              </w:rPr>
              <w:t>первостепенное</w:t>
            </w:r>
            <w:r w:rsidR="00404F54" w:rsidRPr="00404F54">
              <w:rPr>
                <w:rFonts w:ascii="Times New Roman" w:hAnsi="Times New Roman" w:cs="Times New Roman"/>
                <w:color w:val="000000"/>
                <w:lang w:val="ru-RU"/>
              </w:rPr>
              <w:t xml:space="preserve"> удовлетворение потребности в рабочей силе за счет </w:t>
            </w:r>
            <w:r w:rsidR="00ED7224" w:rsidRPr="00404F54">
              <w:rPr>
                <w:rFonts w:ascii="Times New Roman" w:hAnsi="Times New Roman" w:cs="Times New Roman"/>
                <w:color w:val="000000"/>
                <w:lang w:val="ru-RU"/>
              </w:rPr>
              <w:t>отечественных</w:t>
            </w:r>
            <w:r w:rsidR="00404F54" w:rsidRPr="00404F54">
              <w:rPr>
                <w:rFonts w:ascii="Times New Roman" w:hAnsi="Times New Roman" w:cs="Times New Roman"/>
                <w:color w:val="000000"/>
                <w:lang w:val="ru-RU"/>
              </w:rPr>
              <w:t xml:space="preserve"> трудовых ресурсов</w:t>
            </w:r>
          </w:p>
        </w:tc>
      </w:tr>
      <w:tr w:rsidR="00404F54" w:rsidRPr="00841E9F" w14:paraId="79C42C66" w14:textId="77777777" w:rsidTr="00690480">
        <w:tc>
          <w:tcPr>
            <w:tcW w:w="846" w:type="dxa"/>
          </w:tcPr>
          <w:p w14:paraId="071D892C" w14:textId="0A000BE5"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lastRenderedPageBreak/>
              <w:t>14.7</w:t>
            </w:r>
          </w:p>
        </w:tc>
        <w:tc>
          <w:tcPr>
            <w:tcW w:w="4536" w:type="dxa"/>
          </w:tcPr>
          <w:p w14:paraId="1323FEC8" w14:textId="3ED50385" w:rsidR="00404F54" w:rsidRPr="00404F54" w:rsidRDefault="00404F54" w:rsidP="00404F54">
            <w:pPr>
              <w:jc w:val="both"/>
              <w:rPr>
                <w:rFonts w:ascii="Times New Roman" w:hAnsi="Times New Roman" w:cs="Times New Roman"/>
                <w:lang w:val="ru-RU"/>
              </w:rPr>
            </w:pPr>
            <w:r w:rsidRPr="00404F54">
              <w:rPr>
                <w:rFonts w:ascii="Times New Roman" w:hAnsi="Times New Roman" w:cs="Times New Roman"/>
                <w:color w:val="000000"/>
                <w:lang w:val="ru-RU"/>
              </w:rPr>
              <w:t>Реализация мероприятий по закреплению в регионе иностранных студентов</w:t>
            </w:r>
          </w:p>
        </w:tc>
        <w:tc>
          <w:tcPr>
            <w:tcW w:w="1843" w:type="dxa"/>
          </w:tcPr>
          <w:p w14:paraId="66F1EF0F" w14:textId="5234974F" w:rsidR="00404F54" w:rsidRPr="00404F54" w:rsidRDefault="00404F54" w:rsidP="0005594D">
            <w:pPr>
              <w:rPr>
                <w:rFonts w:ascii="Times New Roman" w:hAnsi="Times New Roman" w:cs="Times New Roman"/>
                <w:lang w:val="ru-RU"/>
              </w:rPr>
            </w:pPr>
            <w:r w:rsidRPr="00404F54">
              <w:rPr>
                <w:rFonts w:ascii="Times New Roman" w:hAnsi="Times New Roman" w:cs="Times New Roman"/>
                <w:color w:val="000000"/>
                <w:lang w:val="ru-RU"/>
              </w:rPr>
              <w:t>ЧГУ</w:t>
            </w:r>
          </w:p>
        </w:tc>
        <w:tc>
          <w:tcPr>
            <w:tcW w:w="1417" w:type="dxa"/>
          </w:tcPr>
          <w:p w14:paraId="6A6CF953" w14:textId="25D1D95B"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2021</w:t>
            </w:r>
          </w:p>
        </w:tc>
        <w:tc>
          <w:tcPr>
            <w:tcW w:w="1418" w:type="dxa"/>
          </w:tcPr>
          <w:p w14:paraId="71A5CE0D" w14:textId="7E8C4588"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00DEADF4" w14:textId="78D6CD74" w:rsidR="00404F54" w:rsidRPr="00404F54" w:rsidRDefault="00D06956" w:rsidP="00D06956">
            <w:pPr>
              <w:rPr>
                <w:rFonts w:ascii="Times New Roman" w:hAnsi="Times New Roman" w:cs="Times New Roman"/>
                <w:lang w:val="ru-RU"/>
              </w:rPr>
            </w:pPr>
            <w:r w:rsidRPr="00404F54">
              <w:rPr>
                <w:rFonts w:ascii="Times New Roman" w:hAnsi="Times New Roman" w:cs="Times New Roman"/>
                <w:color w:val="000000"/>
                <w:lang w:val="ru-RU"/>
              </w:rPr>
              <w:t>У</w:t>
            </w:r>
            <w:r w:rsidR="00404F54" w:rsidRPr="00404F54">
              <w:rPr>
                <w:rFonts w:ascii="Times New Roman" w:hAnsi="Times New Roman" w:cs="Times New Roman"/>
                <w:color w:val="000000"/>
                <w:lang w:val="ru-RU"/>
              </w:rPr>
              <w:t>словия для выбора Череповца в качестве места для обучения и жительства</w:t>
            </w:r>
          </w:p>
        </w:tc>
      </w:tr>
      <w:tr w:rsidR="00ED7224" w:rsidRPr="00841E9F" w14:paraId="29AE4A13" w14:textId="77777777" w:rsidTr="00DE1F7B">
        <w:tc>
          <w:tcPr>
            <w:tcW w:w="846" w:type="dxa"/>
          </w:tcPr>
          <w:p w14:paraId="7A3289EB" w14:textId="4FAF6893" w:rsidR="00ED7224" w:rsidRPr="00404F54" w:rsidRDefault="00ED7224" w:rsidP="00690480">
            <w:pPr>
              <w:jc w:val="center"/>
              <w:rPr>
                <w:rFonts w:ascii="Times New Roman" w:hAnsi="Times New Roman" w:cs="Times New Roman"/>
                <w:lang w:val="ru-RU"/>
              </w:rPr>
            </w:pPr>
            <w:r w:rsidRPr="00404F54">
              <w:rPr>
                <w:rFonts w:ascii="Times New Roman" w:hAnsi="Times New Roman" w:cs="Times New Roman"/>
                <w:color w:val="000000"/>
                <w:lang w:val="ru-RU"/>
              </w:rPr>
              <w:t>15</w:t>
            </w:r>
          </w:p>
        </w:tc>
        <w:tc>
          <w:tcPr>
            <w:tcW w:w="14176" w:type="dxa"/>
            <w:gridSpan w:val="5"/>
          </w:tcPr>
          <w:p w14:paraId="11CABC81" w14:textId="4D76C8A4" w:rsidR="00ED7224" w:rsidRPr="00404F54" w:rsidRDefault="00ED7224" w:rsidP="00DE1F7B">
            <w:pPr>
              <w:rPr>
                <w:rFonts w:ascii="Times New Roman" w:hAnsi="Times New Roman" w:cs="Times New Roman"/>
                <w:lang w:val="ru-RU"/>
              </w:rPr>
            </w:pPr>
            <w:r w:rsidRPr="00404F54">
              <w:rPr>
                <w:rFonts w:ascii="Times New Roman" w:hAnsi="Times New Roman" w:cs="Times New Roman"/>
                <w:color w:val="000000"/>
                <w:lang w:val="ru-RU"/>
              </w:rPr>
              <w:t>Разработка и реализация программ по улучшению условий и охраны труда, снижению риска смертности и травматизма на производстве, профессиональных заболеваний, совершенствование управления профессиональными рисками с участием сторон социального партнерства</w:t>
            </w:r>
          </w:p>
        </w:tc>
      </w:tr>
      <w:tr w:rsidR="00404F54" w:rsidRPr="00841E9F" w14:paraId="00606715" w14:textId="77777777" w:rsidTr="00690480">
        <w:tc>
          <w:tcPr>
            <w:tcW w:w="846" w:type="dxa"/>
          </w:tcPr>
          <w:p w14:paraId="1E5C90FF" w14:textId="0391D976"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15.1</w:t>
            </w:r>
          </w:p>
        </w:tc>
        <w:tc>
          <w:tcPr>
            <w:tcW w:w="4536" w:type="dxa"/>
          </w:tcPr>
          <w:p w14:paraId="60335529" w14:textId="0D502E5B" w:rsidR="00404F54" w:rsidRPr="00404F54" w:rsidRDefault="00404F54" w:rsidP="00404F54">
            <w:pPr>
              <w:jc w:val="both"/>
              <w:rPr>
                <w:rFonts w:ascii="Times New Roman" w:hAnsi="Times New Roman" w:cs="Times New Roman"/>
                <w:lang w:val="ru-RU"/>
              </w:rPr>
            </w:pPr>
            <w:r w:rsidRPr="00404F54">
              <w:rPr>
                <w:rFonts w:ascii="Times New Roman" w:hAnsi="Times New Roman" w:cs="Times New Roman"/>
                <w:color w:val="000000"/>
                <w:lang w:val="ru-RU"/>
              </w:rPr>
              <w:t>Проведение мероприятий, направленных на снижение производственного травматизма, в рамках Всемирного дня охраны труда: проведение круглых столов, совместных совещаний, рассмотрение вопросов охраны труда и производственного травматизма на городской трехсторонней комиссии, направление информации в учреждения и предприятия города, публикация материалов в СМИ.</w:t>
            </w:r>
          </w:p>
        </w:tc>
        <w:tc>
          <w:tcPr>
            <w:tcW w:w="1843" w:type="dxa"/>
            <w:vAlign w:val="center"/>
          </w:tcPr>
          <w:p w14:paraId="2C56ED86" w14:textId="2254A075" w:rsidR="00404F54" w:rsidRPr="00404F54" w:rsidRDefault="00597F24" w:rsidP="00F94978">
            <w:pPr>
              <w:rPr>
                <w:rFonts w:ascii="Times New Roman" w:hAnsi="Times New Roman" w:cs="Times New Roman"/>
                <w:lang w:val="ru-RU"/>
              </w:rPr>
            </w:pPr>
            <w:r>
              <w:rPr>
                <w:rFonts w:ascii="Times New Roman" w:hAnsi="Times New Roman" w:cs="Times New Roman"/>
                <w:color w:val="000000"/>
                <w:lang w:val="ru-RU"/>
              </w:rPr>
              <w:t>УМСиКП совместно с</w:t>
            </w:r>
            <w:r w:rsidR="00404F54" w:rsidRPr="00404F54">
              <w:rPr>
                <w:rFonts w:ascii="Times New Roman" w:hAnsi="Times New Roman" w:cs="Times New Roman"/>
                <w:color w:val="000000"/>
                <w:lang w:val="ru-RU"/>
              </w:rPr>
              <w:t xml:space="preserve"> </w:t>
            </w:r>
            <w:r>
              <w:rPr>
                <w:rFonts w:ascii="Times New Roman" w:hAnsi="Times New Roman" w:cs="Times New Roman"/>
                <w:color w:val="000000"/>
                <w:lang w:val="ru-RU"/>
              </w:rPr>
              <w:t>ОЗН</w:t>
            </w:r>
            <w:r w:rsidR="00404F54" w:rsidRPr="00404F54">
              <w:rPr>
                <w:rFonts w:ascii="Times New Roman" w:hAnsi="Times New Roman" w:cs="Times New Roman"/>
                <w:color w:val="000000"/>
                <w:lang w:val="ru-RU"/>
              </w:rPr>
              <w:t>, Государственн</w:t>
            </w:r>
            <w:r>
              <w:rPr>
                <w:rFonts w:ascii="Times New Roman" w:hAnsi="Times New Roman" w:cs="Times New Roman"/>
                <w:color w:val="000000"/>
                <w:lang w:val="ru-RU"/>
              </w:rPr>
              <w:t>ой</w:t>
            </w:r>
            <w:r w:rsidR="00404F54" w:rsidRPr="00404F54">
              <w:rPr>
                <w:rFonts w:ascii="Times New Roman" w:hAnsi="Times New Roman" w:cs="Times New Roman"/>
                <w:color w:val="000000"/>
                <w:lang w:val="ru-RU"/>
              </w:rPr>
              <w:t xml:space="preserve"> трудовой инспекцией, Фондом социального страхования и работодателями</w:t>
            </w:r>
          </w:p>
        </w:tc>
        <w:tc>
          <w:tcPr>
            <w:tcW w:w="1417" w:type="dxa"/>
          </w:tcPr>
          <w:p w14:paraId="1DE2E92D" w14:textId="3A38F6CC" w:rsidR="00404F54" w:rsidRPr="00404F54" w:rsidRDefault="00D06956"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1418" w:type="dxa"/>
          </w:tcPr>
          <w:p w14:paraId="25181F5E" w14:textId="75BD77FC"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ежегодно</w:t>
            </w:r>
          </w:p>
        </w:tc>
        <w:tc>
          <w:tcPr>
            <w:tcW w:w="4962" w:type="dxa"/>
          </w:tcPr>
          <w:p w14:paraId="29781F95" w14:textId="55337310" w:rsidR="00404F54" w:rsidRPr="00404F54" w:rsidRDefault="00404F54" w:rsidP="00D06956">
            <w:pPr>
              <w:rPr>
                <w:rFonts w:ascii="Times New Roman" w:hAnsi="Times New Roman" w:cs="Times New Roman"/>
                <w:lang w:val="ru-RU"/>
              </w:rPr>
            </w:pPr>
            <w:r w:rsidRPr="00404F54">
              <w:rPr>
                <w:rFonts w:ascii="Times New Roman" w:hAnsi="Times New Roman" w:cs="Times New Roman"/>
                <w:color w:val="000000"/>
                <w:lang w:val="ru-RU"/>
              </w:rPr>
              <w:t>Снижение производственного травматизма и профзаболеваний,</w:t>
            </w:r>
            <w:r w:rsidR="00597F24">
              <w:rPr>
                <w:rFonts w:ascii="Times New Roman" w:hAnsi="Times New Roman" w:cs="Times New Roman"/>
                <w:color w:val="000000"/>
                <w:lang w:val="ru-RU"/>
              </w:rPr>
              <w:t xml:space="preserve"> </w:t>
            </w:r>
            <w:r w:rsidRPr="00404F54">
              <w:rPr>
                <w:rFonts w:ascii="Times New Roman" w:hAnsi="Times New Roman" w:cs="Times New Roman"/>
                <w:color w:val="000000"/>
                <w:lang w:val="ru-RU"/>
              </w:rPr>
              <w:t>как следствие улучшение условий труда работников. Все эти меры оказывают прямое действие на сохранение кадрового потенциала, привлечение молодых специалистов и повышение производительности труда</w:t>
            </w:r>
          </w:p>
        </w:tc>
      </w:tr>
      <w:tr w:rsidR="00404F54" w:rsidRPr="00841E9F" w14:paraId="772BBB60" w14:textId="77777777" w:rsidTr="00690480">
        <w:tc>
          <w:tcPr>
            <w:tcW w:w="846" w:type="dxa"/>
          </w:tcPr>
          <w:p w14:paraId="0D5F3CD7" w14:textId="1F2474C7"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t>15.2</w:t>
            </w:r>
          </w:p>
        </w:tc>
        <w:tc>
          <w:tcPr>
            <w:tcW w:w="4536" w:type="dxa"/>
          </w:tcPr>
          <w:p w14:paraId="19ADBE07" w14:textId="54A0BD2D" w:rsidR="00404F54" w:rsidRPr="00404F54" w:rsidRDefault="00404F54" w:rsidP="00404F54">
            <w:pPr>
              <w:jc w:val="both"/>
              <w:rPr>
                <w:rFonts w:ascii="Times New Roman" w:hAnsi="Times New Roman" w:cs="Times New Roman"/>
                <w:lang w:val="ru-RU"/>
              </w:rPr>
            </w:pPr>
            <w:r w:rsidRPr="00404F54">
              <w:rPr>
                <w:rFonts w:ascii="Times New Roman" w:hAnsi="Times New Roman" w:cs="Times New Roman"/>
                <w:color w:val="000000"/>
                <w:lang w:val="ru-RU"/>
              </w:rPr>
              <w:t>Выполнение Плана  по реализации концепции "нулевого травматизма" на 2021-2025 годы в Вологодской области</w:t>
            </w:r>
          </w:p>
        </w:tc>
        <w:tc>
          <w:tcPr>
            <w:tcW w:w="1843" w:type="dxa"/>
            <w:vAlign w:val="center"/>
          </w:tcPr>
          <w:p w14:paraId="395FE40C" w14:textId="22994233" w:rsidR="00404F54" w:rsidRPr="00404F54" w:rsidRDefault="00597F24" w:rsidP="00F94978">
            <w:pPr>
              <w:rPr>
                <w:rFonts w:ascii="Times New Roman" w:hAnsi="Times New Roman" w:cs="Times New Roman"/>
                <w:lang w:val="ru-RU"/>
              </w:rPr>
            </w:pPr>
            <w:r>
              <w:rPr>
                <w:rFonts w:ascii="Times New Roman" w:hAnsi="Times New Roman" w:cs="Times New Roman"/>
                <w:color w:val="000000"/>
                <w:lang w:val="ru-RU"/>
              </w:rPr>
              <w:t>ДТиЗН ВО</w:t>
            </w:r>
            <w:r w:rsidR="00404F54" w:rsidRPr="00404F54">
              <w:rPr>
                <w:rFonts w:ascii="Times New Roman" w:hAnsi="Times New Roman" w:cs="Times New Roman"/>
                <w:color w:val="000000"/>
                <w:lang w:val="ru-RU"/>
              </w:rPr>
              <w:t xml:space="preserve">, </w:t>
            </w:r>
            <w:r>
              <w:rPr>
                <w:rFonts w:ascii="Times New Roman" w:hAnsi="Times New Roman" w:cs="Times New Roman"/>
                <w:color w:val="000000"/>
                <w:lang w:val="ru-RU"/>
              </w:rPr>
              <w:t>УМСиКП</w:t>
            </w:r>
            <w:r w:rsidR="00404F54" w:rsidRPr="00404F54">
              <w:rPr>
                <w:rFonts w:ascii="Times New Roman" w:hAnsi="Times New Roman" w:cs="Times New Roman"/>
                <w:color w:val="000000"/>
                <w:lang w:val="ru-RU"/>
              </w:rPr>
              <w:t>, Государственная трудовая инспекция, Фонд социального страхования, работодатели, профсоюзы</w:t>
            </w:r>
          </w:p>
        </w:tc>
        <w:tc>
          <w:tcPr>
            <w:tcW w:w="1417" w:type="dxa"/>
          </w:tcPr>
          <w:p w14:paraId="2EBC73AA" w14:textId="7B41A76A"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2021</w:t>
            </w:r>
          </w:p>
        </w:tc>
        <w:tc>
          <w:tcPr>
            <w:tcW w:w="1418" w:type="dxa"/>
          </w:tcPr>
          <w:p w14:paraId="0EADFB81" w14:textId="20C0871E"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2025</w:t>
            </w:r>
          </w:p>
        </w:tc>
        <w:tc>
          <w:tcPr>
            <w:tcW w:w="4962" w:type="dxa"/>
          </w:tcPr>
          <w:p w14:paraId="439646ED" w14:textId="150C5C3F" w:rsidR="00404F54" w:rsidRPr="00404F54" w:rsidRDefault="00404F54" w:rsidP="00D06956">
            <w:pPr>
              <w:rPr>
                <w:rFonts w:ascii="Times New Roman" w:hAnsi="Times New Roman" w:cs="Times New Roman"/>
                <w:lang w:val="ru-RU"/>
              </w:rPr>
            </w:pPr>
            <w:r w:rsidRPr="00404F54">
              <w:rPr>
                <w:rFonts w:ascii="Times New Roman" w:hAnsi="Times New Roman" w:cs="Times New Roman"/>
                <w:color w:val="000000"/>
                <w:lang w:val="ru-RU"/>
              </w:rPr>
              <w:t>Достижение «нулевого травматизма». Переход от реагирования на несчастные случаи на производстве к управлению процессами снижения рисков повреждения здоровья работников, построению системы управления профессиональными рисками в организации</w:t>
            </w:r>
          </w:p>
        </w:tc>
      </w:tr>
      <w:tr w:rsidR="00D06956" w:rsidRPr="00841E9F" w14:paraId="0854F313" w14:textId="77777777" w:rsidTr="00DE1F7B">
        <w:tc>
          <w:tcPr>
            <w:tcW w:w="846" w:type="dxa"/>
          </w:tcPr>
          <w:p w14:paraId="63C04470" w14:textId="163BA844" w:rsidR="00D06956" w:rsidRPr="00404F54" w:rsidRDefault="00D06956" w:rsidP="00690480">
            <w:pPr>
              <w:jc w:val="center"/>
              <w:rPr>
                <w:rFonts w:ascii="Times New Roman" w:hAnsi="Times New Roman" w:cs="Times New Roman"/>
                <w:lang w:val="ru-RU"/>
              </w:rPr>
            </w:pPr>
            <w:r w:rsidRPr="00404F54">
              <w:rPr>
                <w:rFonts w:ascii="Times New Roman" w:hAnsi="Times New Roman" w:cs="Times New Roman"/>
                <w:color w:val="000000"/>
                <w:lang w:val="ru-RU"/>
              </w:rPr>
              <w:t>15.3</w:t>
            </w:r>
          </w:p>
        </w:tc>
        <w:tc>
          <w:tcPr>
            <w:tcW w:w="4536" w:type="dxa"/>
          </w:tcPr>
          <w:p w14:paraId="620E728C" w14:textId="09B30835" w:rsidR="00D06956" w:rsidRPr="00404F54" w:rsidRDefault="00D06956" w:rsidP="00DE1F7B">
            <w:pPr>
              <w:rPr>
                <w:rFonts w:ascii="Times New Roman" w:hAnsi="Times New Roman" w:cs="Times New Roman"/>
                <w:lang w:val="ru-RU"/>
              </w:rPr>
            </w:pPr>
            <w:r w:rsidRPr="00404F54">
              <w:rPr>
                <w:rFonts w:ascii="Times New Roman" w:hAnsi="Times New Roman" w:cs="Times New Roman"/>
                <w:color w:val="000000"/>
                <w:lang w:val="ru-RU"/>
              </w:rPr>
              <w:t>Выплата ежемесячного социального пособия на оздоровление работникам учреждений здравоохранения</w:t>
            </w:r>
          </w:p>
        </w:tc>
        <w:tc>
          <w:tcPr>
            <w:tcW w:w="1843" w:type="dxa"/>
          </w:tcPr>
          <w:p w14:paraId="5F4D5A58" w14:textId="344E8204" w:rsidR="00D06956" w:rsidRPr="00404F54" w:rsidRDefault="00D06956" w:rsidP="00D06956">
            <w:pPr>
              <w:rPr>
                <w:rFonts w:ascii="Times New Roman" w:hAnsi="Times New Roman" w:cs="Times New Roman"/>
                <w:lang w:val="ru-RU"/>
              </w:rPr>
            </w:pPr>
            <w:r w:rsidRPr="00404F54">
              <w:rPr>
                <w:rFonts w:ascii="Times New Roman" w:hAnsi="Times New Roman" w:cs="Times New Roman"/>
                <w:color w:val="000000"/>
                <w:lang w:val="ru-RU"/>
              </w:rPr>
              <w:t>Отдел по реализации социальных программ</w:t>
            </w:r>
          </w:p>
        </w:tc>
        <w:tc>
          <w:tcPr>
            <w:tcW w:w="1417" w:type="dxa"/>
          </w:tcPr>
          <w:p w14:paraId="358FDAFB" w14:textId="288DA19F" w:rsidR="00D06956" w:rsidRPr="00404F54" w:rsidRDefault="00D06956" w:rsidP="00F93144">
            <w:pPr>
              <w:jc w:val="center"/>
              <w:rPr>
                <w:rFonts w:ascii="Times New Roman" w:hAnsi="Times New Roman" w:cs="Times New Roman"/>
                <w:lang w:val="ru-RU"/>
              </w:rPr>
            </w:pPr>
            <w:r>
              <w:rPr>
                <w:rFonts w:ascii="Times New Roman" w:hAnsi="Times New Roman" w:cs="Times New Roman"/>
                <w:lang w:val="ru-RU"/>
              </w:rPr>
              <w:t>2021</w:t>
            </w:r>
          </w:p>
        </w:tc>
        <w:tc>
          <w:tcPr>
            <w:tcW w:w="1418" w:type="dxa"/>
          </w:tcPr>
          <w:p w14:paraId="6AD09012" w14:textId="6C72076E" w:rsidR="00D06956" w:rsidRPr="00404F54" w:rsidRDefault="00D06956" w:rsidP="00F93144">
            <w:pPr>
              <w:jc w:val="center"/>
              <w:rPr>
                <w:rFonts w:ascii="Times New Roman" w:hAnsi="Times New Roman" w:cs="Times New Roman"/>
                <w:lang w:val="ru-RU"/>
              </w:rPr>
            </w:pPr>
            <w:r>
              <w:rPr>
                <w:rFonts w:ascii="Times New Roman" w:hAnsi="Times New Roman" w:cs="Times New Roman"/>
                <w:lang w:val="ru-RU"/>
              </w:rPr>
              <w:t>2024</w:t>
            </w:r>
          </w:p>
        </w:tc>
        <w:tc>
          <w:tcPr>
            <w:tcW w:w="4962" w:type="dxa"/>
          </w:tcPr>
          <w:p w14:paraId="5E33E7EA" w14:textId="24284642" w:rsidR="00D06956" w:rsidRPr="00404F54" w:rsidRDefault="00D06956" w:rsidP="00D06956">
            <w:pPr>
              <w:rPr>
                <w:rFonts w:ascii="Times New Roman" w:hAnsi="Times New Roman" w:cs="Times New Roman"/>
                <w:lang w:val="ru-RU"/>
              </w:rPr>
            </w:pPr>
            <w:r w:rsidRPr="00404F54">
              <w:rPr>
                <w:rFonts w:ascii="Times New Roman" w:hAnsi="Times New Roman" w:cs="Times New Roman"/>
                <w:color w:val="000000"/>
                <w:lang w:val="ru-RU"/>
              </w:rPr>
              <w:t>Обеспечение полного и своевременного предоставления мер социальной поддержки отдельным категориям граждан;</w:t>
            </w:r>
            <w:r w:rsidRPr="00404F54">
              <w:rPr>
                <w:rFonts w:ascii="Times New Roman" w:hAnsi="Times New Roman" w:cs="Times New Roman"/>
                <w:color w:val="000000"/>
                <w:lang w:val="ru-RU"/>
              </w:rPr>
              <w:br/>
              <w:t>Увеличение обеспеченности медицинским персоналом на 10 тыс. населения (врачи, средний медицинский персонал);</w:t>
            </w:r>
            <w:r w:rsidRPr="00404F54">
              <w:rPr>
                <w:rFonts w:ascii="Times New Roman" w:hAnsi="Times New Roman" w:cs="Times New Roman"/>
                <w:color w:val="000000"/>
                <w:lang w:val="ru-RU"/>
              </w:rPr>
              <w:br/>
              <w:t>Рост укомплектованности специалистами с высшим медицинским и фармацевтическим образованием учреждений здравоохранения до 60,5% к 2023 году</w:t>
            </w:r>
          </w:p>
        </w:tc>
      </w:tr>
      <w:tr w:rsidR="00404F54" w:rsidRPr="00841E9F" w14:paraId="3E451F38" w14:textId="77777777" w:rsidTr="00DE1F7B">
        <w:tc>
          <w:tcPr>
            <w:tcW w:w="846" w:type="dxa"/>
          </w:tcPr>
          <w:p w14:paraId="3DFDC511" w14:textId="381C22AD" w:rsidR="00404F54" w:rsidRPr="00404F54" w:rsidRDefault="00404F54" w:rsidP="00690480">
            <w:pPr>
              <w:jc w:val="center"/>
              <w:rPr>
                <w:rFonts w:ascii="Times New Roman" w:hAnsi="Times New Roman" w:cs="Times New Roman"/>
                <w:lang w:val="ru-RU"/>
              </w:rPr>
            </w:pPr>
            <w:r w:rsidRPr="00404F54">
              <w:rPr>
                <w:rFonts w:ascii="Times New Roman" w:hAnsi="Times New Roman" w:cs="Times New Roman"/>
                <w:color w:val="000000"/>
                <w:lang w:val="ru-RU"/>
              </w:rPr>
              <w:lastRenderedPageBreak/>
              <w:t>15.4</w:t>
            </w:r>
          </w:p>
        </w:tc>
        <w:tc>
          <w:tcPr>
            <w:tcW w:w="4536" w:type="dxa"/>
          </w:tcPr>
          <w:p w14:paraId="4B7DFA9C" w14:textId="2A6B1261" w:rsidR="00404F54" w:rsidRPr="00404F54" w:rsidRDefault="00404F54" w:rsidP="00DE1F7B">
            <w:pPr>
              <w:rPr>
                <w:rFonts w:ascii="Times New Roman" w:hAnsi="Times New Roman" w:cs="Times New Roman"/>
                <w:lang w:val="ru-RU"/>
              </w:rPr>
            </w:pPr>
            <w:r w:rsidRPr="00404F54">
              <w:rPr>
                <w:rFonts w:ascii="Times New Roman" w:hAnsi="Times New Roman" w:cs="Times New Roman"/>
                <w:color w:val="000000"/>
                <w:lang w:val="ru-RU"/>
              </w:rPr>
              <w:t>Комплекс организационно-технических мероприятий в рамках проекта "Управление смертельными рисками"</w:t>
            </w:r>
          </w:p>
        </w:tc>
        <w:tc>
          <w:tcPr>
            <w:tcW w:w="1843" w:type="dxa"/>
          </w:tcPr>
          <w:p w14:paraId="3B041FEB" w14:textId="48A5E67D" w:rsidR="00404F54" w:rsidRPr="00404F54" w:rsidRDefault="00597F24" w:rsidP="00D06956">
            <w:pPr>
              <w:rPr>
                <w:rFonts w:ascii="Times New Roman" w:hAnsi="Times New Roman" w:cs="Times New Roman"/>
                <w:lang w:val="ru-RU"/>
              </w:rPr>
            </w:pPr>
            <w:r>
              <w:rPr>
                <w:rFonts w:ascii="Times New Roman" w:hAnsi="Times New Roman" w:cs="Times New Roman"/>
                <w:color w:val="000000"/>
                <w:lang w:val="ru-RU"/>
              </w:rPr>
              <w:t>ПАО «Северсталь»</w:t>
            </w:r>
          </w:p>
        </w:tc>
        <w:tc>
          <w:tcPr>
            <w:tcW w:w="1417" w:type="dxa"/>
          </w:tcPr>
          <w:p w14:paraId="28494DC5" w14:textId="4D899A25" w:rsidR="00404F54" w:rsidRPr="00404F54" w:rsidRDefault="00D06956" w:rsidP="00F93144">
            <w:pPr>
              <w:jc w:val="center"/>
              <w:rPr>
                <w:rFonts w:ascii="Times New Roman" w:hAnsi="Times New Roman" w:cs="Times New Roman"/>
                <w:lang w:val="ru-RU"/>
              </w:rPr>
            </w:pPr>
            <w:r>
              <w:rPr>
                <w:rFonts w:ascii="Times New Roman" w:hAnsi="Times New Roman" w:cs="Times New Roman"/>
                <w:color w:val="000000"/>
                <w:lang w:val="ru-RU"/>
              </w:rPr>
              <w:t>2021</w:t>
            </w:r>
          </w:p>
        </w:tc>
        <w:tc>
          <w:tcPr>
            <w:tcW w:w="1418" w:type="dxa"/>
          </w:tcPr>
          <w:p w14:paraId="1F39386A" w14:textId="216717FC" w:rsidR="00404F54" w:rsidRPr="00404F54" w:rsidRDefault="00404F54" w:rsidP="00F93144">
            <w:pPr>
              <w:jc w:val="center"/>
              <w:rPr>
                <w:rFonts w:ascii="Times New Roman" w:hAnsi="Times New Roman" w:cs="Times New Roman"/>
                <w:lang w:val="ru-RU"/>
              </w:rPr>
            </w:pPr>
            <w:r w:rsidRPr="00404F54">
              <w:rPr>
                <w:rFonts w:ascii="Times New Roman" w:hAnsi="Times New Roman" w:cs="Times New Roman"/>
                <w:color w:val="000000"/>
                <w:lang w:val="ru-RU"/>
              </w:rPr>
              <w:t>2022</w:t>
            </w:r>
          </w:p>
        </w:tc>
        <w:tc>
          <w:tcPr>
            <w:tcW w:w="4962" w:type="dxa"/>
          </w:tcPr>
          <w:p w14:paraId="7135F6AC" w14:textId="57F01EE8" w:rsidR="00404F54" w:rsidRPr="00404F54" w:rsidRDefault="00404F54" w:rsidP="00D06956">
            <w:pPr>
              <w:rPr>
                <w:rFonts w:ascii="Times New Roman" w:hAnsi="Times New Roman" w:cs="Times New Roman"/>
                <w:lang w:val="ru-RU"/>
              </w:rPr>
            </w:pPr>
            <w:r w:rsidRPr="00404F54">
              <w:rPr>
                <w:rFonts w:ascii="Times New Roman" w:hAnsi="Times New Roman" w:cs="Times New Roman"/>
                <w:color w:val="000000"/>
                <w:lang w:val="ru-RU"/>
              </w:rPr>
              <w:t>Снижение уровня производственного травматизма. Исключение смертельного травматизма</w:t>
            </w:r>
          </w:p>
        </w:tc>
      </w:tr>
      <w:tr w:rsidR="00597F24" w:rsidRPr="00841E9F" w14:paraId="4C6E3349" w14:textId="77777777" w:rsidTr="00DE1F7B">
        <w:tc>
          <w:tcPr>
            <w:tcW w:w="846" w:type="dxa"/>
          </w:tcPr>
          <w:p w14:paraId="7CCB6F32" w14:textId="31DE8CD0" w:rsidR="00597F24" w:rsidRPr="00404F54" w:rsidRDefault="00597F24" w:rsidP="00690480">
            <w:pPr>
              <w:jc w:val="center"/>
              <w:rPr>
                <w:rFonts w:ascii="Times New Roman" w:hAnsi="Times New Roman" w:cs="Times New Roman"/>
                <w:lang w:val="ru-RU"/>
              </w:rPr>
            </w:pPr>
            <w:r w:rsidRPr="00404F54">
              <w:rPr>
                <w:rFonts w:ascii="Times New Roman" w:hAnsi="Times New Roman" w:cs="Times New Roman"/>
                <w:color w:val="000000"/>
                <w:lang w:val="ru-RU"/>
              </w:rPr>
              <w:t>15.5</w:t>
            </w:r>
          </w:p>
        </w:tc>
        <w:tc>
          <w:tcPr>
            <w:tcW w:w="4536" w:type="dxa"/>
          </w:tcPr>
          <w:p w14:paraId="2375D8C9" w14:textId="41CCDBEF" w:rsidR="00597F24" w:rsidRPr="00404F54" w:rsidRDefault="00597F24" w:rsidP="00DE1F7B">
            <w:pPr>
              <w:rPr>
                <w:rFonts w:ascii="Times New Roman" w:hAnsi="Times New Roman" w:cs="Times New Roman"/>
                <w:lang w:val="ru-RU"/>
              </w:rPr>
            </w:pPr>
            <w:r w:rsidRPr="00404F54">
              <w:rPr>
                <w:rFonts w:ascii="Times New Roman" w:hAnsi="Times New Roman" w:cs="Times New Roman"/>
                <w:color w:val="000000"/>
                <w:lang w:val="ru-RU"/>
              </w:rPr>
              <w:t xml:space="preserve">Комплекс организационных мероприятий в рамках проекта "Управление безопасностью подрядных организаций" </w:t>
            </w:r>
          </w:p>
        </w:tc>
        <w:tc>
          <w:tcPr>
            <w:tcW w:w="1843" w:type="dxa"/>
          </w:tcPr>
          <w:p w14:paraId="7B0A682A" w14:textId="146226CC" w:rsidR="00597F24" w:rsidRPr="00404F54" w:rsidRDefault="00597F24" w:rsidP="00D06956">
            <w:pPr>
              <w:rPr>
                <w:rFonts w:ascii="Times New Roman" w:hAnsi="Times New Roman" w:cs="Times New Roman"/>
                <w:lang w:val="ru-RU"/>
              </w:rPr>
            </w:pPr>
            <w:r w:rsidRPr="008D487A">
              <w:rPr>
                <w:rFonts w:ascii="Times New Roman" w:hAnsi="Times New Roman" w:cs="Times New Roman"/>
                <w:color w:val="000000"/>
                <w:lang w:val="ru-RU"/>
              </w:rPr>
              <w:t>ПАО «Северсталь»</w:t>
            </w:r>
          </w:p>
        </w:tc>
        <w:tc>
          <w:tcPr>
            <w:tcW w:w="1417" w:type="dxa"/>
          </w:tcPr>
          <w:p w14:paraId="594B0898" w14:textId="440050C6" w:rsidR="00597F24" w:rsidRPr="00404F54" w:rsidRDefault="00D06956" w:rsidP="00F93144">
            <w:pPr>
              <w:jc w:val="center"/>
              <w:rPr>
                <w:rFonts w:ascii="Times New Roman" w:hAnsi="Times New Roman" w:cs="Times New Roman"/>
                <w:lang w:val="ru-RU"/>
              </w:rPr>
            </w:pPr>
            <w:r>
              <w:rPr>
                <w:rFonts w:ascii="Times New Roman" w:hAnsi="Times New Roman" w:cs="Times New Roman"/>
                <w:color w:val="000000"/>
                <w:lang w:val="ru-RU"/>
              </w:rPr>
              <w:t>2021</w:t>
            </w:r>
          </w:p>
        </w:tc>
        <w:tc>
          <w:tcPr>
            <w:tcW w:w="1418" w:type="dxa"/>
          </w:tcPr>
          <w:p w14:paraId="2E959A71" w14:textId="56351593" w:rsidR="00597F24" w:rsidRPr="00404F54" w:rsidRDefault="00597F24" w:rsidP="00F93144">
            <w:pPr>
              <w:jc w:val="center"/>
              <w:rPr>
                <w:rFonts w:ascii="Times New Roman" w:hAnsi="Times New Roman" w:cs="Times New Roman"/>
                <w:lang w:val="ru-RU"/>
              </w:rPr>
            </w:pPr>
            <w:r w:rsidRPr="00404F54">
              <w:rPr>
                <w:rFonts w:ascii="Times New Roman" w:hAnsi="Times New Roman" w:cs="Times New Roman"/>
                <w:color w:val="000000"/>
                <w:lang w:val="ru-RU"/>
              </w:rPr>
              <w:t>2022</w:t>
            </w:r>
          </w:p>
        </w:tc>
        <w:tc>
          <w:tcPr>
            <w:tcW w:w="4962" w:type="dxa"/>
          </w:tcPr>
          <w:p w14:paraId="3C52B81E" w14:textId="6BCB5AEC" w:rsidR="00597F24" w:rsidRPr="00404F54" w:rsidRDefault="00597F24" w:rsidP="00D06956">
            <w:pPr>
              <w:rPr>
                <w:rFonts w:ascii="Times New Roman" w:hAnsi="Times New Roman" w:cs="Times New Roman"/>
                <w:lang w:val="ru-RU"/>
              </w:rPr>
            </w:pPr>
            <w:r w:rsidRPr="00404F54">
              <w:rPr>
                <w:rFonts w:ascii="Times New Roman" w:hAnsi="Times New Roman" w:cs="Times New Roman"/>
                <w:color w:val="000000"/>
                <w:lang w:val="ru-RU"/>
              </w:rPr>
              <w:t>Снижение уровня производственного травматизма в подрядных организациях</w:t>
            </w:r>
          </w:p>
        </w:tc>
      </w:tr>
      <w:tr w:rsidR="00597F24" w:rsidRPr="00841E9F" w14:paraId="3B99774C" w14:textId="77777777" w:rsidTr="00DE1F7B">
        <w:tc>
          <w:tcPr>
            <w:tcW w:w="846" w:type="dxa"/>
          </w:tcPr>
          <w:p w14:paraId="3AB24FF0" w14:textId="736C110F" w:rsidR="00597F24" w:rsidRPr="00404F54" w:rsidRDefault="00597F24" w:rsidP="00690480">
            <w:pPr>
              <w:jc w:val="center"/>
              <w:rPr>
                <w:rFonts w:ascii="Times New Roman" w:hAnsi="Times New Roman" w:cs="Times New Roman"/>
                <w:lang w:val="ru-RU"/>
              </w:rPr>
            </w:pPr>
            <w:r w:rsidRPr="00404F54">
              <w:rPr>
                <w:rFonts w:ascii="Times New Roman" w:hAnsi="Times New Roman" w:cs="Times New Roman"/>
                <w:color w:val="000000"/>
                <w:lang w:val="ru-RU"/>
              </w:rPr>
              <w:t>15.6</w:t>
            </w:r>
          </w:p>
        </w:tc>
        <w:tc>
          <w:tcPr>
            <w:tcW w:w="4536" w:type="dxa"/>
          </w:tcPr>
          <w:p w14:paraId="65B16A8D" w14:textId="13D75A13" w:rsidR="00597F24" w:rsidRPr="00404F54" w:rsidRDefault="00597F24" w:rsidP="00DE1F7B">
            <w:pPr>
              <w:rPr>
                <w:rFonts w:ascii="Times New Roman" w:hAnsi="Times New Roman" w:cs="Times New Roman"/>
                <w:lang w:val="ru-RU"/>
              </w:rPr>
            </w:pPr>
            <w:r w:rsidRPr="00404F54">
              <w:rPr>
                <w:rFonts w:ascii="Times New Roman" w:hAnsi="Times New Roman" w:cs="Times New Roman"/>
                <w:color w:val="000000"/>
                <w:lang w:val="ru-RU"/>
              </w:rPr>
              <w:t>Ежегодная программа организационно-технических мероприятий по достижению целевых показателей в области ОТ и ПБ и реализации приоритетных направлений по безопасности производства</w:t>
            </w:r>
          </w:p>
        </w:tc>
        <w:tc>
          <w:tcPr>
            <w:tcW w:w="1843" w:type="dxa"/>
          </w:tcPr>
          <w:p w14:paraId="62517E2F" w14:textId="39AF96B7" w:rsidR="00597F24" w:rsidRPr="00404F54" w:rsidRDefault="00597F24" w:rsidP="00D06956">
            <w:pPr>
              <w:rPr>
                <w:rFonts w:ascii="Times New Roman" w:hAnsi="Times New Roman" w:cs="Times New Roman"/>
                <w:lang w:val="ru-RU"/>
              </w:rPr>
            </w:pPr>
            <w:r w:rsidRPr="008D487A">
              <w:rPr>
                <w:rFonts w:ascii="Times New Roman" w:hAnsi="Times New Roman" w:cs="Times New Roman"/>
                <w:color w:val="000000"/>
                <w:lang w:val="ru-RU"/>
              </w:rPr>
              <w:t>ПАО «Северсталь»</w:t>
            </w:r>
          </w:p>
        </w:tc>
        <w:tc>
          <w:tcPr>
            <w:tcW w:w="1417" w:type="dxa"/>
          </w:tcPr>
          <w:p w14:paraId="6B62BE8B" w14:textId="749571FA" w:rsidR="00597F24" w:rsidRPr="00404F54" w:rsidRDefault="00597F24" w:rsidP="00F93144">
            <w:pPr>
              <w:jc w:val="center"/>
              <w:rPr>
                <w:rFonts w:ascii="Times New Roman" w:hAnsi="Times New Roman" w:cs="Times New Roman"/>
                <w:lang w:val="ru-RU"/>
              </w:rPr>
            </w:pPr>
            <w:r w:rsidRPr="00404F54">
              <w:rPr>
                <w:rFonts w:ascii="Times New Roman" w:hAnsi="Times New Roman" w:cs="Times New Roman"/>
                <w:color w:val="000000"/>
                <w:lang w:val="ru-RU"/>
              </w:rPr>
              <w:t>1 кв. каждого года</w:t>
            </w:r>
          </w:p>
        </w:tc>
        <w:tc>
          <w:tcPr>
            <w:tcW w:w="1418" w:type="dxa"/>
          </w:tcPr>
          <w:p w14:paraId="4634C2CC" w14:textId="24428A78" w:rsidR="00597F24" w:rsidRPr="00404F54" w:rsidRDefault="00597F24" w:rsidP="00F93144">
            <w:pPr>
              <w:jc w:val="center"/>
              <w:rPr>
                <w:rFonts w:ascii="Times New Roman" w:hAnsi="Times New Roman" w:cs="Times New Roman"/>
                <w:lang w:val="ru-RU"/>
              </w:rPr>
            </w:pPr>
            <w:r w:rsidRPr="00404F54">
              <w:rPr>
                <w:rFonts w:ascii="Times New Roman" w:hAnsi="Times New Roman" w:cs="Times New Roman"/>
                <w:color w:val="000000"/>
                <w:lang w:val="ru-RU"/>
              </w:rPr>
              <w:t>4 кв. каждого года</w:t>
            </w:r>
          </w:p>
        </w:tc>
        <w:tc>
          <w:tcPr>
            <w:tcW w:w="4962" w:type="dxa"/>
          </w:tcPr>
          <w:p w14:paraId="7121DFF4" w14:textId="27C6E0CE" w:rsidR="00597F24" w:rsidRPr="00404F54" w:rsidRDefault="00597F24" w:rsidP="00D06956">
            <w:pPr>
              <w:rPr>
                <w:rFonts w:ascii="Times New Roman" w:hAnsi="Times New Roman" w:cs="Times New Roman"/>
                <w:lang w:val="ru-RU"/>
              </w:rPr>
            </w:pPr>
            <w:r w:rsidRPr="00404F54">
              <w:rPr>
                <w:rFonts w:ascii="Times New Roman" w:hAnsi="Times New Roman" w:cs="Times New Roman"/>
                <w:color w:val="000000"/>
                <w:lang w:val="ru-RU"/>
              </w:rPr>
              <w:t>Снижение уровня производственного травматизма, аварийности. Улучшение условий труда на рабочих местах.</w:t>
            </w:r>
          </w:p>
        </w:tc>
      </w:tr>
      <w:tr w:rsidR="00597F24" w:rsidRPr="00841E9F" w14:paraId="694A6B02" w14:textId="77777777" w:rsidTr="00DE1F7B">
        <w:tc>
          <w:tcPr>
            <w:tcW w:w="846" w:type="dxa"/>
          </w:tcPr>
          <w:p w14:paraId="09826891" w14:textId="13AB160E" w:rsidR="00597F24" w:rsidRPr="00404F54" w:rsidRDefault="00597F24" w:rsidP="00690480">
            <w:pPr>
              <w:jc w:val="center"/>
              <w:rPr>
                <w:rFonts w:ascii="Times New Roman" w:hAnsi="Times New Roman" w:cs="Times New Roman"/>
                <w:lang w:val="ru-RU"/>
              </w:rPr>
            </w:pPr>
            <w:r w:rsidRPr="00404F54">
              <w:rPr>
                <w:rFonts w:ascii="Times New Roman" w:hAnsi="Times New Roman" w:cs="Times New Roman"/>
                <w:color w:val="000000"/>
                <w:lang w:val="ru-RU"/>
              </w:rPr>
              <w:t>15.7</w:t>
            </w:r>
          </w:p>
        </w:tc>
        <w:tc>
          <w:tcPr>
            <w:tcW w:w="4536" w:type="dxa"/>
          </w:tcPr>
          <w:p w14:paraId="6AF240DD" w14:textId="2579DB0C" w:rsidR="00597F24" w:rsidRPr="00404F54" w:rsidRDefault="00597F24" w:rsidP="00DE1F7B">
            <w:pPr>
              <w:rPr>
                <w:rFonts w:ascii="Times New Roman" w:hAnsi="Times New Roman" w:cs="Times New Roman"/>
                <w:lang w:val="ru-RU"/>
              </w:rPr>
            </w:pPr>
            <w:r w:rsidRPr="00404F54">
              <w:rPr>
                <w:rFonts w:ascii="Times New Roman" w:hAnsi="Times New Roman" w:cs="Times New Roman"/>
                <w:color w:val="000000"/>
                <w:lang w:val="ru-RU"/>
              </w:rPr>
              <w:t xml:space="preserve">Ежегодная программа инвестиционных мероприятий в области ОТ и ПБ </w:t>
            </w:r>
          </w:p>
        </w:tc>
        <w:tc>
          <w:tcPr>
            <w:tcW w:w="1843" w:type="dxa"/>
          </w:tcPr>
          <w:p w14:paraId="6AAF5558" w14:textId="4604BA23" w:rsidR="00597F24" w:rsidRPr="00404F54" w:rsidRDefault="00597F24" w:rsidP="00D06956">
            <w:pPr>
              <w:rPr>
                <w:rFonts w:ascii="Times New Roman" w:hAnsi="Times New Roman" w:cs="Times New Roman"/>
                <w:lang w:val="ru-RU"/>
              </w:rPr>
            </w:pPr>
            <w:r w:rsidRPr="008D487A">
              <w:rPr>
                <w:rFonts w:ascii="Times New Roman" w:hAnsi="Times New Roman" w:cs="Times New Roman"/>
                <w:color w:val="000000"/>
                <w:lang w:val="ru-RU"/>
              </w:rPr>
              <w:t>ПАО «Северсталь»</w:t>
            </w:r>
          </w:p>
        </w:tc>
        <w:tc>
          <w:tcPr>
            <w:tcW w:w="1417" w:type="dxa"/>
          </w:tcPr>
          <w:p w14:paraId="636A02EF" w14:textId="62F3E7E1" w:rsidR="00597F24" w:rsidRPr="00404F54" w:rsidRDefault="00597F24" w:rsidP="00F93144">
            <w:pPr>
              <w:jc w:val="center"/>
              <w:rPr>
                <w:rFonts w:ascii="Times New Roman" w:hAnsi="Times New Roman" w:cs="Times New Roman"/>
                <w:lang w:val="ru-RU"/>
              </w:rPr>
            </w:pPr>
            <w:r w:rsidRPr="00404F54">
              <w:rPr>
                <w:rFonts w:ascii="Times New Roman" w:hAnsi="Times New Roman" w:cs="Times New Roman"/>
                <w:color w:val="000000"/>
                <w:lang w:val="ru-RU"/>
              </w:rPr>
              <w:t>1 кв. каждого года</w:t>
            </w:r>
          </w:p>
        </w:tc>
        <w:tc>
          <w:tcPr>
            <w:tcW w:w="1418" w:type="dxa"/>
          </w:tcPr>
          <w:p w14:paraId="74FF6F3A" w14:textId="42139D05" w:rsidR="00597F24" w:rsidRPr="00404F54" w:rsidRDefault="00597F24" w:rsidP="00F93144">
            <w:pPr>
              <w:jc w:val="center"/>
              <w:rPr>
                <w:rFonts w:ascii="Times New Roman" w:hAnsi="Times New Roman" w:cs="Times New Roman"/>
                <w:lang w:val="ru-RU"/>
              </w:rPr>
            </w:pPr>
            <w:r w:rsidRPr="00404F54">
              <w:rPr>
                <w:rFonts w:ascii="Times New Roman" w:hAnsi="Times New Roman" w:cs="Times New Roman"/>
                <w:color w:val="000000"/>
                <w:lang w:val="ru-RU"/>
              </w:rPr>
              <w:t>4 кв. каждого года</w:t>
            </w:r>
          </w:p>
        </w:tc>
        <w:tc>
          <w:tcPr>
            <w:tcW w:w="4962" w:type="dxa"/>
          </w:tcPr>
          <w:p w14:paraId="065AED33" w14:textId="057BB371" w:rsidR="00597F24" w:rsidRPr="00404F54" w:rsidRDefault="00597F24" w:rsidP="00D06956">
            <w:pPr>
              <w:rPr>
                <w:rFonts w:ascii="Times New Roman" w:hAnsi="Times New Roman" w:cs="Times New Roman"/>
                <w:lang w:val="ru-RU"/>
              </w:rPr>
            </w:pPr>
            <w:r w:rsidRPr="00404F54">
              <w:rPr>
                <w:rFonts w:ascii="Times New Roman" w:hAnsi="Times New Roman" w:cs="Times New Roman"/>
                <w:color w:val="000000"/>
                <w:lang w:val="ru-RU"/>
              </w:rPr>
              <w:t>Снижение уровня производственного травматизма, аварийности. Улучшение условий труда на рабочих местах.</w:t>
            </w:r>
          </w:p>
        </w:tc>
      </w:tr>
      <w:tr w:rsidR="00597F24" w:rsidRPr="00404F54" w14:paraId="2A84B7B7" w14:textId="77777777" w:rsidTr="00DE1F7B">
        <w:tc>
          <w:tcPr>
            <w:tcW w:w="846" w:type="dxa"/>
          </w:tcPr>
          <w:p w14:paraId="66F80F61" w14:textId="759FBBBB" w:rsidR="00597F24" w:rsidRPr="00404F54" w:rsidRDefault="00597F24" w:rsidP="00690480">
            <w:pPr>
              <w:jc w:val="center"/>
              <w:rPr>
                <w:rFonts w:ascii="Times New Roman" w:hAnsi="Times New Roman" w:cs="Times New Roman"/>
                <w:lang w:val="ru-RU"/>
              </w:rPr>
            </w:pPr>
            <w:r w:rsidRPr="00404F54">
              <w:rPr>
                <w:rFonts w:ascii="Times New Roman" w:hAnsi="Times New Roman" w:cs="Times New Roman"/>
                <w:color w:val="000000"/>
                <w:lang w:val="ru-RU"/>
              </w:rPr>
              <w:t>15.8</w:t>
            </w:r>
          </w:p>
        </w:tc>
        <w:tc>
          <w:tcPr>
            <w:tcW w:w="4536" w:type="dxa"/>
          </w:tcPr>
          <w:p w14:paraId="5572EC68" w14:textId="0BF1F24B" w:rsidR="00597F24" w:rsidRPr="00404F54" w:rsidRDefault="00597F24" w:rsidP="00DE1F7B">
            <w:pPr>
              <w:rPr>
                <w:rFonts w:ascii="Times New Roman" w:hAnsi="Times New Roman" w:cs="Times New Roman"/>
                <w:lang w:val="ru-RU"/>
              </w:rPr>
            </w:pPr>
            <w:r w:rsidRPr="00404F54">
              <w:rPr>
                <w:rFonts w:ascii="Times New Roman" w:hAnsi="Times New Roman" w:cs="Times New Roman"/>
                <w:color w:val="000000"/>
                <w:lang w:val="ru-RU"/>
              </w:rPr>
              <w:t>Планы мероприятий по улучшению и оздоровлению условий труда работников по результатам специальной оценки условий труда</w:t>
            </w:r>
          </w:p>
        </w:tc>
        <w:tc>
          <w:tcPr>
            <w:tcW w:w="1843" w:type="dxa"/>
          </w:tcPr>
          <w:p w14:paraId="34E42866" w14:textId="5FD0BE4A" w:rsidR="00597F24" w:rsidRPr="00404F54" w:rsidRDefault="00597F24" w:rsidP="00D06956">
            <w:pPr>
              <w:rPr>
                <w:rFonts w:ascii="Times New Roman" w:hAnsi="Times New Roman" w:cs="Times New Roman"/>
                <w:lang w:val="ru-RU"/>
              </w:rPr>
            </w:pPr>
            <w:r w:rsidRPr="008D487A">
              <w:rPr>
                <w:rFonts w:ascii="Times New Roman" w:hAnsi="Times New Roman" w:cs="Times New Roman"/>
                <w:color w:val="000000"/>
                <w:lang w:val="ru-RU"/>
              </w:rPr>
              <w:t>ПАО «Северсталь»</w:t>
            </w:r>
          </w:p>
        </w:tc>
        <w:tc>
          <w:tcPr>
            <w:tcW w:w="1417" w:type="dxa"/>
          </w:tcPr>
          <w:p w14:paraId="2FEEA9FF" w14:textId="544232B6" w:rsidR="00597F24" w:rsidRPr="00404F54" w:rsidRDefault="00597F24" w:rsidP="00F93144">
            <w:pPr>
              <w:jc w:val="center"/>
              <w:rPr>
                <w:rFonts w:ascii="Times New Roman" w:hAnsi="Times New Roman" w:cs="Times New Roman"/>
                <w:lang w:val="ru-RU"/>
              </w:rPr>
            </w:pPr>
            <w:r>
              <w:rPr>
                <w:rFonts w:ascii="Times New Roman" w:hAnsi="Times New Roman" w:cs="Times New Roman"/>
                <w:color w:val="000000"/>
                <w:lang w:val="ru-RU"/>
              </w:rPr>
              <w:t>2021</w:t>
            </w:r>
          </w:p>
        </w:tc>
        <w:tc>
          <w:tcPr>
            <w:tcW w:w="1418" w:type="dxa"/>
          </w:tcPr>
          <w:p w14:paraId="71FC666A" w14:textId="21C74AF2" w:rsidR="00597F24" w:rsidRPr="00404F54" w:rsidRDefault="00597F24" w:rsidP="00F93144">
            <w:pPr>
              <w:jc w:val="center"/>
              <w:rPr>
                <w:rFonts w:ascii="Times New Roman" w:hAnsi="Times New Roman" w:cs="Times New Roman"/>
                <w:lang w:val="ru-RU"/>
              </w:rPr>
            </w:pPr>
            <w:r>
              <w:rPr>
                <w:rFonts w:ascii="Times New Roman" w:hAnsi="Times New Roman" w:cs="Times New Roman"/>
                <w:color w:val="000000"/>
                <w:lang w:val="ru-RU"/>
              </w:rPr>
              <w:t xml:space="preserve">2024 </w:t>
            </w:r>
            <w:r w:rsidRPr="00404F54">
              <w:rPr>
                <w:rFonts w:ascii="Times New Roman" w:hAnsi="Times New Roman" w:cs="Times New Roman"/>
                <w:color w:val="000000"/>
                <w:lang w:val="ru-RU"/>
              </w:rPr>
              <w:t>в соответствии с планом</w:t>
            </w:r>
          </w:p>
        </w:tc>
        <w:tc>
          <w:tcPr>
            <w:tcW w:w="4962" w:type="dxa"/>
          </w:tcPr>
          <w:p w14:paraId="7AF1D4FC" w14:textId="3FCADD74" w:rsidR="00597F24" w:rsidRPr="00404F54" w:rsidRDefault="00597F24" w:rsidP="00D06956">
            <w:pPr>
              <w:rPr>
                <w:rFonts w:ascii="Times New Roman" w:hAnsi="Times New Roman" w:cs="Times New Roman"/>
                <w:lang w:val="ru-RU"/>
              </w:rPr>
            </w:pPr>
            <w:r w:rsidRPr="00404F54">
              <w:rPr>
                <w:rFonts w:ascii="Times New Roman" w:hAnsi="Times New Roman" w:cs="Times New Roman"/>
                <w:color w:val="000000"/>
                <w:lang w:val="ru-RU"/>
              </w:rPr>
              <w:t>Снижение уровней воздействия вредных производственных факторов на работников. Улучшение условий труда на рабочих местах.</w:t>
            </w:r>
          </w:p>
        </w:tc>
      </w:tr>
      <w:tr w:rsidR="00D06956" w:rsidRPr="00841E9F" w14:paraId="2C7302C5" w14:textId="77777777" w:rsidTr="00DE1F7B">
        <w:tc>
          <w:tcPr>
            <w:tcW w:w="846" w:type="dxa"/>
          </w:tcPr>
          <w:p w14:paraId="4088BE2C" w14:textId="497CE091" w:rsidR="00D06956" w:rsidRPr="00D06956" w:rsidRDefault="00D06956" w:rsidP="00690480">
            <w:pPr>
              <w:jc w:val="center"/>
              <w:rPr>
                <w:rFonts w:ascii="Times New Roman" w:hAnsi="Times New Roman" w:cs="Times New Roman"/>
                <w:lang w:val="ru-RU"/>
              </w:rPr>
            </w:pPr>
            <w:r w:rsidRPr="00D06956">
              <w:rPr>
                <w:rFonts w:ascii="Times New Roman" w:hAnsi="Times New Roman" w:cs="Times New Roman"/>
                <w:color w:val="000000"/>
              </w:rPr>
              <w:t>15.9</w:t>
            </w:r>
          </w:p>
        </w:tc>
        <w:tc>
          <w:tcPr>
            <w:tcW w:w="4536" w:type="dxa"/>
          </w:tcPr>
          <w:p w14:paraId="58F47DE4" w14:textId="56C00885" w:rsidR="00D06956" w:rsidRPr="00D06956" w:rsidRDefault="00D06956" w:rsidP="00DE1F7B">
            <w:pPr>
              <w:rPr>
                <w:rFonts w:ascii="Times New Roman" w:hAnsi="Times New Roman" w:cs="Times New Roman"/>
                <w:lang w:val="ru-RU"/>
              </w:rPr>
            </w:pPr>
            <w:r w:rsidRPr="00D06956">
              <w:rPr>
                <w:rFonts w:ascii="Times New Roman" w:hAnsi="Times New Roman" w:cs="Times New Roman"/>
                <w:color w:val="000000"/>
                <w:lang w:val="ru-RU"/>
              </w:rPr>
              <w:t>Реализация программы по улучшению условий и охраны труда</w:t>
            </w:r>
          </w:p>
        </w:tc>
        <w:tc>
          <w:tcPr>
            <w:tcW w:w="1843" w:type="dxa"/>
          </w:tcPr>
          <w:p w14:paraId="368E80DA" w14:textId="0D86F7F1" w:rsidR="00D06956" w:rsidRPr="00DE1F7B" w:rsidRDefault="00DE1F7B" w:rsidP="00DE1F7B">
            <w:pPr>
              <w:rPr>
                <w:rFonts w:ascii="Times New Roman" w:hAnsi="Times New Roman" w:cs="Times New Roman"/>
                <w:lang w:val="ru-RU"/>
              </w:rPr>
            </w:pPr>
            <w:r>
              <w:rPr>
                <w:rFonts w:ascii="Times New Roman" w:hAnsi="Times New Roman" w:cs="Times New Roman"/>
                <w:color w:val="000000"/>
              </w:rPr>
              <w:t xml:space="preserve">АО </w:t>
            </w:r>
            <w:r>
              <w:rPr>
                <w:rFonts w:ascii="Times New Roman" w:hAnsi="Times New Roman" w:cs="Times New Roman"/>
                <w:color w:val="000000"/>
                <w:lang w:val="ru-RU"/>
              </w:rPr>
              <w:t>«</w:t>
            </w:r>
            <w:r>
              <w:rPr>
                <w:rFonts w:ascii="Times New Roman" w:hAnsi="Times New Roman" w:cs="Times New Roman"/>
                <w:color w:val="000000"/>
              </w:rPr>
              <w:t>Апатит</w:t>
            </w:r>
            <w:r>
              <w:rPr>
                <w:rFonts w:ascii="Times New Roman" w:hAnsi="Times New Roman" w:cs="Times New Roman"/>
                <w:color w:val="000000"/>
                <w:lang w:val="ru-RU"/>
              </w:rPr>
              <w:t>»</w:t>
            </w:r>
          </w:p>
        </w:tc>
        <w:tc>
          <w:tcPr>
            <w:tcW w:w="1417" w:type="dxa"/>
          </w:tcPr>
          <w:p w14:paraId="13F1E9B0" w14:textId="2FFD6D53" w:rsidR="00D06956" w:rsidRPr="00D06956" w:rsidRDefault="00D06956" w:rsidP="00F93144">
            <w:pPr>
              <w:jc w:val="center"/>
              <w:rPr>
                <w:rFonts w:ascii="Times New Roman" w:hAnsi="Times New Roman" w:cs="Times New Roman"/>
                <w:lang w:val="ru-RU"/>
              </w:rPr>
            </w:pPr>
            <w:r w:rsidRPr="00D06956">
              <w:rPr>
                <w:rFonts w:ascii="Times New Roman" w:hAnsi="Times New Roman" w:cs="Times New Roman"/>
                <w:color w:val="000000"/>
              </w:rPr>
              <w:t>01.01.2021</w:t>
            </w:r>
          </w:p>
        </w:tc>
        <w:tc>
          <w:tcPr>
            <w:tcW w:w="1418" w:type="dxa"/>
          </w:tcPr>
          <w:p w14:paraId="429ECB25" w14:textId="2857C852" w:rsidR="00D06956" w:rsidRPr="00D06956" w:rsidRDefault="00D06956" w:rsidP="00F93144">
            <w:pPr>
              <w:jc w:val="center"/>
              <w:rPr>
                <w:rFonts w:ascii="Times New Roman" w:hAnsi="Times New Roman" w:cs="Times New Roman"/>
                <w:lang w:val="ru-RU"/>
              </w:rPr>
            </w:pPr>
            <w:r w:rsidRPr="00D06956">
              <w:rPr>
                <w:rFonts w:ascii="Times New Roman" w:hAnsi="Times New Roman" w:cs="Times New Roman"/>
                <w:color w:val="000000"/>
              </w:rPr>
              <w:t>31.12.2024</w:t>
            </w:r>
          </w:p>
        </w:tc>
        <w:tc>
          <w:tcPr>
            <w:tcW w:w="4962" w:type="dxa"/>
          </w:tcPr>
          <w:p w14:paraId="60E42BD9" w14:textId="4AACA9FC" w:rsidR="00D06956" w:rsidRPr="00D06956" w:rsidRDefault="00D06956" w:rsidP="00D06956">
            <w:pPr>
              <w:rPr>
                <w:rFonts w:ascii="Times New Roman" w:hAnsi="Times New Roman" w:cs="Times New Roman"/>
                <w:lang w:val="ru-RU"/>
              </w:rPr>
            </w:pPr>
            <w:r w:rsidRPr="00D06956">
              <w:rPr>
                <w:rFonts w:ascii="Times New Roman" w:hAnsi="Times New Roman" w:cs="Times New Roman"/>
                <w:color w:val="000000"/>
                <w:lang w:val="ru-RU"/>
              </w:rPr>
              <w:t>Снижение уровня производственного травматизма и профессиональных заболеваний</w:t>
            </w:r>
          </w:p>
        </w:tc>
      </w:tr>
    </w:tbl>
    <w:p w14:paraId="4C5C7694" w14:textId="77777777" w:rsidR="00AA272F" w:rsidRPr="00C46AFE" w:rsidRDefault="00AA272F" w:rsidP="00732EAC">
      <w:pPr>
        <w:spacing w:after="0" w:line="240" w:lineRule="auto"/>
        <w:jc w:val="both"/>
        <w:rPr>
          <w:rFonts w:ascii="Times New Roman" w:hAnsi="Times New Roman" w:cs="Times New Roman"/>
          <w:sz w:val="26"/>
          <w:szCs w:val="26"/>
          <w:lang w:val="ru-RU"/>
        </w:rPr>
      </w:pPr>
    </w:p>
    <w:sectPr w:rsidR="00AA272F" w:rsidRPr="00C46AFE" w:rsidSect="00413CEB">
      <w:pgSz w:w="16838" w:h="11906" w:orient="landscape"/>
      <w:pgMar w:top="127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2390E" w14:textId="77777777" w:rsidR="00391EBD" w:rsidRDefault="00391EBD" w:rsidP="00041D80">
      <w:pPr>
        <w:spacing w:after="0" w:line="240" w:lineRule="auto"/>
      </w:pPr>
      <w:r>
        <w:separator/>
      </w:r>
    </w:p>
  </w:endnote>
  <w:endnote w:type="continuationSeparator" w:id="0">
    <w:p w14:paraId="63FF5F59" w14:textId="77777777" w:rsidR="00391EBD" w:rsidRDefault="00391EBD" w:rsidP="0004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EF72" w14:textId="77777777" w:rsidR="00391EBD" w:rsidRDefault="00391EBD" w:rsidP="00041D80">
      <w:pPr>
        <w:spacing w:after="0" w:line="240" w:lineRule="auto"/>
      </w:pPr>
      <w:r>
        <w:separator/>
      </w:r>
    </w:p>
  </w:footnote>
  <w:footnote w:type="continuationSeparator" w:id="0">
    <w:p w14:paraId="6B08B7A0" w14:textId="77777777" w:rsidR="00391EBD" w:rsidRDefault="00391EBD" w:rsidP="00041D80">
      <w:pPr>
        <w:spacing w:after="0" w:line="240" w:lineRule="auto"/>
      </w:pPr>
      <w:r>
        <w:continuationSeparator/>
      </w:r>
    </w:p>
  </w:footnote>
  <w:footnote w:id="1">
    <w:p w14:paraId="6D4FB4A5" w14:textId="77777777" w:rsidR="000D47D2" w:rsidRDefault="000D47D2" w:rsidP="00177B28">
      <w:pPr>
        <w:autoSpaceDE w:val="0"/>
        <w:autoSpaceDN w:val="0"/>
        <w:adjustRightInd w:val="0"/>
        <w:spacing w:line="240" w:lineRule="auto"/>
        <w:jc w:val="both"/>
        <w:rPr>
          <w:lang w:val="ru-RU"/>
        </w:rPr>
      </w:pPr>
      <w:r>
        <w:rPr>
          <w:rStyle w:val="a7"/>
          <w:rFonts w:ascii="Times New Roman" w:hAnsi="Times New Roman"/>
          <w:sz w:val="20"/>
          <w:szCs w:val="20"/>
        </w:rPr>
        <w:footnoteRef/>
      </w:r>
      <w:r>
        <w:rPr>
          <w:rFonts w:ascii="Times New Roman" w:hAnsi="Times New Roman"/>
          <w:sz w:val="20"/>
          <w:szCs w:val="20"/>
          <w:lang w:val="ru-RU"/>
        </w:rPr>
        <w:t xml:space="preserve"> Утверждена решением Череповецкой городской Думы от 06.12.2016 № 242 «Об утверждении Стратегии </w:t>
      </w:r>
      <w:r>
        <w:rPr>
          <w:rFonts w:ascii="Times New Roman" w:eastAsia="Times New Roman" w:hAnsi="Times New Roman"/>
          <w:sz w:val="20"/>
          <w:szCs w:val="20"/>
          <w:lang w:val="ru-RU" w:eastAsia="ru-RU"/>
        </w:rPr>
        <w:t xml:space="preserve">социально-экономического развития города Череповца до 2022 года «Череповец – город возможностей». </w:t>
      </w:r>
    </w:p>
  </w:footnote>
  <w:footnote w:id="2">
    <w:p w14:paraId="25D21647" w14:textId="77777777" w:rsidR="000D47D2" w:rsidRDefault="000D47D2" w:rsidP="00177B28">
      <w:pPr>
        <w:pStyle w:val="a4"/>
        <w:rPr>
          <w:rFonts w:ascii="Times New Roman" w:hAnsi="Times New Roman"/>
          <w:color w:val="000000"/>
        </w:rPr>
      </w:pPr>
      <w:r>
        <w:rPr>
          <w:rStyle w:val="a7"/>
          <w:color w:val="000000"/>
        </w:rPr>
        <w:footnoteRef/>
      </w:r>
      <w:r>
        <w:rPr>
          <w:rFonts w:ascii="Times New Roman" w:hAnsi="Times New Roman"/>
          <w:color w:val="000000"/>
        </w:rPr>
        <w:t xml:space="preserve"> По оперативным данным Вологдастата.</w:t>
      </w:r>
    </w:p>
  </w:footnote>
  <w:footnote w:id="3">
    <w:p w14:paraId="07AD70D9" w14:textId="77777777" w:rsidR="000D47D2" w:rsidRDefault="000D47D2" w:rsidP="00177B28">
      <w:pPr>
        <w:pStyle w:val="a4"/>
        <w:rPr>
          <w:rFonts w:ascii="Times New Roman" w:hAnsi="Times New Roman"/>
          <w:color w:val="000000"/>
        </w:rPr>
      </w:pPr>
      <w:r>
        <w:rPr>
          <w:rStyle w:val="a7"/>
          <w:color w:val="000000"/>
        </w:rPr>
        <w:footnoteRef/>
      </w:r>
      <w:r>
        <w:rPr>
          <w:rFonts w:ascii="Times New Roman" w:hAnsi="Times New Roman"/>
          <w:color w:val="000000"/>
        </w:rPr>
        <w:t xml:space="preserve"> По данным Вологдастата.</w:t>
      </w:r>
    </w:p>
  </w:footnote>
  <w:footnote w:id="4">
    <w:p w14:paraId="23CEDA26" w14:textId="77777777" w:rsidR="000D47D2" w:rsidRDefault="000D47D2" w:rsidP="00177B28">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По данным Вологдастата. Незначительные расхождения итогов от суммы слагаемых объясняются округлением данных.</w:t>
      </w:r>
    </w:p>
  </w:footnote>
  <w:footnote w:id="5">
    <w:p w14:paraId="5193A8D0" w14:textId="0332E471" w:rsidR="000D47D2" w:rsidRDefault="000D47D2" w:rsidP="00177B28">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С учетом смены возрастных границ согласно № 350-ФЗ.</w:t>
      </w:r>
    </w:p>
  </w:footnote>
  <w:footnote w:id="6">
    <w:p w14:paraId="28C01891" w14:textId="77777777" w:rsidR="000D47D2" w:rsidRDefault="000D47D2" w:rsidP="00177B28">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C 01.01.2020 к трудоспособному возрасту относятся мужчины [16-60] лет, женщины – [16-55] лет.</w:t>
      </w:r>
    </w:p>
  </w:footnote>
  <w:footnote w:id="7">
    <w:p w14:paraId="6C7B46D1" w14:textId="77777777" w:rsidR="000D47D2" w:rsidRDefault="000D47D2" w:rsidP="00177B28">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C 01.01.2020 - женщины 56 лет и старше, мужчины от 61года и старше.</w:t>
      </w:r>
    </w:p>
  </w:footnote>
  <w:footnote w:id="8">
    <w:p w14:paraId="5058BF74" w14:textId="77777777" w:rsidR="000D47D2" w:rsidRDefault="000D47D2" w:rsidP="00177B28">
      <w:pPr>
        <w:pStyle w:val="a4"/>
        <w:rPr>
          <w:rFonts w:ascii="Times New Roman" w:hAnsi="Times New Roman"/>
        </w:rPr>
      </w:pPr>
      <w:r>
        <w:rPr>
          <w:rStyle w:val="a7"/>
        </w:rPr>
        <w:footnoteRef/>
      </w:r>
      <w:r>
        <w:rPr>
          <w:rFonts w:ascii="Times New Roman" w:hAnsi="Times New Roman"/>
        </w:rPr>
        <w:t xml:space="preserve"> По данным Вологдастата.</w:t>
      </w:r>
    </w:p>
  </w:footnote>
  <w:footnote w:id="9">
    <w:p w14:paraId="77B5A4F9" w14:textId="77777777" w:rsidR="000D47D2" w:rsidRDefault="000D47D2" w:rsidP="00177B28">
      <w:pPr>
        <w:pStyle w:val="a4"/>
        <w:rPr>
          <w:rFonts w:ascii="Times New Roman" w:hAnsi="Times New Roman"/>
        </w:rPr>
      </w:pPr>
      <w:r>
        <w:rPr>
          <w:rStyle w:val="a7"/>
        </w:rPr>
        <w:footnoteRef/>
      </w:r>
      <w:r>
        <w:rPr>
          <w:rFonts w:ascii="Times New Roman" w:hAnsi="Times New Roman"/>
        </w:rPr>
        <w:t xml:space="preserve"> По данным Вологдастата. Численность постоянного населения на 01.01.2020 – 314 834 человек.</w:t>
      </w:r>
    </w:p>
  </w:footnote>
  <w:footnote w:id="10">
    <w:p w14:paraId="0E86CA83" w14:textId="77777777" w:rsidR="000D47D2" w:rsidRDefault="000D47D2" w:rsidP="00177B28">
      <w:pPr>
        <w:spacing w:line="240" w:lineRule="auto"/>
        <w:jc w:val="both"/>
        <w:rPr>
          <w:rFonts w:ascii="Calibri" w:hAnsi="Calibri"/>
          <w:lang w:val="ru-RU"/>
        </w:rPr>
      </w:pPr>
      <w:r>
        <w:rPr>
          <w:rStyle w:val="a7"/>
          <w:rFonts w:ascii="Times New Roman" w:eastAsia="Times New Roman" w:hAnsi="Times New Roman"/>
        </w:rPr>
        <w:footnoteRef/>
      </w:r>
      <w:r>
        <w:rPr>
          <w:rFonts w:ascii="Times New Roman" w:hAnsi="Times New Roman"/>
          <w:sz w:val="20"/>
          <w:szCs w:val="20"/>
          <w:lang w:val="ru-RU"/>
        </w:rPr>
        <w:t xml:space="preserve"> Машиностроительный, химико-технологический, строительный полигоны, полигоны в сферах </w:t>
      </w:r>
      <w:bookmarkStart w:id="1" w:name="_Toc2345627"/>
      <w:bookmarkStart w:id="2" w:name="_Toc2842834"/>
      <w:bookmarkStart w:id="3" w:name="_Toc4153548"/>
      <w:bookmarkStart w:id="4" w:name="_Toc6387123"/>
      <w:r>
        <w:rPr>
          <w:rFonts w:ascii="Times New Roman" w:hAnsi="Times New Roman"/>
          <w:sz w:val="20"/>
          <w:szCs w:val="20"/>
          <w:lang w:val="ru-RU"/>
        </w:rPr>
        <w:t>общественного питания, электро- и теплоэнергетики, наземного транспорта, жилищно-коммунального хозяйства</w:t>
      </w:r>
      <w:bookmarkEnd w:id="1"/>
      <w:bookmarkEnd w:id="2"/>
      <w:bookmarkEnd w:id="3"/>
      <w:bookmarkEnd w:id="4"/>
      <w:r>
        <w:rPr>
          <w:rFonts w:ascii="Times New Roman" w:hAnsi="Times New Roman"/>
          <w:sz w:val="20"/>
          <w:szCs w:val="20"/>
          <w:lang w:val="ru-RU"/>
        </w:rPr>
        <w:t>, железнодорожного транспорта, лесозаготовки и деревообработки.</w:t>
      </w:r>
    </w:p>
  </w:footnote>
  <w:footnote w:id="11">
    <w:p w14:paraId="47A14CE5" w14:textId="0D3B15DF" w:rsidR="000D47D2" w:rsidRPr="00A41F32" w:rsidRDefault="000D47D2" w:rsidP="00A41F32">
      <w:pPr>
        <w:pStyle w:val="ae"/>
        <w:spacing w:before="0" w:beforeAutospacing="0" w:after="0" w:afterAutospacing="0"/>
        <w:jc w:val="both"/>
        <w:textAlignment w:val="baseline"/>
        <w:rPr>
          <w:sz w:val="20"/>
          <w:szCs w:val="20"/>
        </w:rPr>
      </w:pPr>
      <w:r w:rsidRPr="00A41F32">
        <w:rPr>
          <w:rStyle w:val="a7"/>
          <w:sz w:val="20"/>
          <w:szCs w:val="20"/>
        </w:rPr>
        <w:footnoteRef/>
      </w:r>
      <w:r w:rsidRPr="00A41F32">
        <w:rPr>
          <w:sz w:val="20"/>
          <w:szCs w:val="20"/>
        </w:rPr>
        <w:t xml:space="preserve"> ДТиЗН ВО – департамент труда и занятости населения Вологодской области, ЧГУ – Череповецкий государственный университет, УО – управление образования мэрии, УМСиКП - управление муниципальной службы и кадровой политики мэрии, УЭП – управление экономической политики мэрии, ОЗН – отделение занятости населения по городу Череповцу и Череповецкому району КУ Вологодской области «Центр занятости населения Вологодской области», АОУ ВО «ВИРО» - </w:t>
      </w:r>
      <w:r w:rsidRPr="00A41F32">
        <w:rPr>
          <w:bCs/>
          <w:sz w:val="20"/>
          <w:szCs w:val="20"/>
          <w:bdr w:val="none" w:sz="0" w:space="0" w:color="auto" w:frame="1"/>
        </w:rPr>
        <w:t>Автономное образовательное учреждение Вологодской области дополнительного  профессионального образования «Вологодский институт развития образования»</w:t>
      </w:r>
      <w:r>
        <w:rPr>
          <w:bCs/>
          <w:sz w:val="20"/>
          <w:szCs w:val="20"/>
          <w:bdr w:val="none" w:sz="0" w:space="0" w:color="auto" w:frame="1"/>
        </w:rPr>
        <w:t>, ПОО – профессиональные образовательные организации</w:t>
      </w:r>
    </w:p>
    <w:p w14:paraId="1F14E1A8" w14:textId="3850FE60" w:rsidR="000D47D2" w:rsidRPr="00A41F32" w:rsidRDefault="000D47D2" w:rsidP="00A41F32">
      <w:pPr>
        <w:pStyle w:val="a4"/>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660852"/>
      <w:docPartObj>
        <w:docPartGallery w:val="Page Numbers (Top of Page)"/>
        <w:docPartUnique/>
      </w:docPartObj>
    </w:sdtPr>
    <w:sdtEndPr>
      <w:rPr>
        <w:rFonts w:ascii="Times New Roman" w:hAnsi="Times New Roman" w:cs="Times New Roman"/>
      </w:rPr>
    </w:sdtEndPr>
    <w:sdtContent>
      <w:p w14:paraId="02A56F09" w14:textId="49EDF374" w:rsidR="000D47D2" w:rsidRPr="00E50031" w:rsidRDefault="000D47D2">
        <w:pPr>
          <w:pStyle w:val="af2"/>
          <w:jc w:val="center"/>
          <w:rPr>
            <w:rFonts w:ascii="Times New Roman" w:hAnsi="Times New Roman" w:cs="Times New Roman"/>
          </w:rPr>
        </w:pPr>
        <w:r w:rsidRPr="00E50031">
          <w:rPr>
            <w:rFonts w:ascii="Times New Roman" w:hAnsi="Times New Roman" w:cs="Times New Roman"/>
          </w:rPr>
          <w:fldChar w:fldCharType="begin"/>
        </w:r>
        <w:r w:rsidRPr="00E50031">
          <w:rPr>
            <w:rFonts w:ascii="Times New Roman" w:hAnsi="Times New Roman" w:cs="Times New Roman"/>
          </w:rPr>
          <w:instrText>PAGE   \* MERGEFORMAT</w:instrText>
        </w:r>
        <w:r w:rsidRPr="00E50031">
          <w:rPr>
            <w:rFonts w:ascii="Times New Roman" w:hAnsi="Times New Roman" w:cs="Times New Roman"/>
          </w:rPr>
          <w:fldChar w:fldCharType="separate"/>
        </w:r>
        <w:r w:rsidR="00841E9F" w:rsidRPr="00841E9F">
          <w:rPr>
            <w:rFonts w:ascii="Times New Roman" w:hAnsi="Times New Roman" w:cs="Times New Roman"/>
            <w:noProof/>
            <w:lang w:val="ru-RU"/>
          </w:rPr>
          <w:t>42</w:t>
        </w:r>
        <w:r w:rsidRPr="00E50031">
          <w:rPr>
            <w:rFonts w:ascii="Times New Roman" w:hAnsi="Times New Roman" w:cs="Times New Roman"/>
          </w:rPr>
          <w:fldChar w:fldCharType="end"/>
        </w:r>
      </w:p>
    </w:sdtContent>
  </w:sdt>
  <w:p w14:paraId="4C14AC65" w14:textId="77777777" w:rsidR="000D47D2" w:rsidRDefault="000D47D2">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0AE"/>
    <w:multiLevelType w:val="hybridMultilevel"/>
    <w:tmpl w:val="2E8619DA"/>
    <w:lvl w:ilvl="0" w:tplc="AB42A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1C00C9"/>
    <w:multiLevelType w:val="hybridMultilevel"/>
    <w:tmpl w:val="8D881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E0AE4"/>
    <w:multiLevelType w:val="hybridMultilevel"/>
    <w:tmpl w:val="BEB0F422"/>
    <w:lvl w:ilvl="0" w:tplc="1D2C7F94">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0009CE"/>
    <w:multiLevelType w:val="multilevel"/>
    <w:tmpl w:val="1264FAA6"/>
    <w:lvl w:ilvl="0">
      <w:start w:val="1"/>
      <w:numFmt w:val="decimal"/>
      <w:lvlText w:val="%1."/>
      <w:lvlJc w:val="left"/>
      <w:pPr>
        <w:ind w:left="927" w:hanging="360"/>
      </w:pPr>
    </w:lvl>
    <w:lvl w:ilvl="1">
      <w:start w:val="1"/>
      <w:numFmt w:val="decimal"/>
      <w:isLgl/>
      <w:lvlText w:val="%1.%2."/>
      <w:lvlJc w:val="left"/>
      <w:pPr>
        <w:ind w:left="1287" w:hanging="720"/>
      </w:pPr>
      <w:rPr>
        <w:strike w:val="0"/>
        <w:dstrike w:val="0"/>
        <w:u w:val="none"/>
        <w:effect w:val="none"/>
      </w:rPr>
    </w:lvl>
    <w:lvl w:ilvl="2">
      <w:start w:val="1"/>
      <w:numFmt w:val="decimal"/>
      <w:isLgl/>
      <w:lvlText w:val="%1.%2.%3."/>
      <w:lvlJc w:val="left"/>
      <w:pPr>
        <w:ind w:left="1287" w:hanging="720"/>
      </w:pPr>
      <w:rPr>
        <w:strike w:val="0"/>
        <w:dstrike w:val="0"/>
        <w:u w:val="none"/>
        <w:effect w:val="none"/>
      </w:rPr>
    </w:lvl>
    <w:lvl w:ilvl="3">
      <w:start w:val="1"/>
      <w:numFmt w:val="decimal"/>
      <w:isLgl/>
      <w:lvlText w:val="%1.%2.%3.%4."/>
      <w:lvlJc w:val="left"/>
      <w:pPr>
        <w:ind w:left="1647" w:hanging="1080"/>
      </w:pPr>
      <w:rPr>
        <w:strike w:val="0"/>
        <w:dstrike w:val="0"/>
        <w:u w:val="none"/>
        <w:effect w:val="none"/>
      </w:rPr>
    </w:lvl>
    <w:lvl w:ilvl="4">
      <w:start w:val="1"/>
      <w:numFmt w:val="decimal"/>
      <w:isLgl/>
      <w:lvlText w:val="%1.%2.%3.%4.%5."/>
      <w:lvlJc w:val="left"/>
      <w:pPr>
        <w:ind w:left="1647" w:hanging="1080"/>
      </w:pPr>
      <w:rPr>
        <w:strike w:val="0"/>
        <w:dstrike w:val="0"/>
        <w:u w:val="none"/>
        <w:effect w:val="none"/>
      </w:rPr>
    </w:lvl>
    <w:lvl w:ilvl="5">
      <w:start w:val="1"/>
      <w:numFmt w:val="decimal"/>
      <w:isLgl/>
      <w:lvlText w:val="%1.%2.%3.%4.%5.%6."/>
      <w:lvlJc w:val="left"/>
      <w:pPr>
        <w:ind w:left="2007" w:hanging="1440"/>
      </w:pPr>
      <w:rPr>
        <w:strike w:val="0"/>
        <w:dstrike w:val="0"/>
        <w:u w:val="none"/>
        <w:effect w:val="none"/>
      </w:rPr>
    </w:lvl>
    <w:lvl w:ilvl="6">
      <w:start w:val="1"/>
      <w:numFmt w:val="decimal"/>
      <w:isLgl/>
      <w:lvlText w:val="%1.%2.%3.%4.%5.%6.%7."/>
      <w:lvlJc w:val="left"/>
      <w:pPr>
        <w:ind w:left="2007" w:hanging="1440"/>
      </w:pPr>
      <w:rPr>
        <w:strike w:val="0"/>
        <w:dstrike w:val="0"/>
        <w:u w:val="none"/>
        <w:effect w:val="none"/>
      </w:rPr>
    </w:lvl>
    <w:lvl w:ilvl="7">
      <w:start w:val="1"/>
      <w:numFmt w:val="decimal"/>
      <w:isLgl/>
      <w:lvlText w:val="%1.%2.%3.%4.%5.%6.%7.%8."/>
      <w:lvlJc w:val="left"/>
      <w:pPr>
        <w:ind w:left="2367" w:hanging="1800"/>
      </w:pPr>
      <w:rPr>
        <w:strike w:val="0"/>
        <w:dstrike w:val="0"/>
        <w:u w:val="none"/>
        <w:effect w:val="none"/>
      </w:rPr>
    </w:lvl>
    <w:lvl w:ilvl="8">
      <w:start w:val="1"/>
      <w:numFmt w:val="decimal"/>
      <w:isLgl/>
      <w:lvlText w:val="%1.%2.%3.%4.%5.%6.%7.%8.%9."/>
      <w:lvlJc w:val="left"/>
      <w:pPr>
        <w:ind w:left="2367" w:hanging="1800"/>
      </w:pPr>
      <w:rPr>
        <w:strike w:val="0"/>
        <w:dstrike w:val="0"/>
        <w:u w:val="none"/>
        <w:effect w:val="none"/>
      </w:rPr>
    </w:lvl>
  </w:abstractNum>
  <w:abstractNum w:abstractNumId="4" w15:restartNumberingAfterBreak="0">
    <w:nsid w:val="2FFE71AF"/>
    <w:multiLevelType w:val="hybridMultilevel"/>
    <w:tmpl w:val="841247EE"/>
    <w:lvl w:ilvl="0" w:tplc="DAC8C6EE">
      <w:start w:val="6"/>
      <w:numFmt w:val="decimal"/>
      <w:lvlText w:val="%1."/>
      <w:lvlJc w:val="left"/>
      <w:pPr>
        <w:ind w:left="927" w:hanging="360"/>
      </w:pPr>
      <w:rPr>
        <w:rFonts w:ascii="Times New Roman" w:hAnsi="Times New Roman" w:cs="Times New Roman" w:hint="default"/>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19553FA"/>
    <w:multiLevelType w:val="hybridMultilevel"/>
    <w:tmpl w:val="7AEA014C"/>
    <w:lvl w:ilvl="0" w:tplc="0D70F6A4">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B6D0A09"/>
    <w:multiLevelType w:val="hybridMultilevel"/>
    <w:tmpl w:val="51ACAD10"/>
    <w:lvl w:ilvl="0" w:tplc="AB42A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BD6657"/>
    <w:multiLevelType w:val="hybridMultilevel"/>
    <w:tmpl w:val="C57A887A"/>
    <w:lvl w:ilvl="0" w:tplc="AB42A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9B2A40"/>
    <w:multiLevelType w:val="hybridMultilevel"/>
    <w:tmpl w:val="2F66DD46"/>
    <w:lvl w:ilvl="0" w:tplc="AB42AAE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9" w15:restartNumberingAfterBreak="0">
    <w:nsid w:val="439D26C3"/>
    <w:multiLevelType w:val="hybridMultilevel"/>
    <w:tmpl w:val="77B03176"/>
    <w:lvl w:ilvl="0" w:tplc="F960792A">
      <w:start w:val="1"/>
      <w:numFmt w:val="bullet"/>
      <w:lvlText w:val=""/>
      <w:lvlJc w:val="left"/>
      <w:pPr>
        <w:tabs>
          <w:tab w:val="num" w:pos="720"/>
        </w:tabs>
        <w:ind w:left="720" w:hanging="360"/>
      </w:pPr>
      <w:rPr>
        <w:rFonts w:ascii="Wingdings" w:hAnsi="Wingdings" w:hint="default"/>
      </w:rPr>
    </w:lvl>
    <w:lvl w:ilvl="1" w:tplc="DE420C66">
      <w:start w:val="1"/>
      <w:numFmt w:val="bullet"/>
      <w:lvlText w:val=""/>
      <w:lvlJc w:val="left"/>
      <w:pPr>
        <w:tabs>
          <w:tab w:val="num" w:pos="1440"/>
        </w:tabs>
        <w:ind w:left="1440" w:hanging="360"/>
      </w:pPr>
      <w:rPr>
        <w:rFonts w:ascii="Wingdings" w:hAnsi="Wingdings" w:hint="default"/>
      </w:rPr>
    </w:lvl>
    <w:lvl w:ilvl="2" w:tplc="F8A0D466">
      <w:start w:val="1"/>
      <w:numFmt w:val="bullet"/>
      <w:lvlText w:val=""/>
      <w:lvlJc w:val="left"/>
      <w:pPr>
        <w:tabs>
          <w:tab w:val="num" w:pos="2160"/>
        </w:tabs>
        <w:ind w:left="2160" w:hanging="360"/>
      </w:pPr>
      <w:rPr>
        <w:rFonts w:ascii="Wingdings" w:hAnsi="Wingdings" w:hint="default"/>
      </w:rPr>
    </w:lvl>
    <w:lvl w:ilvl="3" w:tplc="D04478E6">
      <w:start w:val="1"/>
      <w:numFmt w:val="bullet"/>
      <w:lvlText w:val=""/>
      <w:lvlJc w:val="left"/>
      <w:pPr>
        <w:tabs>
          <w:tab w:val="num" w:pos="2880"/>
        </w:tabs>
        <w:ind w:left="2880" w:hanging="360"/>
      </w:pPr>
      <w:rPr>
        <w:rFonts w:ascii="Wingdings" w:hAnsi="Wingdings" w:hint="default"/>
      </w:rPr>
    </w:lvl>
    <w:lvl w:ilvl="4" w:tplc="74A4599A">
      <w:start w:val="1"/>
      <w:numFmt w:val="bullet"/>
      <w:lvlText w:val=""/>
      <w:lvlJc w:val="left"/>
      <w:pPr>
        <w:tabs>
          <w:tab w:val="num" w:pos="3600"/>
        </w:tabs>
        <w:ind w:left="3600" w:hanging="360"/>
      </w:pPr>
      <w:rPr>
        <w:rFonts w:ascii="Wingdings" w:hAnsi="Wingdings" w:hint="default"/>
      </w:rPr>
    </w:lvl>
    <w:lvl w:ilvl="5" w:tplc="02B89D84">
      <w:start w:val="1"/>
      <w:numFmt w:val="bullet"/>
      <w:lvlText w:val=""/>
      <w:lvlJc w:val="left"/>
      <w:pPr>
        <w:tabs>
          <w:tab w:val="num" w:pos="4320"/>
        </w:tabs>
        <w:ind w:left="4320" w:hanging="360"/>
      </w:pPr>
      <w:rPr>
        <w:rFonts w:ascii="Wingdings" w:hAnsi="Wingdings" w:hint="default"/>
      </w:rPr>
    </w:lvl>
    <w:lvl w:ilvl="6" w:tplc="41E2EEE8">
      <w:start w:val="1"/>
      <w:numFmt w:val="bullet"/>
      <w:lvlText w:val=""/>
      <w:lvlJc w:val="left"/>
      <w:pPr>
        <w:tabs>
          <w:tab w:val="num" w:pos="5040"/>
        </w:tabs>
        <w:ind w:left="5040" w:hanging="360"/>
      </w:pPr>
      <w:rPr>
        <w:rFonts w:ascii="Wingdings" w:hAnsi="Wingdings" w:hint="default"/>
      </w:rPr>
    </w:lvl>
    <w:lvl w:ilvl="7" w:tplc="D22C9E7C">
      <w:start w:val="1"/>
      <w:numFmt w:val="bullet"/>
      <w:lvlText w:val=""/>
      <w:lvlJc w:val="left"/>
      <w:pPr>
        <w:tabs>
          <w:tab w:val="num" w:pos="5760"/>
        </w:tabs>
        <w:ind w:left="5760" w:hanging="360"/>
      </w:pPr>
      <w:rPr>
        <w:rFonts w:ascii="Wingdings" w:hAnsi="Wingdings" w:hint="default"/>
      </w:rPr>
    </w:lvl>
    <w:lvl w:ilvl="8" w:tplc="8BC0DCD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CE5906"/>
    <w:multiLevelType w:val="hybridMultilevel"/>
    <w:tmpl w:val="FAC288AE"/>
    <w:lvl w:ilvl="0" w:tplc="04190005">
      <w:start w:val="1"/>
      <w:numFmt w:val="bullet"/>
      <w:lvlText w:val=""/>
      <w:lvlJc w:val="left"/>
      <w:pPr>
        <w:tabs>
          <w:tab w:val="num" w:pos="502"/>
        </w:tabs>
        <w:ind w:left="502" w:hanging="360"/>
      </w:pPr>
      <w:rPr>
        <w:rFonts w:ascii="Wingdings" w:hAnsi="Wingdings"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7070A0B"/>
    <w:multiLevelType w:val="hybridMultilevel"/>
    <w:tmpl w:val="062E5408"/>
    <w:lvl w:ilvl="0" w:tplc="04190011">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2" w15:restartNumberingAfterBreak="0">
    <w:nsid w:val="64380416"/>
    <w:multiLevelType w:val="hybridMultilevel"/>
    <w:tmpl w:val="9126D9BE"/>
    <w:lvl w:ilvl="0" w:tplc="0CB83F3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658025E7"/>
    <w:multiLevelType w:val="hybridMultilevel"/>
    <w:tmpl w:val="927E8A2C"/>
    <w:lvl w:ilvl="0" w:tplc="4440B5AC">
      <w:start w:val="1"/>
      <w:numFmt w:val="bullet"/>
      <w:lvlText w:val=""/>
      <w:lvlJc w:val="left"/>
      <w:pPr>
        <w:tabs>
          <w:tab w:val="num" w:pos="720"/>
        </w:tabs>
        <w:ind w:left="720" w:hanging="360"/>
      </w:pPr>
      <w:rPr>
        <w:rFonts w:ascii="Wingdings" w:hAnsi="Wingdings" w:hint="default"/>
      </w:rPr>
    </w:lvl>
    <w:lvl w:ilvl="1" w:tplc="03A66A7A">
      <w:start w:val="1"/>
      <w:numFmt w:val="bullet"/>
      <w:lvlText w:val=""/>
      <w:lvlJc w:val="left"/>
      <w:pPr>
        <w:tabs>
          <w:tab w:val="num" w:pos="1440"/>
        </w:tabs>
        <w:ind w:left="1440" w:hanging="360"/>
      </w:pPr>
      <w:rPr>
        <w:rFonts w:ascii="Wingdings" w:hAnsi="Wingdings" w:hint="default"/>
      </w:rPr>
    </w:lvl>
    <w:lvl w:ilvl="2" w:tplc="448C0966">
      <w:start w:val="1"/>
      <w:numFmt w:val="bullet"/>
      <w:lvlText w:val=""/>
      <w:lvlJc w:val="left"/>
      <w:pPr>
        <w:tabs>
          <w:tab w:val="num" w:pos="2160"/>
        </w:tabs>
        <w:ind w:left="2160" w:hanging="360"/>
      </w:pPr>
      <w:rPr>
        <w:rFonts w:ascii="Wingdings" w:hAnsi="Wingdings" w:hint="default"/>
      </w:rPr>
    </w:lvl>
    <w:lvl w:ilvl="3" w:tplc="DD627212">
      <w:start w:val="1"/>
      <w:numFmt w:val="bullet"/>
      <w:lvlText w:val=""/>
      <w:lvlJc w:val="left"/>
      <w:pPr>
        <w:tabs>
          <w:tab w:val="num" w:pos="2880"/>
        </w:tabs>
        <w:ind w:left="2880" w:hanging="360"/>
      </w:pPr>
      <w:rPr>
        <w:rFonts w:ascii="Wingdings" w:hAnsi="Wingdings" w:hint="default"/>
      </w:rPr>
    </w:lvl>
    <w:lvl w:ilvl="4" w:tplc="947E4EE6">
      <w:start w:val="1"/>
      <w:numFmt w:val="bullet"/>
      <w:lvlText w:val=""/>
      <w:lvlJc w:val="left"/>
      <w:pPr>
        <w:tabs>
          <w:tab w:val="num" w:pos="3600"/>
        </w:tabs>
        <w:ind w:left="3600" w:hanging="360"/>
      </w:pPr>
      <w:rPr>
        <w:rFonts w:ascii="Wingdings" w:hAnsi="Wingdings" w:hint="default"/>
      </w:rPr>
    </w:lvl>
    <w:lvl w:ilvl="5" w:tplc="58DEBED6">
      <w:start w:val="1"/>
      <w:numFmt w:val="bullet"/>
      <w:lvlText w:val=""/>
      <w:lvlJc w:val="left"/>
      <w:pPr>
        <w:tabs>
          <w:tab w:val="num" w:pos="4320"/>
        </w:tabs>
        <w:ind w:left="4320" w:hanging="360"/>
      </w:pPr>
      <w:rPr>
        <w:rFonts w:ascii="Wingdings" w:hAnsi="Wingdings" w:hint="default"/>
      </w:rPr>
    </w:lvl>
    <w:lvl w:ilvl="6" w:tplc="D1D09F44">
      <w:start w:val="1"/>
      <w:numFmt w:val="bullet"/>
      <w:lvlText w:val=""/>
      <w:lvlJc w:val="left"/>
      <w:pPr>
        <w:tabs>
          <w:tab w:val="num" w:pos="5040"/>
        </w:tabs>
        <w:ind w:left="5040" w:hanging="360"/>
      </w:pPr>
      <w:rPr>
        <w:rFonts w:ascii="Wingdings" w:hAnsi="Wingdings" w:hint="default"/>
      </w:rPr>
    </w:lvl>
    <w:lvl w:ilvl="7" w:tplc="8C8420E8">
      <w:start w:val="1"/>
      <w:numFmt w:val="bullet"/>
      <w:lvlText w:val=""/>
      <w:lvlJc w:val="left"/>
      <w:pPr>
        <w:tabs>
          <w:tab w:val="num" w:pos="5760"/>
        </w:tabs>
        <w:ind w:left="5760" w:hanging="360"/>
      </w:pPr>
      <w:rPr>
        <w:rFonts w:ascii="Wingdings" w:hAnsi="Wingdings" w:hint="default"/>
      </w:rPr>
    </w:lvl>
    <w:lvl w:ilvl="8" w:tplc="D924E520">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78508F"/>
    <w:multiLevelType w:val="hybridMultilevel"/>
    <w:tmpl w:val="90BCF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820DEB"/>
    <w:multiLevelType w:val="hybridMultilevel"/>
    <w:tmpl w:val="54F842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6F6010A0"/>
    <w:multiLevelType w:val="hybridMultilevel"/>
    <w:tmpl w:val="59741AF8"/>
    <w:lvl w:ilvl="0" w:tplc="AB42AA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71423C84"/>
    <w:multiLevelType w:val="hybridMultilevel"/>
    <w:tmpl w:val="D89EE6DE"/>
    <w:lvl w:ilvl="0" w:tplc="AB2EA84C">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8" w15:restartNumberingAfterBreak="0">
    <w:nsid w:val="75FD2D80"/>
    <w:multiLevelType w:val="hybridMultilevel"/>
    <w:tmpl w:val="68D2CF5A"/>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9" w15:restartNumberingAfterBreak="0">
    <w:nsid w:val="791E4EB2"/>
    <w:multiLevelType w:val="hybridMultilevel"/>
    <w:tmpl w:val="73B0C31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AA85AC4"/>
    <w:multiLevelType w:val="hybridMultilevel"/>
    <w:tmpl w:val="D1A09EE6"/>
    <w:lvl w:ilvl="0" w:tplc="AFCCB0A2">
      <w:start w:val="1"/>
      <w:numFmt w:val="decimal"/>
      <w:lvlText w:val="%1)"/>
      <w:lvlJc w:val="left"/>
      <w:pPr>
        <w:ind w:left="502" w:hanging="43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1" w15:restartNumberingAfterBreak="0">
    <w:nsid w:val="7C0641D6"/>
    <w:multiLevelType w:val="hybridMultilevel"/>
    <w:tmpl w:val="D7E2A9C6"/>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2" w15:restartNumberingAfterBreak="0">
    <w:nsid w:val="7FDD0E8C"/>
    <w:multiLevelType w:val="hybridMultilevel"/>
    <w:tmpl w:val="D89EE6DE"/>
    <w:lvl w:ilvl="0" w:tplc="AB2EA84C">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num>
  <w:num w:numId="7">
    <w:abstractNumId w:val="19"/>
  </w:num>
  <w:num w:numId="8">
    <w:abstractNumId w:val="19"/>
  </w:num>
  <w:num w:numId="9">
    <w:abstractNumId w:val="4"/>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num>
  <w:num w:numId="13">
    <w:abstractNumId w:val="15"/>
  </w:num>
  <w:num w:numId="14">
    <w:abstractNumId w:val="22"/>
  </w:num>
  <w:num w:numId="15">
    <w:abstractNumId w:val="17"/>
  </w:num>
  <w:num w:numId="16">
    <w:abstractNumId w:val="11"/>
  </w:num>
  <w:num w:numId="17">
    <w:abstractNumId w:val="2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num>
  <w:num w:numId="21">
    <w:abstractNumId w:val="8"/>
  </w:num>
  <w:num w:numId="22">
    <w:abstractNumId w:val="9"/>
  </w:num>
  <w:num w:numId="23">
    <w:abstractNumId w:val="13"/>
  </w:num>
  <w:num w:numId="24">
    <w:abstractNumId w:val="21"/>
  </w:num>
  <w:num w:numId="25">
    <w:abstractNumId w:val="14"/>
  </w:num>
  <w:num w:numId="26">
    <w:abstractNumId w:val="0"/>
  </w:num>
  <w:num w:numId="27">
    <w:abstractNumId w:val="16"/>
  </w:num>
  <w:num w:numId="28">
    <w:abstractNumId w:val="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E"/>
    <w:rsid w:val="00021ED5"/>
    <w:rsid w:val="00025EA7"/>
    <w:rsid w:val="00035CF9"/>
    <w:rsid w:val="00041D80"/>
    <w:rsid w:val="0005594D"/>
    <w:rsid w:val="00056D90"/>
    <w:rsid w:val="00062E32"/>
    <w:rsid w:val="00063BB2"/>
    <w:rsid w:val="00070210"/>
    <w:rsid w:val="00071369"/>
    <w:rsid w:val="000A6A44"/>
    <w:rsid w:val="000B46F4"/>
    <w:rsid w:val="000C5DB7"/>
    <w:rsid w:val="000D47D2"/>
    <w:rsid w:val="000E19E6"/>
    <w:rsid w:val="000E281C"/>
    <w:rsid w:val="000E447F"/>
    <w:rsid w:val="000F49D9"/>
    <w:rsid w:val="00107E52"/>
    <w:rsid w:val="001265AC"/>
    <w:rsid w:val="00150F02"/>
    <w:rsid w:val="00177B28"/>
    <w:rsid w:val="00193232"/>
    <w:rsid w:val="001A78AE"/>
    <w:rsid w:val="001B2AA2"/>
    <w:rsid w:val="001E67DF"/>
    <w:rsid w:val="00203778"/>
    <w:rsid w:val="002075EF"/>
    <w:rsid w:val="0021245F"/>
    <w:rsid w:val="002143C0"/>
    <w:rsid w:val="00225E86"/>
    <w:rsid w:val="00227A7E"/>
    <w:rsid w:val="00250948"/>
    <w:rsid w:val="0025592B"/>
    <w:rsid w:val="00257501"/>
    <w:rsid w:val="002642CB"/>
    <w:rsid w:val="00265AD3"/>
    <w:rsid w:val="00267DF7"/>
    <w:rsid w:val="00281958"/>
    <w:rsid w:val="00283F99"/>
    <w:rsid w:val="002866DD"/>
    <w:rsid w:val="0029475D"/>
    <w:rsid w:val="002C3FEC"/>
    <w:rsid w:val="002F3E6F"/>
    <w:rsid w:val="00317F3C"/>
    <w:rsid w:val="00335431"/>
    <w:rsid w:val="00346FA0"/>
    <w:rsid w:val="00355D7E"/>
    <w:rsid w:val="003607D8"/>
    <w:rsid w:val="00374081"/>
    <w:rsid w:val="003766CE"/>
    <w:rsid w:val="00391EBD"/>
    <w:rsid w:val="003A03E1"/>
    <w:rsid w:val="003B0258"/>
    <w:rsid w:val="00402FF0"/>
    <w:rsid w:val="004035D9"/>
    <w:rsid w:val="00404F54"/>
    <w:rsid w:val="0041317E"/>
    <w:rsid w:val="00413CEB"/>
    <w:rsid w:val="0045237D"/>
    <w:rsid w:val="0047606B"/>
    <w:rsid w:val="004829E9"/>
    <w:rsid w:val="0048401F"/>
    <w:rsid w:val="00486417"/>
    <w:rsid w:val="00491FC9"/>
    <w:rsid w:val="00492561"/>
    <w:rsid w:val="004B0814"/>
    <w:rsid w:val="004C4DFC"/>
    <w:rsid w:val="004C6156"/>
    <w:rsid w:val="004D274A"/>
    <w:rsid w:val="004D3441"/>
    <w:rsid w:val="004E66FD"/>
    <w:rsid w:val="004F6F74"/>
    <w:rsid w:val="00514318"/>
    <w:rsid w:val="00530673"/>
    <w:rsid w:val="005425ED"/>
    <w:rsid w:val="0054359A"/>
    <w:rsid w:val="0055551B"/>
    <w:rsid w:val="0056169F"/>
    <w:rsid w:val="005763E2"/>
    <w:rsid w:val="00597F24"/>
    <w:rsid w:val="005A6AA5"/>
    <w:rsid w:val="006051B1"/>
    <w:rsid w:val="006061E5"/>
    <w:rsid w:val="00624776"/>
    <w:rsid w:val="006473EC"/>
    <w:rsid w:val="0067751B"/>
    <w:rsid w:val="00677931"/>
    <w:rsid w:val="00685184"/>
    <w:rsid w:val="00690480"/>
    <w:rsid w:val="00694A4C"/>
    <w:rsid w:val="006B6D3B"/>
    <w:rsid w:val="006C6D6C"/>
    <w:rsid w:val="006E5BA9"/>
    <w:rsid w:val="006F517E"/>
    <w:rsid w:val="00701D42"/>
    <w:rsid w:val="007023C0"/>
    <w:rsid w:val="0070447B"/>
    <w:rsid w:val="0070712D"/>
    <w:rsid w:val="007075FF"/>
    <w:rsid w:val="00732EAC"/>
    <w:rsid w:val="00737C6A"/>
    <w:rsid w:val="007748BE"/>
    <w:rsid w:val="00777D64"/>
    <w:rsid w:val="007B7CD0"/>
    <w:rsid w:val="007D2EE4"/>
    <w:rsid w:val="007E16F3"/>
    <w:rsid w:val="007F1FDD"/>
    <w:rsid w:val="007F2130"/>
    <w:rsid w:val="00806C6C"/>
    <w:rsid w:val="008132FF"/>
    <w:rsid w:val="008140AD"/>
    <w:rsid w:val="0081614C"/>
    <w:rsid w:val="00825646"/>
    <w:rsid w:val="00830A40"/>
    <w:rsid w:val="008327A8"/>
    <w:rsid w:val="00841E9F"/>
    <w:rsid w:val="00853CC1"/>
    <w:rsid w:val="00863FA6"/>
    <w:rsid w:val="00864AF0"/>
    <w:rsid w:val="00874AB3"/>
    <w:rsid w:val="00880C0D"/>
    <w:rsid w:val="008904A4"/>
    <w:rsid w:val="008B4995"/>
    <w:rsid w:val="00916937"/>
    <w:rsid w:val="00925132"/>
    <w:rsid w:val="00925EDD"/>
    <w:rsid w:val="00925FD7"/>
    <w:rsid w:val="009318FC"/>
    <w:rsid w:val="009320D7"/>
    <w:rsid w:val="009421E9"/>
    <w:rsid w:val="00982208"/>
    <w:rsid w:val="009834D4"/>
    <w:rsid w:val="009B4E1F"/>
    <w:rsid w:val="009B71D9"/>
    <w:rsid w:val="009D365E"/>
    <w:rsid w:val="009E0FD5"/>
    <w:rsid w:val="00A004BA"/>
    <w:rsid w:val="00A00993"/>
    <w:rsid w:val="00A03E64"/>
    <w:rsid w:val="00A05569"/>
    <w:rsid w:val="00A22D0A"/>
    <w:rsid w:val="00A32300"/>
    <w:rsid w:val="00A36BDA"/>
    <w:rsid w:val="00A41F32"/>
    <w:rsid w:val="00A721DF"/>
    <w:rsid w:val="00A77285"/>
    <w:rsid w:val="00A93859"/>
    <w:rsid w:val="00AA272F"/>
    <w:rsid w:val="00AB29C7"/>
    <w:rsid w:val="00AC58DF"/>
    <w:rsid w:val="00AE51EC"/>
    <w:rsid w:val="00B12A7D"/>
    <w:rsid w:val="00B34166"/>
    <w:rsid w:val="00B55935"/>
    <w:rsid w:val="00B86079"/>
    <w:rsid w:val="00B9396B"/>
    <w:rsid w:val="00BA282F"/>
    <w:rsid w:val="00BA4BCB"/>
    <w:rsid w:val="00BE4BAC"/>
    <w:rsid w:val="00BF28B3"/>
    <w:rsid w:val="00C20736"/>
    <w:rsid w:val="00C243B4"/>
    <w:rsid w:val="00C2517C"/>
    <w:rsid w:val="00C36A6F"/>
    <w:rsid w:val="00C433FC"/>
    <w:rsid w:val="00C46AFE"/>
    <w:rsid w:val="00C67DAE"/>
    <w:rsid w:val="00C87F1E"/>
    <w:rsid w:val="00CA197E"/>
    <w:rsid w:val="00CD556A"/>
    <w:rsid w:val="00CE191A"/>
    <w:rsid w:val="00CF05B4"/>
    <w:rsid w:val="00CF2E2B"/>
    <w:rsid w:val="00D06956"/>
    <w:rsid w:val="00D142B6"/>
    <w:rsid w:val="00D8632E"/>
    <w:rsid w:val="00D975DA"/>
    <w:rsid w:val="00DB0D38"/>
    <w:rsid w:val="00DC2A3F"/>
    <w:rsid w:val="00DD06E1"/>
    <w:rsid w:val="00DD238C"/>
    <w:rsid w:val="00DE1F7B"/>
    <w:rsid w:val="00DE6625"/>
    <w:rsid w:val="00E1136A"/>
    <w:rsid w:val="00E25C5E"/>
    <w:rsid w:val="00E309C4"/>
    <w:rsid w:val="00E50031"/>
    <w:rsid w:val="00E54EBD"/>
    <w:rsid w:val="00E63EB2"/>
    <w:rsid w:val="00E711C2"/>
    <w:rsid w:val="00E764B9"/>
    <w:rsid w:val="00E83C56"/>
    <w:rsid w:val="00EA4703"/>
    <w:rsid w:val="00EA52D1"/>
    <w:rsid w:val="00EB7FC0"/>
    <w:rsid w:val="00EC6FDB"/>
    <w:rsid w:val="00ED2243"/>
    <w:rsid w:val="00ED7224"/>
    <w:rsid w:val="00EE3577"/>
    <w:rsid w:val="00EE3672"/>
    <w:rsid w:val="00EF1821"/>
    <w:rsid w:val="00EF425A"/>
    <w:rsid w:val="00F23EC7"/>
    <w:rsid w:val="00F27D8D"/>
    <w:rsid w:val="00F50179"/>
    <w:rsid w:val="00F76041"/>
    <w:rsid w:val="00F76089"/>
    <w:rsid w:val="00F771BA"/>
    <w:rsid w:val="00F813F7"/>
    <w:rsid w:val="00F92946"/>
    <w:rsid w:val="00F93144"/>
    <w:rsid w:val="00F94978"/>
    <w:rsid w:val="00FA7D3E"/>
    <w:rsid w:val="00FB62DE"/>
    <w:rsid w:val="00FB695B"/>
    <w:rsid w:val="00FC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A25A6C"/>
  <w15:chartTrackingRefBased/>
  <w15:docId w15:val="{6C0844FE-8088-4154-A00B-D5B5301A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2">
    <w:name w:val="heading 2"/>
    <w:basedOn w:val="a"/>
    <w:next w:val="a"/>
    <w:link w:val="20"/>
    <w:uiPriority w:val="9"/>
    <w:semiHidden/>
    <w:unhideWhenUsed/>
    <w:qFormat/>
    <w:rsid w:val="00514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14318"/>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basedOn w:val="a"/>
    <w:rsid w:val="00355D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355D7E"/>
  </w:style>
  <w:style w:type="character" w:customStyle="1" w:styleId="eop">
    <w:name w:val="eop"/>
    <w:basedOn w:val="a0"/>
    <w:rsid w:val="00355D7E"/>
  </w:style>
  <w:style w:type="character" w:customStyle="1" w:styleId="a3">
    <w:name w:val="Текст сноски Знак"/>
    <w:aliases w:val="Текст сноски-FN Знак,ft Знак,Footnote Text Char Знак Знак Знак,Footnote Text Char Знак Знак1"/>
    <w:basedOn w:val="a0"/>
    <w:link w:val="a4"/>
    <w:semiHidden/>
    <w:locked/>
    <w:rsid w:val="00041D80"/>
    <w:rPr>
      <w:rFonts w:ascii="Calibri" w:eastAsia="Calibri" w:hAnsi="Calibri" w:cs="Times New Roman"/>
      <w:sz w:val="20"/>
      <w:szCs w:val="20"/>
    </w:rPr>
  </w:style>
  <w:style w:type="paragraph" w:styleId="a4">
    <w:name w:val="footnote text"/>
    <w:aliases w:val="Текст сноски-FN,ft,Footnote Text Char Знак Знак,Footnote Text Char Знак"/>
    <w:basedOn w:val="a"/>
    <w:link w:val="a3"/>
    <w:semiHidden/>
    <w:unhideWhenUsed/>
    <w:rsid w:val="00041D80"/>
    <w:pPr>
      <w:spacing w:after="0" w:line="240" w:lineRule="auto"/>
    </w:pPr>
    <w:rPr>
      <w:rFonts w:ascii="Calibri" w:eastAsia="Calibri" w:hAnsi="Calibri" w:cs="Times New Roman"/>
      <w:sz w:val="20"/>
      <w:szCs w:val="20"/>
      <w:lang w:val="ru-RU"/>
    </w:rPr>
  </w:style>
  <w:style w:type="character" w:customStyle="1" w:styleId="1">
    <w:name w:val="Текст сноски Знак1"/>
    <w:aliases w:val="Текст сноски-FN Знак1,ft Знак1,Footnote Text Char Знак Знак Знак1,Footnote Text Char Знак Знак2"/>
    <w:basedOn w:val="a0"/>
    <w:uiPriority w:val="99"/>
    <w:semiHidden/>
    <w:rsid w:val="00041D80"/>
    <w:rPr>
      <w:sz w:val="20"/>
      <w:szCs w:val="20"/>
      <w:lang w:val="en-GB"/>
    </w:rPr>
  </w:style>
  <w:style w:type="paragraph" w:styleId="a5">
    <w:name w:val="annotation text"/>
    <w:basedOn w:val="a"/>
    <w:link w:val="a6"/>
    <w:uiPriority w:val="99"/>
    <w:semiHidden/>
    <w:unhideWhenUsed/>
    <w:rsid w:val="00041D80"/>
    <w:pPr>
      <w:spacing w:line="240" w:lineRule="auto"/>
    </w:pPr>
    <w:rPr>
      <w:sz w:val="20"/>
      <w:szCs w:val="20"/>
      <w:lang w:val="ru-RU"/>
    </w:rPr>
  </w:style>
  <w:style w:type="character" w:customStyle="1" w:styleId="a6">
    <w:name w:val="Текст примечания Знак"/>
    <w:basedOn w:val="a0"/>
    <w:link w:val="a5"/>
    <w:uiPriority w:val="99"/>
    <w:semiHidden/>
    <w:rsid w:val="00041D80"/>
    <w:rPr>
      <w:sz w:val="20"/>
      <w:szCs w:val="20"/>
    </w:rPr>
  </w:style>
  <w:style w:type="paragraph" w:styleId="21">
    <w:name w:val="Body Text Indent 2"/>
    <w:basedOn w:val="a"/>
    <w:link w:val="22"/>
    <w:semiHidden/>
    <w:unhideWhenUsed/>
    <w:rsid w:val="00041D80"/>
    <w:pPr>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22">
    <w:name w:val="Основной текст с отступом 2 Знак"/>
    <w:basedOn w:val="a0"/>
    <w:link w:val="21"/>
    <w:semiHidden/>
    <w:rsid w:val="00041D80"/>
    <w:rPr>
      <w:rFonts w:ascii="Times New Roman" w:eastAsia="Times New Roman" w:hAnsi="Times New Roman" w:cs="Times New Roman"/>
      <w:sz w:val="24"/>
      <w:szCs w:val="20"/>
      <w:lang w:eastAsia="ru-RU"/>
    </w:rPr>
  </w:style>
  <w:style w:type="character" w:styleId="a7">
    <w:name w:val="footnote reference"/>
    <w:semiHidden/>
    <w:unhideWhenUsed/>
    <w:rsid w:val="00041D80"/>
    <w:rPr>
      <w:vertAlign w:val="superscript"/>
    </w:rPr>
  </w:style>
  <w:style w:type="paragraph" w:customStyle="1" w:styleId="10">
    <w:name w:val="Стиль1"/>
    <w:basedOn w:val="2"/>
    <w:rsid w:val="00514318"/>
    <w:pPr>
      <w:spacing w:before="0" w:line="276" w:lineRule="auto"/>
      <w:ind w:firstLine="709"/>
    </w:pPr>
    <w:rPr>
      <w:rFonts w:ascii="Times New Roman" w:eastAsia="Calibri" w:hAnsi="Times New Roman" w:cs="Times New Roman"/>
      <w:bCs/>
      <w:color w:val="auto"/>
      <w:lang w:val="ru-RU"/>
    </w:rPr>
  </w:style>
  <w:style w:type="paragraph" w:styleId="a8">
    <w:name w:val="List Paragraph"/>
    <w:basedOn w:val="a"/>
    <w:uiPriority w:val="34"/>
    <w:qFormat/>
    <w:rsid w:val="00C67DAE"/>
    <w:pPr>
      <w:ind w:left="720"/>
      <w:contextualSpacing/>
    </w:pPr>
  </w:style>
  <w:style w:type="paragraph" w:styleId="a9">
    <w:name w:val="Body Text Indent"/>
    <w:basedOn w:val="a"/>
    <w:link w:val="aa"/>
    <w:semiHidden/>
    <w:unhideWhenUsed/>
    <w:rsid w:val="00177B28"/>
    <w:pPr>
      <w:spacing w:after="120"/>
      <w:ind w:left="283"/>
    </w:pPr>
  </w:style>
  <w:style w:type="character" w:customStyle="1" w:styleId="aa">
    <w:name w:val="Основной текст с отступом Знак"/>
    <w:basedOn w:val="a0"/>
    <w:link w:val="a9"/>
    <w:semiHidden/>
    <w:rsid w:val="00177B28"/>
    <w:rPr>
      <w:lang w:val="en-GB"/>
    </w:rPr>
  </w:style>
  <w:style w:type="character" w:styleId="ab">
    <w:name w:val="Hyperlink"/>
    <w:basedOn w:val="a0"/>
    <w:uiPriority w:val="99"/>
    <w:semiHidden/>
    <w:unhideWhenUsed/>
    <w:rsid w:val="00177B28"/>
    <w:rPr>
      <w:color w:val="0000FF"/>
      <w:u w:val="single"/>
    </w:rPr>
  </w:style>
  <w:style w:type="paragraph" w:customStyle="1" w:styleId="msonormal0">
    <w:name w:val="msonormal"/>
    <w:basedOn w:val="a"/>
    <w:rsid w:val="00177B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177B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1">
    <w:name w:val="p1"/>
    <w:basedOn w:val="a"/>
    <w:rsid w:val="00177B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сновной текст_"/>
    <w:link w:val="11"/>
    <w:locked/>
    <w:rsid w:val="00177B28"/>
    <w:rPr>
      <w:sz w:val="23"/>
      <w:shd w:val="clear" w:color="auto" w:fill="FFFFFF"/>
    </w:rPr>
  </w:style>
  <w:style w:type="paragraph" w:customStyle="1" w:styleId="11">
    <w:name w:val="Основной текст1"/>
    <w:basedOn w:val="a"/>
    <w:link w:val="ac"/>
    <w:rsid w:val="00177B28"/>
    <w:pPr>
      <w:shd w:val="clear" w:color="auto" w:fill="FFFFFF"/>
      <w:spacing w:after="0" w:line="259" w:lineRule="exact"/>
      <w:ind w:hanging="1840"/>
      <w:jc w:val="center"/>
    </w:pPr>
    <w:rPr>
      <w:sz w:val="23"/>
      <w:lang w:val="ru-RU"/>
    </w:rPr>
  </w:style>
  <w:style w:type="paragraph" w:customStyle="1" w:styleId="ConsPlusNormal">
    <w:name w:val="ConsPlusNormal"/>
    <w:basedOn w:val="a"/>
    <w:rsid w:val="00177B28"/>
    <w:pPr>
      <w:autoSpaceDE w:val="0"/>
      <w:autoSpaceDN w:val="0"/>
      <w:spacing w:after="0" w:line="240" w:lineRule="auto"/>
      <w:ind w:firstLine="720"/>
    </w:pPr>
    <w:rPr>
      <w:rFonts w:ascii="Arial" w:hAnsi="Arial" w:cs="Arial"/>
      <w:sz w:val="20"/>
      <w:szCs w:val="20"/>
      <w:lang w:val="ru-RU" w:eastAsia="ru-RU"/>
    </w:rPr>
  </w:style>
  <w:style w:type="character" w:customStyle="1" w:styleId="extended-textshort">
    <w:name w:val="extended-text__short"/>
    <w:basedOn w:val="a0"/>
    <w:rsid w:val="00177B28"/>
  </w:style>
  <w:style w:type="table" w:styleId="ad">
    <w:name w:val="Table Grid"/>
    <w:basedOn w:val="a1"/>
    <w:uiPriority w:val="39"/>
    <w:rsid w:val="00177B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E66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rmal (Web)"/>
    <w:basedOn w:val="a"/>
    <w:uiPriority w:val="99"/>
    <w:unhideWhenUsed/>
    <w:rsid w:val="00035C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035CF9"/>
    <w:rPr>
      <w:b/>
      <w:bCs/>
    </w:rPr>
  </w:style>
  <w:style w:type="character" w:customStyle="1" w:styleId="3">
    <w:name w:val="Заголовок №3_"/>
    <w:basedOn w:val="a0"/>
    <w:link w:val="30"/>
    <w:locked/>
    <w:rsid w:val="00B9396B"/>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B9396B"/>
    <w:pPr>
      <w:widowControl w:val="0"/>
      <w:shd w:val="clear" w:color="auto" w:fill="FFFFFF"/>
      <w:spacing w:before="420" w:after="0" w:line="367" w:lineRule="exact"/>
      <w:outlineLvl w:val="2"/>
    </w:pPr>
    <w:rPr>
      <w:rFonts w:ascii="Times New Roman" w:eastAsia="Times New Roman" w:hAnsi="Times New Roman" w:cs="Times New Roman"/>
      <w:b/>
      <w:bCs/>
      <w:sz w:val="28"/>
      <w:szCs w:val="28"/>
      <w:lang w:val="ru-RU"/>
    </w:rPr>
  </w:style>
  <w:style w:type="character" w:customStyle="1" w:styleId="31">
    <w:name w:val="Основной текст (3)_"/>
    <w:basedOn w:val="a0"/>
    <w:link w:val="32"/>
    <w:locked/>
    <w:rsid w:val="00B9396B"/>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B9396B"/>
    <w:pPr>
      <w:widowControl w:val="0"/>
      <w:shd w:val="clear" w:color="auto" w:fill="FFFFFF"/>
      <w:spacing w:after="0" w:line="367" w:lineRule="exact"/>
      <w:jc w:val="both"/>
    </w:pPr>
    <w:rPr>
      <w:rFonts w:ascii="Times New Roman" w:eastAsia="Times New Roman" w:hAnsi="Times New Roman" w:cs="Times New Roman"/>
      <w:b/>
      <w:bCs/>
      <w:sz w:val="28"/>
      <w:szCs w:val="28"/>
      <w:lang w:val="ru-RU"/>
    </w:rPr>
  </w:style>
  <w:style w:type="paragraph" w:styleId="af0">
    <w:name w:val="Balloon Text"/>
    <w:basedOn w:val="a"/>
    <w:link w:val="af1"/>
    <w:uiPriority w:val="99"/>
    <w:semiHidden/>
    <w:unhideWhenUsed/>
    <w:rsid w:val="007F1FD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F1FDD"/>
    <w:rPr>
      <w:rFonts w:ascii="Segoe UI" w:hAnsi="Segoe UI" w:cs="Segoe UI"/>
      <w:sz w:val="18"/>
      <w:szCs w:val="18"/>
      <w:lang w:val="en-GB"/>
    </w:rPr>
  </w:style>
  <w:style w:type="paragraph" w:styleId="af2">
    <w:name w:val="header"/>
    <w:basedOn w:val="a"/>
    <w:link w:val="af3"/>
    <w:uiPriority w:val="99"/>
    <w:unhideWhenUsed/>
    <w:rsid w:val="00E5003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50031"/>
    <w:rPr>
      <w:lang w:val="en-GB"/>
    </w:rPr>
  </w:style>
  <w:style w:type="paragraph" w:styleId="af4">
    <w:name w:val="footer"/>
    <w:basedOn w:val="a"/>
    <w:link w:val="af5"/>
    <w:uiPriority w:val="99"/>
    <w:unhideWhenUsed/>
    <w:rsid w:val="00E5003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5003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4840">
      <w:bodyDiv w:val="1"/>
      <w:marLeft w:val="0"/>
      <w:marRight w:val="0"/>
      <w:marTop w:val="0"/>
      <w:marBottom w:val="0"/>
      <w:divBdr>
        <w:top w:val="none" w:sz="0" w:space="0" w:color="auto"/>
        <w:left w:val="none" w:sz="0" w:space="0" w:color="auto"/>
        <w:bottom w:val="none" w:sz="0" w:space="0" w:color="auto"/>
        <w:right w:val="none" w:sz="0" w:space="0" w:color="auto"/>
      </w:divBdr>
    </w:div>
    <w:div w:id="40253406">
      <w:bodyDiv w:val="1"/>
      <w:marLeft w:val="0"/>
      <w:marRight w:val="0"/>
      <w:marTop w:val="0"/>
      <w:marBottom w:val="0"/>
      <w:divBdr>
        <w:top w:val="none" w:sz="0" w:space="0" w:color="auto"/>
        <w:left w:val="none" w:sz="0" w:space="0" w:color="auto"/>
        <w:bottom w:val="none" w:sz="0" w:space="0" w:color="auto"/>
        <w:right w:val="none" w:sz="0" w:space="0" w:color="auto"/>
      </w:divBdr>
    </w:div>
    <w:div w:id="90705440">
      <w:bodyDiv w:val="1"/>
      <w:marLeft w:val="0"/>
      <w:marRight w:val="0"/>
      <w:marTop w:val="0"/>
      <w:marBottom w:val="0"/>
      <w:divBdr>
        <w:top w:val="none" w:sz="0" w:space="0" w:color="auto"/>
        <w:left w:val="none" w:sz="0" w:space="0" w:color="auto"/>
        <w:bottom w:val="none" w:sz="0" w:space="0" w:color="auto"/>
        <w:right w:val="none" w:sz="0" w:space="0" w:color="auto"/>
      </w:divBdr>
    </w:div>
    <w:div w:id="170800376">
      <w:bodyDiv w:val="1"/>
      <w:marLeft w:val="0"/>
      <w:marRight w:val="0"/>
      <w:marTop w:val="0"/>
      <w:marBottom w:val="0"/>
      <w:divBdr>
        <w:top w:val="none" w:sz="0" w:space="0" w:color="auto"/>
        <w:left w:val="none" w:sz="0" w:space="0" w:color="auto"/>
        <w:bottom w:val="none" w:sz="0" w:space="0" w:color="auto"/>
        <w:right w:val="none" w:sz="0" w:space="0" w:color="auto"/>
      </w:divBdr>
    </w:div>
    <w:div w:id="179858560">
      <w:bodyDiv w:val="1"/>
      <w:marLeft w:val="0"/>
      <w:marRight w:val="0"/>
      <w:marTop w:val="0"/>
      <w:marBottom w:val="0"/>
      <w:divBdr>
        <w:top w:val="none" w:sz="0" w:space="0" w:color="auto"/>
        <w:left w:val="none" w:sz="0" w:space="0" w:color="auto"/>
        <w:bottom w:val="none" w:sz="0" w:space="0" w:color="auto"/>
        <w:right w:val="none" w:sz="0" w:space="0" w:color="auto"/>
      </w:divBdr>
    </w:div>
    <w:div w:id="189532146">
      <w:bodyDiv w:val="1"/>
      <w:marLeft w:val="0"/>
      <w:marRight w:val="0"/>
      <w:marTop w:val="0"/>
      <w:marBottom w:val="0"/>
      <w:divBdr>
        <w:top w:val="none" w:sz="0" w:space="0" w:color="auto"/>
        <w:left w:val="none" w:sz="0" w:space="0" w:color="auto"/>
        <w:bottom w:val="none" w:sz="0" w:space="0" w:color="auto"/>
        <w:right w:val="none" w:sz="0" w:space="0" w:color="auto"/>
      </w:divBdr>
    </w:div>
    <w:div w:id="191459542">
      <w:bodyDiv w:val="1"/>
      <w:marLeft w:val="0"/>
      <w:marRight w:val="0"/>
      <w:marTop w:val="0"/>
      <w:marBottom w:val="0"/>
      <w:divBdr>
        <w:top w:val="none" w:sz="0" w:space="0" w:color="auto"/>
        <w:left w:val="none" w:sz="0" w:space="0" w:color="auto"/>
        <w:bottom w:val="none" w:sz="0" w:space="0" w:color="auto"/>
        <w:right w:val="none" w:sz="0" w:space="0" w:color="auto"/>
      </w:divBdr>
    </w:div>
    <w:div w:id="209584316">
      <w:bodyDiv w:val="1"/>
      <w:marLeft w:val="0"/>
      <w:marRight w:val="0"/>
      <w:marTop w:val="0"/>
      <w:marBottom w:val="0"/>
      <w:divBdr>
        <w:top w:val="none" w:sz="0" w:space="0" w:color="auto"/>
        <w:left w:val="none" w:sz="0" w:space="0" w:color="auto"/>
        <w:bottom w:val="none" w:sz="0" w:space="0" w:color="auto"/>
        <w:right w:val="none" w:sz="0" w:space="0" w:color="auto"/>
      </w:divBdr>
    </w:div>
    <w:div w:id="225143044">
      <w:bodyDiv w:val="1"/>
      <w:marLeft w:val="0"/>
      <w:marRight w:val="0"/>
      <w:marTop w:val="0"/>
      <w:marBottom w:val="0"/>
      <w:divBdr>
        <w:top w:val="none" w:sz="0" w:space="0" w:color="auto"/>
        <w:left w:val="none" w:sz="0" w:space="0" w:color="auto"/>
        <w:bottom w:val="none" w:sz="0" w:space="0" w:color="auto"/>
        <w:right w:val="none" w:sz="0" w:space="0" w:color="auto"/>
      </w:divBdr>
    </w:div>
    <w:div w:id="261377823">
      <w:bodyDiv w:val="1"/>
      <w:marLeft w:val="0"/>
      <w:marRight w:val="0"/>
      <w:marTop w:val="0"/>
      <w:marBottom w:val="0"/>
      <w:divBdr>
        <w:top w:val="none" w:sz="0" w:space="0" w:color="auto"/>
        <w:left w:val="none" w:sz="0" w:space="0" w:color="auto"/>
        <w:bottom w:val="none" w:sz="0" w:space="0" w:color="auto"/>
        <w:right w:val="none" w:sz="0" w:space="0" w:color="auto"/>
      </w:divBdr>
    </w:div>
    <w:div w:id="317614344">
      <w:bodyDiv w:val="1"/>
      <w:marLeft w:val="0"/>
      <w:marRight w:val="0"/>
      <w:marTop w:val="0"/>
      <w:marBottom w:val="0"/>
      <w:divBdr>
        <w:top w:val="none" w:sz="0" w:space="0" w:color="auto"/>
        <w:left w:val="none" w:sz="0" w:space="0" w:color="auto"/>
        <w:bottom w:val="none" w:sz="0" w:space="0" w:color="auto"/>
        <w:right w:val="none" w:sz="0" w:space="0" w:color="auto"/>
      </w:divBdr>
    </w:div>
    <w:div w:id="338848085">
      <w:bodyDiv w:val="1"/>
      <w:marLeft w:val="0"/>
      <w:marRight w:val="0"/>
      <w:marTop w:val="0"/>
      <w:marBottom w:val="0"/>
      <w:divBdr>
        <w:top w:val="none" w:sz="0" w:space="0" w:color="auto"/>
        <w:left w:val="none" w:sz="0" w:space="0" w:color="auto"/>
        <w:bottom w:val="none" w:sz="0" w:space="0" w:color="auto"/>
        <w:right w:val="none" w:sz="0" w:space="0" w:color="auto"/>
      </w:divBdr>
    </w:div>
    <w:div w:id="407121657">
      <w:bodyDiv w:val="1"/>
      <w:marLeft w:val="0"/>
      <w:marRight w:val="0"/>
      <w:marTop w:val="0"/>
      <w:marBottom w:val="0"/>
      <w:divBdr>
        <w:top w:val="none" w:sz="0" w:space="0" w:color="auto"/>
        <w:left w:val="none" w:sz="0" w:space="0" w:color="auto"/>
        <w:bottom w:val="none" w:sz="0" w:space="0" w:color="auto"/>
        <w:right w:val="none" w:sz="0" w:space="0" w:color="auto"/>
      </w:divBdr>
    </w:div>
    <w:div w:id="426459851">
      <w:bodyDiv w:val="1"/>
      <w:marLeft w:val="0"/>
      <w:marRight w:val="0"/>
      <w:marTop w:val="0"/>
      <w:marBottom w:val="0"/>
      <w:divBdr>
        <w:top w:val="none" w:sz="0" w:space="0" w:color="auto"/>
        <w:left w:val="none" w:sz="0" w:space="0" w:color="auto"/>
        <w:bottom w:val="none" w:sz="0" w:space="0" w:color="auto"/>
        <w:right w:val="none" w:sz="0" w:space="0" w:color="auto"/>
      </w:divBdr>
    </w:div>
    <w:div w:id="520583010">
      <w:bodyDiv w:val="1"/>
      <w:marLeft w:val="0"/>
      <w:marRight w:val="0"/>
      <w:marTop w:val="0"/>
      <w:marBottom w:val="0"/>
      <w:divBdr>
        <w:top w:val="none" w:sz="0" w:space="0" w:color="auto"/>
        <w:left w:val="none" w:sz="0" w:space="0" w:color="auto"/>
        <w:bottom w:val="none" w:sz="0" w:space="0" w:color="auto"/>
        <w:right w:val="none" w:sz="0" w:space="0" w:color="auto"/>
      </w:divBdr>
    </w:div>
    <w:div w:id="638610210">
      <w:bodyDiv w:val="1"/>
      <w:marLeft w:val="0"/>
      <w:marRight w:val="0"/>
      <w:marTop w:val="0"/>
      <w:marBottom w:val="0"/>
      <w:divBdr>
        <w:top w:val="none" w:sz="0" w:space="0" w:color="auto"/>
        <w:left w:val="none" w:sz="0" w:space="0" w:color="auto"/>
        <w:bottom w:val="none" w:sz="0" w:space="0" w:color="auto"/>
        <w:right w:val="none" w:sz="0" w:space="0" w:color="auto"/>
      </w:divBdr>
    </w:div>
    <w:div w:id="706874234">
      <w:bodyDiv w:val="1"/>
      <w:marLeft w:val="0"/>
      <w:marRight w:val="0"/>
      <w:marTop w:val="0"/>
      <w:marBottom w:val="0"/>
      <w:divBdr>
        <w:top w:val="none" w:sz="0" w:space="0" w:color="auto"/>
        <w:left w:val="none" w:sz="0" w:space="0" w:color="auto"/>
        <w:bottom w:val="none" w:sz="0" w:space="0" w:color="auto"/>
        <w:right w:val="none" w:sz="0" w:space="0" w:color="auto"/>
      </w:divBdr>
    </w:div>
    <w:div w:id="738865432">
      <w:bodyDiv w:val="1"/>
      <w:marLeft w:val="0"/>
      <w:marRight w:val="0"/>
      <w:marTop w:val="0"/>
      <w:marBottom w:val="0"/>
      <w:divBdr>
        <w:top w:val="none" w:sz="0" w:space="0" w:color="auto"/>
        <w:left w:val="none" w:sz="0" w:space="0" w:color="auto"/>
        <w:bottom w:val="none" w:sz="0" w:space="0" w:color="auto"/>
        <w:right w:val="none" w:sz="0" w:space="0" w:color="auto"/>
      </w:divBdr>
    </w:div>
    <w:div w:id="761729798">
      <w:bodyDiv w:val="1"/>
      <w:marLeft w:val="0"/>
      <w:marRight w:val="0"/>
      <w:marTop w:val="0"/>
      <w:marBottom w:val="0"/>
      <w:divBdr>
        <w:top w:val="none" w:sz="0" w:space="0" w:color="auto"/>
        <w:left w:val="none" w:sz="0" w:space="0" w:color="auto"/>
        <w:bottom w:val="none" w:sz="0" w:space="0" w:color="auto"/>
        <w:right w:val="none" w:sz="0" w:space="0" w:color="auto"/>
      </w:divBdr>
    </w:div>
    <w:div w:id="762453750">
      <w:bodyDiv w:val="1"/>
      <w:marLeft w:val="0"/>
      <w:marRight w:val="0"/>
      <w:marTop w:val="0"/>
      <w:marBottom w:val="0"/>
      <w:divBdr>
        <w:top w:val="none" w:sz="0" w:space="0" w:color="auto"/>
        <w:left w:val="none" w:sz="0" w:space="0" w:color="auto"/>
        <w:bottom w:val="none" w:sz="0" w:space="0" w:color="auto"/>
        <w:right w:val="none" w:sz="0" w:space="0" w:color="auto"/>
      </w:divBdr>
    </w:div>
    <w:div w:id="1128745157">
      <w:bodyDiv w:val="1"/>
      <w:marLeft w:val="0"/>
      <w:marRight w:val="0"/>
      <w:marTop w:val="0"/>
      <w:marBottom w:val="0"/>
      <w:divBdr>
        <w:top w:val="none" w:sz="0" w:space="0" w:color="auto"/>
        <w:left w:val="none" w:sz="0" w:space="0" w:color="auto"/>
        <w:bottom w:val="none" w:sz="0" w:space="0" w:color="auto"/>
        <w:right w:val="none" w:sz="0" w:space="0" w:color="auto"/>
      </w:divBdr>
    </w:div>
    <w:div w:id="1150898726">
      <w:bodyDiv w:val="1"/>
      <w:marLeft w:val="0"/>
      <w:marRight w:val="0"/>
      <w:marTop w:val="0"/>
      <w:marBottom w:val="0"/>
      <w:divBdr>
        <w:top w:val="none" w:sz="0" w:space="0" w:color="auto"/>
        <w:left w:val="none" w:sz="0" w:space="0" w:color="auto"/>
        <w:bottom w:val="none" w:sz="0" w:space="0" w:color="auto"/>
        <w:right w:val="none" w:sz="0" w:space="0" w:color="auto"/>
      </w:divBdr>
    </w:div>
    <w:div w:id="1158423692">
      <w:bodyDiv w:val="1"/>
      <w:marLeft w:val="0"/>
      <w:marRight w:val="0"/>
      <w:marTop w:val="0"/>
      <w:marBottom w:val="0"/>
      <w:divBdr>
        <w:top w:val="none" w:sz="0" w:space="0" w:color="auto"/>
        <w:left w:val="none" w:sz="0" w:space="0" w:color="auto"/>
        <w:bottom w:val="none" w:sz="0" w:space="0" w:color="auto"/>
        <w:right w:val="none" w:sz="0" w:space="0" w:color="auto"/>
      </w:divBdr>
    </w:div>
    <w:div w:id="1190921963">
      <w:bodyDiv w:val="1"/>
      <w:marLeft w:val="0"/>
      <w:marRight w:val="0"/>
      <w:marTop w:val="0"/>
      <w:marBottom w:val="0"/>
      <w:divBdr>
        <w:top w:val="none" w:sz="0" w:space="0" w:color="auto"/>
        <w:left w:val="none" w:sz="0" w:space="0" w:color="auto"/>
        <w:bottom w:val="none" w:sz="0" w:space="0" w:color="auto"/>
        <w:right w:val="none" w:sz="0" w:space="0" w:color="auto"/>
      </w:divBdr>
    </w:div>
    <w:div w:id="1290894508">
      <w:bodyDiv w:val="1"/>
      <w:marLeft w:val="0"/>
      <w:marRight w:val="0"/>
      <w:marTop w:val="0"/>
      <w:marBottom w:val="0"/>
      <w:divBdr>
        <w:top w:val="none" w:sz="0" w:space="0" w:color="auto"/>
        <w:left w:val="none" w:sz="0" w:space="0" w:color="auto"/>
        <w:bottom w:val="none" w:sz="0" w:space="0" w:color="auto"/>
        <w:right w:val="none" w:sz="0" w:space="0" w:color="auto"/>
      </w:divBdr>
    </w:div>
    <w:div w:id="1344742323">
      <w:bodyDiv w:val="1"/>
      <w:marLeft w:val="0"/>
      <w:marRight w:val="0"/>
      <w:marTop w:val="0"/>
      <w:marBottom w:val="0"/>
      <w:divBdr>
        <w:top w:val="none" w:sz="0" w:space="0" w:color="auto"/>
        <w:left w:val="none" w:sz="0" w:space="0" w:color="auto"/>
        <w:bottom w:val="none" w:sz="0" w:space="0" w:color="auto"/>
        <w:right w:val="none" w:sz="0" w:space="0" w:color="auto"/>
      </w:divBdr>
    </w:div>
    <w:div w:id="1380398754">
      <w:bodyDiv w:val="1"/>
      <w:marLeft w:val="0"/>
      <w:marRight w:val="0"/>
      <w:marTop w:val="0"/>
      <w:marBottom w:val="0"/>
      <w:divBdr>
        <w:top w:val="none" w:sz="0" w:space="0" w:color="auto"/>
        <w:left w:val="none" w:sz="0" w:space="0" w:color="auto"/>
        <w:bottom w:val="none" w:sz="0" w:space="0" w:color="auto"/>
        <w:right w:val="none" w:sz="0" w:space="0" w:color="auto"/>
      </w:divBdr>
    </w:div>
    <w:div w:id="1385063001">
      <w:bodyDiv w:val="1"/>
      <w:marLeft w:val="0"/>
      <w:marRight w:val="0"/>
      <w:marTop w:val="0"/>
      <w:marBottom w:val="0"/>
      <w:divBdr>
        <w:top w:val="none" w:sz="0" w:space="0" w:color="auto"/>
        <w:left w:val="none" w:sz="0" w:space="0" w:color="auto"/>
        <w:bottom w:val="none" w:sz="0" w:space="0" w:color="auto"/>
        <w:right w:val="none" w:sz="0" w:space="0" w:color="auto"/>
      </w:divBdr>
    </w:div>
    <w:div w:id="1387756814">
      <w:bodyDiv w:val="1"/>
      <w:marLeft w:val="0"/>
      <w:marRight w:val="0"/>
      <w:marTop w:val="0"/>
      <w:marBottom w:val="0"/>
      <w:divBdr>
        <w:top w:val="none" w:sz="0" w:space="0" w:color="auto"/>
        <w:left w:val="none" w:sz="0" w:space="0" w:color="auto"/>
        <w:bottom w:val="none" w:sz="0" w:space="0" w:color="auto"/>
        <w:right w:val="none" w:sz="0" w:space="0" w:color="auto"/>
      </w:divBdr>
    </w:div>
    <w:div w:id="1457945378">
      <w:bodyDiv w:val="1"/>
      <w:marLeft w:val="0"/>
      <w:marRight w:val="0"/>
      <w:marTop w:val="0"/>
      <w:marBottom w:val="0"/>
      <w:divBdr>
        <w:top w:val="none" w:sz="0" w:space="0" w:color="auto"/>
        <w:left w:val="none" w:sz="0" w:space="0" w:color="auto"/>
        <w:bottom w:val="none" w:sz="0" w:space="0" w:color="auto"/>
        <w:right w:val="none" w:sz="0" w:space="0" w:color="auto"/>
      </w:divBdr>
    </w:div>
    <w:div w:id="1464930734">
      <w:bodyDiv w:val="1"/>
      <w:marLeft w:val="0"/>
      <w:marRight w:val="0"/>
      <w:marTop w:val="0"/>
      <w:marBottom w:val="0"/>
      <w:divBdr>
        <w:top w:val="none" w:sz="0" w:space="0" w:color="auto"/>
        <w:left w:val="none" w:sz="0" w:space="0" w:color="auto"/>
        <w:bottom w:val="none" w:sz="0" w:space="0" w:color="auto"/>
        <w:right w:val="none" w:sz="0" w:space="0" w:color="auto"/>
      </w:divBdr>
    </w:div>
    <w:div w:id="1486702659">
      <w:bodyDiv w:val="1"/>
      <w:marLeft w:val="0"/>
      <w:marRight w:val="0"/>
      <w:marTop w:val="0"/>
      <w:marBottom w:val="0"/>
      <w:divBdr>
        <w:top w:val="none" w:sz="0" w:space="0" w:color="auto"/>
        <w:left w:val="none" w:sz="0" w:space="0" w:color="auto"/>
        <w:bottom w:val="none" w:sz="0" w:space="0" w:color="auto"/>
        <w:right w:val="none" w:sz="0" w:space="0" w:color="auto"/>
      </w:divBdr>
    </w:div>
    <w:div w:id="1610624588">
      <w:bodyDiv w:val="1"/>
      <w:marLeft w:val="0"/>
      <w:marRight w:val="0"/>
      <w:marTop w:val="0"/>
      <w:marBottom w:val="0"/>
      <w:divBdr>
        <w:top w:val="none" w:sz="0" w:space="0" w:color="auto"/>
        <w:left w:val="none" w:sz="0" w:space="0" w:color="auto"/>
        <w:bottom w:val="none" w:sz="0" w:space="0" w:color="auto"/>
        <w:right w:val="none" w:sz="0" w:space="0" w:color="auto"/>
      </w:divBdr>
    </w:div>
    <w:div w:id="1615405704">
      <w:bodyDiv w:val="1"/>
      <w:marLeft w:val="0"/>
      <w:marRight w:val="0"/>
      <w:marTop w:val="0"/>
      <w:marBottom w:val="0"/>
      <w:divBdr>
        <w:top w:val="none" w:sz="0" w:space="0" w:color="auto"/>
        <w:left w:val="none" w:sz="0" w:space="0" w:color="auto"/>
        <w:bottom w:val="none" w:sz="0" w:space="0" w:color="auto"/>
        <w:right w:val="none" w:sz="0" w:space="0" w:color="auto"/>
      </w:divBdr>
    </w:div>
    <w:div w:id="1695962540">
      <w:bodyDiv w:val="1"/>
      <w:marLeft w:val="0"/>
      <w:marRight w:val="0"/>
      <w:marTop w:val="0"/>
      <w:marBottom w:val="0"/>
      <w:divBdr>
        <w:top w:val="none" w:sz="0" w:space="0" w:color="auto"/>
        <w:left w:val="none" w:sz="0" w:space="0" w:color="auto"/>
        <w:bottom w:val="none" w:sz="0" w:space="0" w:color="auto"/>
        <w:right w:val="none" w:sz="0" w:space="0" w:color="auto"/>
      </w:divBdr>
    </w:div>
    <w:div w:id="1728339341">
      <w:bodyDiv w:val="1"/>
      <w:marLeft w:val="0"/>
      <w:marRight w:val="0"/>
      <w:marTop w:val="0"/>
      <w:marBottom w:val="0"/>
      <w:divBdr>
        <w:top w:val="none" w:sz="0" w:space="0" w:color="auto"/>
        <w:left w:val="none" w:sz="0" w:space="0" w:color="auto"/>
        <w:bottom w:val="none" w:sz="0" w:space="0" w:color="auto"/>
        <w:right w:val="none" w:sz="0" w:space="0" w:color="auto"/>
      </w:divBdr>
    </w:div>
    <w:div w:id="1767536120">
      <w:bodyDiv w:val="1"/>
      <w:marLeft w:val="0"/>
      <w:marRight w:val="0"/>
      <w:marTop w:val="0"/>
      <w:marBottom w:val="0"/>
      <w:divBdr>
        <w:top w:val="none" w:sz="0" w:space="0" w:color="auto"/>
        <w:left w:val="none" w:sz="0" w:space="0" w:color="auto"/>
        <w:bottom w:val="none" w:sz="0" w:space="0" w:color="auto"/>
        <w:right w:val="none" w:sz="0" w:space="0" w:color="auto"/>
      </w:divBdr>
    </w:div>
    <w:div w:id="1822117755">
      <w:bodyDiv w:val="1"/>
      <w:marLeft w:val="0"/>
      <w:marRight w:val="0"/>
      <w:marTop w:val="0"/>
      <w:marBottom w:val="0"/>
      <w:divBdr>
        <w:top w:val="none" w:sz="0" w:space="0" w:color="auto"/>
        <w:left w:val="none" w:sz="0" w:space="0" w:color="auto"/>
        <w:bottom w:val="none" w:sz="0" w:space="0" w:color="auto"/>
        <w:right w:val="none" w:sz="0" w:space="0" w:color="auto"/>
      </w:divBdr>
    </w:div>
    <w:div w:id="1824274426">
      <w:bodyDiv w:val="1"/>
      <w:marLeft w:val="0"/>
      <w:marRight w:val="0"/>
      <w:marTop w:val="0"/>
      <w:marBottom w:val="0"/>
      <w:divBdr>
        <w:top w:val="none" w:sz="0" w:space="0" w:color="auto"/>
        <w:left w:val="none" w:sz="0" w:space="0" w:color="auto"/>
        <w:bottom w:val="none" w:sz="0" w:space="0" w:color="auto"/>
        <w:right w:val="none" w:sz="0" w:space="0" w:color="auto"/>
      </w:divBdr>
    </w:div>
    <w:div w:id="1836534374">
      <w:bodyDiv w:val="1"/>
      <w:marLeft w:val="0"/>
      <w:marRight w:val="0"/>
      <w:marTop w:val="0"/>
      <w:marBottom w:val="0"/>
      <w:divBdr>
        <w:top w:val="none" w:sz="0" w:space="0" w:color="auto"/>
        <w:left w:val="none" w:sz="0" w:space="0" w:color="auto"/>
        <w:bottom w:val="none" w:sz="0" w:space="0" w:color="auto"/>
        <w:right w:val="none" w:sz="0" w:space="0" w:color="auto"/>
      </w:divBdr>
    </w:div>
    <w:div w:id="1909609798">
      <w:bodyDiv w:val="1"/>
      <w:marLeft w:val="0"/>
      <w:marRight w:val="0"/>
      <w:marTop w:val="0"/>
      <w:marBottom w:val="0"/>
      <w:divBdr>
        <w:top w:val="none" w:sz="0" w:space="0" w:color="auto"/>
        <w:left w:val="none" w:sz="0" w:space="0" w:color="auto"/>
        <w:bottom w:val="none" w:sz="0" w:space="0" w:color="auto"/>
        <w:right w:val="none" w:sz="0" w:space="0" w:color="auto"/>
      </w:divBdr>
    </w:div>
    <w:div w:id="1915119685">
      <w:bodyDiv w:val="1"/>
      <w:marLeft w:val="0"/>
      <w:marRight w:val="0"/>
      <w:marTop w:val="0"/>
      <w:marBottom w:val="0"/>
      <w:divBdr>
        <w:top w:val="none" w:sz="0" w:space="0" w:color="auto"/>
        <w:left w:val="none" w:sz="0" w:space="0" w:color="auto"/>
        <w:bottom w:val="none" w:sz="0" w:space="0" w:color="auto"/>
        <w:right w:val="none" w:sz="0" w:space="0" w:color="auto"/>
      </w:divBdr>
    </w:div>
    <w:div w:id="1925454300">
      <w:bodyDiv w:val="1"/>
      <w:marLeft w:val="0"/>
      <w:marRight w:val="0"/>
      <w:marTop w:val="0"/>
      <w:marBottom w:val="0"/>
      <w:divBdr>
        <w:top w:val="none" w:sz="0" w:space="0" w:color="auto"/>
        <w:left w:val="none" w:sz="0" w:space="0" w:color="auto"/>
        <w:bottom w:val="none" w:sz="0" w:space="0" w:color="auto"/>
        <w:right w:val="none" w:sz="0" w:space="0" w:color="auto"/>
      </w:divBdr>
    </w:div>
    <w:div w:id="1925647631">
      <w:bodyDiv w:val="1"/>
      <w:marLeft w:val="0"/>
      <w:marRight w:val="0"/>
      <w:marTop w:val="0"/>
      <w:marBottom w:val="0"/>
      <w:divBdr>
        <w:top w:val="none" w:sz="0" w:space="0" w:color="auto"/>
        <w:left w:val="none" w:sz="0" w:space="0" w:color="auto"/>
        <w:bottom w:val="none" w:sz="0" w:space="0" w:color="auto"/>
        <w:right w:val="none" w:sz="0" w:space="0" w:color="auto"/>
      </w:divBdr>
    </w:div>
    <w:div w:id="1951548038">
      <w:bodyDiv w:val="1"/>
      <w:marLeft w:val="0"/>
      <w:marRight w:val="0"/>
      <w:marTop w:val="0"/>
      <w:marBottom w:val="0"/>
      <w:divBdr>
        <w:top w:val="none" w:sz="0" w:space="0" w:color="auto"/>
        <w:left w:val="none" w:sz="0" w:space="0" w:color="auto"/>
        <w:bottom w:val="none" w:sz="0" w:space="0" w:color="auto"/>
        <w:right w:val="none" w:sz="0" w:space="0" w:color="auto"/>
      </w:divBdr>
    </w:div>
    <w:div w:id="1966810176">
      <w:bodyDiv w:val="1"/>
      <w:marLeft w:val="0"/>
      <w:marRight w:val="0"/>
      <w:marTop w:val="0"/>
      <w:marBottom w:val="0"/>
      <w:divBdr>
        <w:top w:val="none" w:sz="0" w:space="0" w:color="auto"/>
        <w:left w:val="none" w:sz="0" w:space="0" w:color="auto"/>
        <w:bottom w:val="none" w:sz="0" w:space="0" w:color="auto"/>
        <w:right w:val="none" w:sz="0" w:space="0" w:color="auto"/>
      </w:divBdr>
    </w:div>
    <w:div w:id="1986467817">
      <w:bodyDiv w:val="1"/>
      <w:marLeft w:val="0"/>
      <w:marRight w:val="0"/>
      <w:marTop w:val="0"/>
      <w:marBottom w:val="0"/>
      <w:divBdr>
        <w:top w:val="none" w:sz="0" w:space="0" w:color="auto"/>
        <w:left w:val="none" w:sz="0" w:space="0" w:color="auto"/>
        <w:bottom w:val="none" w:sz="0" w:space="0" w:color="auto"/>
        <w:right w:val="none" w:sz="0" w:space="0" w:color="auto"/>
      </w:divBdr>
    </w:div>
    <w:div w:id="2008706243">
      <w:bodyDiv w:val="1"/>
      <w:marLeft w:val="0"/>
      <w:marRight w:val="0"/>
      <w:marTop w:val="0"/>
      <w:marBottom w:val="0"/>
      <w:divBdr>
        <w:top w:val="none" w:sz="0" w:space="0" w:color="auto"/>
        <w:left w:val="none" w:sz="0" w:space="0" w:color="auto"/>
        <w:bottom w:val="none" w:sz="0" w:space="0" w:color="auto"/>
        <w:right w:val="none" w:sz="0" w:space="0" w:color="auto"/>
      </w:divBdr>
    </w:div>
    <w:div w:id="2061978372">
      <w:bodyDiv w:val="1"/>
      <w:marLeft w:val="0"/>
      <w:marRight w:val="0"/>
      <w:marTop w:val="0"/>
      <w:marBottom w:val="0"/>
      <w:divBdr>
        <w:top w:val="none" w:sz="0" w:space="0" w:color="auto"/>
        <w:left w:val="none" w:sz="0" w:space="0" w:color="auto"/>
        <w:bottom w:val="none" w:sz="0" w:space="0" w:color="auto"/>
        <w:right w:val="none" w:sz="0" w:space="0" w:color="auto"/>
      </w:divBdr>
    </w:div>
    <w:div w:id="2063096751">
      <w:bodyDiv w:val="1"/>
      <w:marLeft w:val="0"/>
      <w:marRight w:val="0"/>
      <w:marTop w:val="0"/>
      <w:marBottom w:val="0"/>
      <w:divBdr>
        <w:top w:val="none" w:sz="0" w:space="0" w:color="auto"/>
        <w:left w:val="none" w:sz="0" w:space="0" w:color="auto"/>
        <w:bottom w:val="none" w:sz="0" w:space="0" w:color="auto"/>
        <w:right w:val="none" w:sz="0" w:space="0" w:color="auto"/>
      </w:divBdr>
    </w:div>
    <w:div w:id="2090730211">
      <w:bodyDiv w:val="1"/>
      <w:marLeft w:val="0"/>
      <w:marRight w:val="0"/>
      <w:marTop w:val="0"/>
      <w:marBottom w:val="0"/>
      <w:divBdr>
        <w:top w:val="none" w:sz="0" w:space="0" w:color="auto"/>
        <w:left w:val="none" w:sz="0" w:space="0" w:color="auto"/>
        <w:bottom w:val="none" w:sz="0" w:space="0" w:color="auto"/>
        <w:right w:val="none" w:sz="0" w:space="0" w:color="auto"/>
      </w:divBdr>
    </w:div>
    <w:div w:id="2122919880">
      <w:bodyDiv w:val="1"/>
      <w:marLeft w:val="0"/>
      <w:marRight w:val="0"/>
      <w:marTop w:val="0"/>
      <w:marBottom w:val="0"/>
      <w:divBdr>
        <w:top w:val="none" w:sz="0" w:space="0" w:color="auto"/>
        <w:left w:val="none" w:sz="0" w:space="0" w:color="auto"/>
        <w:bottom w:val="none" w:sz="0" w:space="0" w:color="auto"/>
        <w:right w:val="none" w:sz="0" w:space="0" w:color="auto"/>
      </w:divBdr>
    </w:div>
    <w:div w:id="2128159855">
      <w:bodyDiv w:val="1"/>
      <w:marLeft w:val="0"/>
      <w:marRight w:val="0"/>
      <w:marTop w:val="0"/>
      <w:marBottom w:val="0"/>
      <w:divBdr>
        <w:top w:val="none" w:sz="0" w:space="0" w:color="auto"/>
        <w:left w:val="none" w:sz="0" w:space="0" w:color="auto"/>
        <w:bottom w:val="none" w:sz="0" w:space="0" w:color="auto"/>
        <w:right w:val="none" w:sz="0" w:space="0" w:color="auto"/>
      </w:divBdr>
      <w:divsChild>
        <w:div w:id="2034726459">
          <w:marLeft w:val="0"/>
          <w:marRight w:val="0"/>
          <w:marTop w:val="0"/>
          <w:marBottom w:val="0"/>
          <w:divBdr>
            <w:top w:val="none" w:sz="0" w:space="0" w:color="auto"/>
            <w:left w:val="none" w:sz="0" w:space="0" w:color="auto"/>
            <w:bottom w:val="none" w:sz="0" w:space="0" w:color="auto"/>
            <w:right w:val="none" w:sz="0" w:space="0" w:color="auto"/>
          </w:divBdr>
        </w:div>
        <w:div w:id="1504857582">
          <w:marLeft w:val="0"/>
          <w:marRight w:val="0"/>
          <w:marTop w:val="0"/>
          <w:marBottom w:val="0"/>
          <w:divBdr>
            <w:top w:val="none" w:sz="0" w:space="0" w:color="auto"/>
            <w:left w:val="none" w:sz="0" w:space="0" w:color="auto"/>
            <w:bottom w:val="none" w:sz="0" w:space="0" w:color="auto"/>
            <w:right w:val="none" w:sz="0" w:space="0" w:color="auto"/>
          </w:divBdr>
        </w:div>
        <w:div w:id="1050032645">
          <w:marLeft w:val="0"/>
          <w:marRight w:val="0"/>
          <w:marTop w:val="0"/>
          <w:marBottom w:val="0"/>
          <w:divBdr>
            <w:top w:val="none" w:sz="0" w:space="0" w:color="auto"/>
            <w:left w:val="none" w:sz="0" w:space="0" w:color="auto"/>
            <w:bottom w:val="none" w:sz="0" w:space="0" w:color="auto"/>
            <w:right w:val="none" w:sz="0" w:space="0" w:color="auto"/>
          </w:divBdr>
        </w:div>
        <w:div w:id="1856075614">
          <w:marLeft w:val="0"/>
          <w:marRight w:val="0"/>
          <w:marTop w:val="0"/>
          <w:marBottom w:val="0"/>
          <w:divBdr>
            <w:top w:val="none" w:sz="0" w:space="0" w:color="auto"/>
            <w:left w:val="none" w:sz="0" w:space="0" w:color="auto"/>
            <w:bottom w:val="none" w:sz="0" w:space="0" w:color="auto"/>
            <w:right w:val="none" w:sz="0" w:space="0" w:color="auto"/>
          </w:divBdr>
          <w:divsChild>
            <w:div w:id="910773436">
              <w:marLeft w:val="-75"/>
              <w:marRight w:val="0"/>
              <w:marTop w:val="30"/>
              <w:marBottom w:val="30"/>
              <w:divBdr>
                <w:top w:val="none" w:sz="0" w:space="0" w:color="auto"/>
                <w:left w:val="none" w:sz="0" w:space="0" w:color="auto"/>
                <w:bottom w:val="none" w:sz="0" w:space="0" w:color="auto"/>
                <w:right w:val="none" w:sz="0" w:space="0" w:color="auto"/>
              </w:divBdr>
              <w:divsChild>
                <w:div w:id="1509516880">
                  <w:marLeft w:val="0"/>
                  <w:marRight w:val="0"/>
                  <w:marTop w:val="0"/>
                  <w:marBottom w:val="0"/>
                  <w:divBdr>
                    <w:top w:val="none" w:sz="0" w:space="0" w:color="auto"/>
                    <w:left w:val="none" w:sz="0" w:space="0" w:color="auto"/>
                    <w:bottom w:val="none" w:sz="0" w:space="0" w:color="auto"/>
                    <w:right w:val="none" w:sz="0" w:space="0" w:color="auto"/>
                  </w:divBdr>
                  <w:divsChild>
                    <w:div w:id="1873297992">
                      <w:marLeft w:val="0"/>
                      <w:marRight w:val="0"/>
                      <w:marTop w:val="0"/>
                      <w:marBottom w:val="0"/>
                      <w:divBdr>
                        <w:top w:val="none" w:sz="0" w:space="0" w:color="auto"/>
                        <w:left w:val="none" w:sz="0" w:space="0" w:color="auto"/>
                        <w:bottom w:val="none" w:sz="0" w:space="0" w:color="auto"/>
                        <w:right w:val="none" w:sz="0" w:space="0" w:color="auto"/>
                      </w:divBdr>
                    </w:div>
                  </w:divsChild>
                </w:div>
                <w:div w:id="266547872">
                  <w:marLeft w:val="0"/>
                  <w:marRight w:val="0"/>
                  <w:marTop w:val="0"/>
                  <w:marBottom w:val="0"/>
                  <w:divBdr>
                    <w:top w:val="none" w:sz="0" w:space="0" w:color="auto"/>
                    <w:left w:val="none" w:sz="0" w:space="0" w:color="auto"/>
                    <w:bottom w:val="none" w:sz="0" w:space="0" w:color="auto"/>
                    <w:right w:val="none" w:sz="0" w:space="0" w:color="auto"/>
                  </w:divBdr>
                  <w:divsChild>
                    <w:div w:id="1119297282">
                      <w:marLeft w:val="0"/>
                      <w:marRight w:val="0"/>
                      <w:marTop w:val="0"/>
                      <w:marBottom w:val="0"/>
                      <w:divBdr>
                        <w:top w:val="none" w:sz="0" w:space="0" w:color="auto"/>
                        <w:left w:val="none" w:sz="0" w:space="0" w:color="auto"/>
                        <w:bottom w:val="none" w:sz="0" w:space="0" w:color="auto"/>
                        <w:right w:val="none" w:sz="0" w:space="0" w:color="auto"/>
                      </w:divBdr>
                    </w:div>
                  </w:divsChild>
                </w:div>
                <w:div w:id="2039970722">
                  <w:marLeft w:val="0"/>
                  <w:marRight w:val="0"/>
                  <w:marTop w:val="0"/>
                  <w:marBottom w:val="0"/>
                  <w:divBdr>
                    <w:top w:val="none" w:sz="0" w:space="0" w:color="auto"/>
                    <w:left w:val="none" w:sz="0" w:space="0" w:color="auto"/>
                    <w:bottom w:val="none" w:sz="0" w:space="0" w:color="auto"/>
                    <w:right w:val="none" w:sz="0" w:space="0" w:color="auto"/>
                  </w:divBdr>
                  <w:divsChild>
                    <w:div w:id="686641077">
                      <w:marLeft w:val="0"/>
                      <w:marRight w:val="0"/>
                      <w:marTop w:val="0"/>
                      <w:marBottom w:val="0"/>
                      <w:divBdr>
                        <w:top w:val="none" w:sz="0" w:space="0" w:color="auto"/>
                        <w:left w:val="none" w:sz="0" w:space="0" w:color="auto"/>
                        <w:bottom w:val="none" w:sz="0" w:space="0" w:color="auto"/>
                        <w:right w:val="none" w:sz="0" w:space="0" w:color="auto"/>
                      </w:divBdr>
                    </w:div>
                  </w:divsChild>
                </w:div>
                <w:div w:id="1442872729">
                  <w:marLeft w:val="0"/>
                  <w:marRight w:val="0"/>
                  <w:marTop w:val="0"/>
                  <w:marBottom w:val="0"/>
                  <w:divBdr>
                    <w:top w:val="none" w:sz="0" w:space="0" w:color="auto"/>
                    <w:left w:val="none" w:sz="0" w:space="0" w:color="auto"/>
                    <w:bottom w:val="none" w:sz="0" w:space="0" w:color="auto"/>
                    <w:right w:val="none" w:sz="0" w:space="0" w:color="auto"/>
                  </w:divBdr>
                  <w:divsChild>
                    <w:div w:id="877477124">
                      <w:marLeft w:val="0"/>
                      <w:marRight w:val="0"/>
                      <w:marTop w:val="0"/>
                      <w:marBottom w:val="0"/>
                      <w:divBdr>
                        <w:top w:val="none" w:sz="0" w:space="0" w:color="auto"/>
                        <w:left w:val="none" w:sz="0" w:space="0" w:color="auto"/>
                        <w:bottom w:val="none" w:sz="0" w:space="0" w:color="auto"/>
                        <w:right w:val="none" w:sz="0" w:space="0" w:color="auto"/>
                      </w:divBdr>
                    </w:div>
                  </w:divsChild>
                </w:div>
                <w:div w:id="319581013">
                  <w:marLeft w:val="0"/>
                  <w:marRight w:val="0"/>
                  <w:marTop w:val="0"/>
                  <w:marBottom w:val="0"/>
                  <w:divBdr>
                    <w:top w:val="none" w:sz="0" w:space="0" w:color="auto"/>
                    <w:left w:val="none" w:sz="0" w:space="0" w:color="auto"/>
                    <w:bottom w:val="none" w:sz="0" w:space="0" w:color="auto"/>
                    <w:right w:val="none" w:sz="0" w:space="0" w:color="auto"/>
                  </w:divBdr>
                  <w:divsChild>
                    <w:div w:id="2054769299">
                      <w:marLeft w:val="0"/>
                      <w:marRight w:val="0"/>
                      <w:marTop w:val="0"/>
                      <w:marBottom w:val="0"/>
                      <w:divBdr>
                        <w:top w:val="none" w:sz="0" w:space="0" w:color="auto"/>
                        <w:left w:val="none" w:sz="0" w:space="0" w:color="auto"/>
                        <w:bottom w:val="none" w:sz="0" w:space="0" w:color="auto"/>
                        <w:right w:val="none" w:sz="0" w:space="0" w:color="auto"/>
                      </w:divBdr>
                    </w:div>
                  </w:divsChild>
                </w:div>
                <w:div w:id="493378780">
                  <w:marLeft w:val="0"/>
                  <w:marRight w:val="0"/>
                  <w:marTop w:val="0"/>
                  <w:marBottom w:val="0"/>
                  <w:divBdr>
                    <w:top w:val="none" w:sz="0" w:space="0" w:color="auto"/>
                    <w:left w:val="none" w:sz="0" w:space="0" w:color="auto"/>
                    <w:bottom w:val="none" w:sz="0" w:space="0" w:color="auto"/>
                    <w:right w:val="none" w:sz="0" w:space="0" w:color="auto"/>
                  </w:divBdr>
                  <w:divsChild>
                    <w:div w:id="917133419">
                      <w:marLeft w:val="0"/>
                      <w:marRight w:val="0"/>
                      <w:marTop w:val="0"/>
                      <w:marBottom w:val="0"/>
                      <w:divBdr>
                        <w:top w:val="none" w:sz="0" w:space="0" w:color="auto"/>
                        <w:left w:val="none" w:sz="0" w:space="0" w:color="auto"/>
                        <w:bottom w:val="none" w:sz="0" w:space="0" w:color="auto"/>
                        <w:right w:val="none" w:sz="0" w:space="0" w:color="auto"/>
                      </w:divBdr>
                    </w:div>
                  </w:divsChild>
                </w:div>
                <w:div w:id="168451968">
                  <w:marLeft w:val="0"/>
                  <w:marRight w:val="0"/>
                  <w:marTop w:val="0"/>
                  <w:marBottom w:val="0"/>
                  <w:divBdr>
                    <w:top w:val="none" w:sz="0" w:space="0" w:color="auto"/>
                    <w:left w:val="none" w:sz="0" w:space="0" w:color="auto"/>
                    <w:bottom w:val="none" w:sz="0" w:space="0" w:color="auto"/>
                    <w:right w:val="none" w:sz="0" w:space="0" w:color="auto"/>
                  </w:divBdr>
                  <w:divsChild>
                    <w:div w:id="4481288">
                      <w:marLeft w:val="0"/>
                      <w:marRight w:val="0"/>
                      <w:marTop w:val="0"/>
                      <w:marBottom w:val="0"/>
                      <w:divBdr>
                        <w:top w:val="none" w:sz="0" w:space="0" w:color="auto"/>
                        <w:left w:val="none" w:sz="0" w:space="0" w:color="auto"/>
                        <w:bottom w:val="none" w:sz="0" w:space="0" w:color="auto"/>
                        <w:right w:val="none" w:sz="0" w:space="0" w:color="auto"/>
                      </w:divBdr>
                    </w:div>
                  </w:divsChild>
                </w:div>
                <w:div w:id="1407919684">
                  <w:marLeft w:val="0"/>
                  <w:marRight w:val="0"/>
                  <w:marTop w:val="0"/>
                  <w:marBottom w:val="0"/>
                  <w:divBdr>
                    <w:top w:val="none" w:sz="0" w:space="0" w:color="auto"/>
                    <w:left w:val="none" w:sz="0" w:space="0" w:color="auto"/>
                    <w:bottom w:val="none" w:sz="0" w:space="0" w:color="auto"/>
                    <w:right w:val="none" w:sz="0" w:space="0" w:color="auto"/>
                  </w:divBdr>
                  <w:divsChild>
                    <w:div w:id="1339965306">
                      <w:marLeft w:val="0"/>
                      <w:marRight w:val="0"/>
                      <w:marTop w:val="0"/>
                      <w:marBottom w:val="0"/>
                      <w:divBdr>
                        <w:top w:val="none" w:sz="0" w:space="0" w:color="auto"/>
                        <w:left w:val="none" w:sz="0" w:space="0" w:color="auto"/>
                        <w:bottom w:val="none" w:sz="0" w:space="0" w:color="auto"/>
                        <w:right w:val="none" w:sz="0" w:space="0" w:color="auto"/>
                      </w:divBdr>
                    </w:div>
                  </w:divsChild>
                </w:div>
                <w:div w:id="1920402402">
                  <w:marLeft w:val="0"/>
                  <w:marRight w:val="0"/>
                  <w:marTop w:val="0"/>
                  <w:marBottom w:val="0"/>
                  <w:divBdr>
                    <w:top w:val="none" w:sz="0" w:space="0" w:color="auto"/>
                    <w:left w:val="none" w:sz="0" w:space="0" w:color="auto"/>
                    <w:bottom w:val="none" w:sz="0" w:space="0" w:color="auto"/>
                    <w:right w:val="none" w:sz="0" w:space="0" w:color="auto"/>
                  </w:divBdr>
                  <w:divsChild>
                    <w:div w:id="250937817">
                      <w:marLeft w:val="0"/>
                      <w:marRight w:val="0"/>
                      <w:marTop w:val="0"/>
                      <w:marBottom w:val="0"/>
                      <w:divBdr>
                        <w:top w:val="none" w:sz="0" w:space="0" w:color="auto"/>
                        <w:left w:val="none" w:sz="0" w:space="0" w:color="auto"/>
                        <w:bottom w:val="none" w:sz="0" w:space="0" w:color="auto"/>
                        <w:right w:val="none" w:sz="0" w:space="0" w:color="auto"/>
                      </w:divBdr>
                    </w:div>
                  </w:divsChild>
                </w:div>
                <w:div w:id="661280560">
                  <w:marLeft w:val="0"/>
                  <w:marRight w:val="0"/>
                  <w:marTop w:val="0"/>
                  <w:marBottom w:val="0"/>
                  <w:divBdr>
                    <w:top w:val="none" w:sz="0" w:space="0" w:color="auto"/>
                    <w:left w:val="none" w:sz="0" w:space="0" w:color="auto"/>
                    <w:bottom w:val="none" w:sz="0" w:space="0" w:color="auto"/>
                    <w:right w:val="none" w:sz="0" w:space="0" w:color="auto"/>
                  </w:divBdr>
                  <w:divsChild>
                    <w:div w:id="1997341087">
                      <w:marLeft w:val="0"/>
                      <w:marRight w:val="0"/>
                      <w:marTop w:val="0"/>
                      <w:marBottom w:val="0"/>
                      <w:divBdr>
                        <w:top w:val="none" w:sz="0" w:space="0" w:color="auto"/>
                        <w:left w:val="none" w:sz="0" w:space="0" w:color="auto"/>
                        <w:bottom w:val="none" w:sz="0" w:space="0" w:color="auto"/>
                        <w:right w:val="none" w:sz="0" w:space="0" w:color="auto"/>
                      </w:divBdr>
                    </w:div>
                  </w:divsChild>
                </w:div>
                <w:div w:id="1288124600">
                  <w:marLeft w:val="0"/>
                  <w:marRight w:val="0"/>
                  <w:marTop w:val="0"/>
                  <w:marBottom w:val="0"/>
                  <w:divBdr>
                    <w:top w:val="none" w:sz="0" w:space="0" w:color="auto"/>
                    <w:left w:val="none" w:sz="0" w:space="0" w:color="auto"/>
                    <w:bottom w:val="none" w:sz="0" w:space="0" w:color="auto"/>
                    <w:right w:val="none" w:sz="0" w:space="0" w:color="auto"/>
                  </w:divBdr>
                  <w:divsChild>
                    <w:div w:id="1632856310">
                      <w:marLeft w:val="0"/>
                      <w:marRight w:val="0"/>
                      <w:marTop w:val="0"/>
                      <w:marBottom w:val="0"/>
                      <w:divBdr>
                        <w:top w:val="none" w:sz="0" w:space="0" w:color="auto"/>
                        <w:left w:val="none" w:sz="0" w:space="0" w:color="auto"/>
                        <w:bottom w:val="none" w:sz="0" w:space="0" w:color="auto"/>
                        <w:right w:val="none" w:sz="0" w:space="0" w:color="auto"/>
                      </w:divBdr>
                    </w:div>
                  </w:divsChild>
                </w:div>
                <w:div w:id="1654330109">
                  <w:marLeft w:val="0"/>
                  <w:marRight w:val="0"/>
                  <w:marTop w:val="0"/>
                  <w:marBottom w:val="0"/>
                  <w:divBdr>
                    <w:top w:val="none" w:sz="0" w:space="0" w:color="auto"/>
                    <w:left w:val="none" w:sz="0" w:space="0" w:color="auto"/>
                    <w:bottom w:val="none" w:sz="0" w:space="0" w:color="auto"/>
                    <w:right w:val="none" w:sz="0" w:space="0" w:color="auto"/>
                  </w:divBdr>
                  <w:divsChild>
                    <w:div w:id="55252232">
                      <w:marLeft w:val="0"/>
                      <w:marRight w:val="0"/>
                      <w:marTop w:val="0"/>
                      <w:marBottom w:val="0"/>
                      <w:divBdr>
                        <w:top w:val="none" w:sz="0" w:space="0" w:color="auto"/>
                        <w:left w:val="none" w:sz="0" w:space="0" w:color="auto"/>
                        <w:bottom w:val="none" w:sz="0" w:space="0" w:color="auto"/>
                        <w:right w:val="none" w:sz="0" w:space="0" w:color="auto"/>
                      </w:divBdr>
                    </w:div>
                  </w:divsChild>
                </w:div>
                <w:div w:id="1330984391">
                  <w:marLeft w:val="0"/>
                  <w:marRight w:val="0"/>
                  <w:marTop w:val="0"/>
                  <w:marBottom w:val="0"/>
                  <w:divBdr>
                    <w:top w:val="none" w:sz="0" w:space="0" w:color="auto"/>
                    <w:left w:val="none" w:sz="0" w:space="0" w:color="auto"/>
                    <w:bottom w:val="none" w:sz="0" w:space="0" w:color="auto"/>
                    <w:right w:val="none" w:sz="0" w:space="0" w:color="auto"/>
                  </w:divBdr>
                  <w:divsChild>
                    <w:div w:id="55978916">
                      <w:marLeft w:val="0"/>
                      <w:marRight w:val="0"/>
                      <w:marTop w:val="0"/>
                      <w:marBottom w:val="0"/>
                      <w:divBdr>
                        <w:top w:val="none" w:sz="0" w:space="0" w:color="auto"/>
                        <w:left w:val="none" w:sz="0" w:space="0" w:color="auto"/>
                        <w:bottom w:val="none" w:sz="0" w:space="0" w:color="auto"/>
                        <w:right w:val="none" w:sz="0" w:space="0" w:color="auto"/>
                      </w:divBdr>
                    </w:div>
                  </w:divsChild>
                </w:div>
                <w:div w:id="1968584076">
                  <w:marLeft w:val="0"/>
                  <w:marRight w:val="0"/>
                  <w:marTop w:val="0"/>
                  <w:marBottom w:val="0"/>
                  <w:divBdr>
                    <w:top w:val="none" w:sz="0" w:space="0" w:color="auto"/>
                    <w:left w:val="none" w:sz="0" w:space="0" w:color="auto"/>
                    <w:bottom w:val="none" w:sz="0" w:space="0" w:color="auto"/>
                    <w:right w:val="none" w:sz="0" w:space="0" w:color="auto"/>
                  </w:divBdr>
                  <w:divsChild>
                    <w:div w:id="633481801">
                      <w:marLeft w:val="0"/>
                      <w:marRight w:val="0"/>
                      <w:marTop w:val="0"/>
                      <w:marBottom w:val="0"/>
                      <w:divBdr>
                        <w:top w:val="none" w:sz="0" w:space="0" w:color="auto"/>
                        <w:left w:val="none" w:sz="0" w:space="0" w:color="auto"/>
                        <w:bottom w:val="none" w:sz="0" w:space="0" w:color="auto"/>
                        <w:right w:val="none" w:sz="0" w:space="0" w:color="auto"/>
                      </w:divBdr>
                    </w:div>
                    <w:div w:id="1427849848">
                      <w:marLeft w:val="0"/>
                      <w:marRight w:val="0"/>
                      <w:marTop w:val="0"/>
                      <w:marBottom w:val="0"/>
                      <w:divBdr>
                        <w:top w:val="none" w:sz="0" w:space="0" w:color="auto"/>
                        <w:left w:val="none" w:sz="0" w:space="0" w:color="auto"/>
                        <w:bottom w:val="none" w:sz="0" w:space="0" w:color="auto"/>
                        <w:right w:val="none" w:sz="0" w:space="0" w:color="auto"/>
                      </w:divBdr>
                    </w:div>
                    <w:div w:id="57869752">
                      <w:marLeft w:val="0"/>
                      <w:marRight w:val="0"/>
                      <w:marTop w:val="0"/>
                      <w:marBottom w:val="0"/>
                      <w:divBdr>
                        <w:top w:val="none" w:sz="0" w:space="0" w:color="auto"/>
                        <w:left w:val="none" w:sz="0" w:space="0" w:color="auto"/>
                        <w:bottom w:val="none" w:sz="0" w:space="0" w:color="auto"/>
                        <w:right w:val="none" w:sz="0" w:space="0" w:color="auto"/>
                      </w:divBdr>
                    </w:div>
                    <w:div w:id="2016346211">
                      <w:marLeft w:val="0"/>
                      <w:marRight w:val="0"/>
                      <w:marTop w:val="0"/>
                      <w:marBottom w:val="0"/>
                      <w:divBdr>
                        <w:top w:val="none" w:sz="0" w:space="0" w:color="auto"/>
                        <w:left w:val="none" w:sz="0" w:space="0" w:color="auto"/>
                        <w:bottom w:val="none" w:sz="0" w:space="0" w:color="auto"/>
                        <w:right w:val="none" w:sz="0" w:space="0" w:color="auto"/>
                      </w:divBdr>
                    </w:div>
                    <w:div w:id="1584991922">
                      <w:marLeft w:val="0"/>
                      <w:marRight w:val="0"/>
                      <w:marTop w:val="0"/>
                      <w:marBottom w:val="0"/>
                      <w:divBdr>
                        <w:top w:val="none" w:sz="0" w:space="0" w:color="auto"/>
                        <w:left w:val="none" w:sz="0" w:space="0" w:color="auto"/>
                        <w:bottom w:val="none" w:sz="0" w:space="0" w:color="auto"/>
                        <w:right w:val="none" w:sz="0" w:space="0" w:color="auto"/>
                      </w:divBdr>
                    </w:div>
                    <w:div w:id="1055549360">
                      <w:marLeft w:val="0"/>
                      <w:marRight w:val="0"/>
                      <w:marTop w:val="0"/>
                      <w:marBottom w:val="0"/>
                      <w:divBdr>
                        <w:top w:val="none" w:sz="0" w:space="0" w:color="auto"/>
                        <w:left w:val="none" w:sz="0" w:space="0" w:color="auto"/>
                        <w:bottom w:val="none" w:sz="0" w:space="0" w:color="auto"/>
                        <w:right w:val="none" w:sz="0" w:space="0" w:color="auto"/>
                      </w:divBdr>
                    </w:div>
                    <w:div w:id="2144157414">
                      <w:marLeft w:val="0"/>
                      <w:marRight w:val="0"/>
                      <w:marTop w:val="0"/>
                      <w:marBottom w:val="0"/>
                      <w:divBdr>
                        <w:top w:val="none" w:sz="0" w:space="0" w:color="auto"/>
                        <w:left w:val="none" w:sz="0" w:space="0" w:color="auto"/>
                        <w:bottom w:val="none" w:sz="0" w:space="0" w:color="auto"/>
                        <w:right w:val="none" w:sz="0" w:space="0" w:color="auto"/>
                      </w:divBdr>
                    </w:div>
                    <w:div w:id="238827271">
                      <w:marLeft w:val="0"/>
                      <w:marRight w:val="0"/>
                      <w:marTop w:val="0"/>
                      <w:marBottom w:val="0"/>
                      <w:divBdr>
                        <w:top w:val="none" w:sz="0" w:space="0" w:color="auto"/>
                        <w:left w:val="none" w:sz="0" w:space="0" w:color="auto"/>
                        <w:bottom w:val="none" w:sz="0" w:space="0" w:color="auto"/>
                        <w:right w:val="none" w:sz="0" w:space="0" w:color="auto"/>
                      </w:divBdr>
                    </w:div>
                    <w:div w:id="749235301">
                      <w:marLeft w:val="0"/>
                      <w:marRight w:val="0"/>
                      <w:marTop w:val="0"/>
                      <w:marBottom w:val="0"/>
                      <w:divBdr>
                        <w:top w:val="none" w:sz="0" w:space="0" w:color="auto"/>
                        <w:left w:val="none" w:sz="0" w:space="0" w:color="auto"/>
                        <w:bottom w:val="none" w:sz="0" w:space="0" w:color="auto"/>
                        <w:right w:val="none" w:sz="0" w:space="0" w:color="auto"/>
                      </w:divBdr>
                    </w:div>
                  </w:divsChild>
                </w:div>
                <w:div w:id="443427304">
                  <w:marLeft w:val="0"/>
                  <w:marRight w:val="0"/>
                  <w:marTop w:val="0"/>
                  <w:marBottom w:val="0"/>
                  <w:divBdr>
                    <w:top w:val="none" w:sz="0" w:space="0" w:color="auto"/>
                    <w:left w:val="none" w:sz="0" w:space="0" w:color="auto"/>
                    <w:bottom w:val="none" w:sz="0" w:space="0" w:color="auto"/>
                    <w:right w:val="none" w:sz="0" w:space="0" w:color="auto"/>
                  </w:divBdr>
                  <w:divsChild>
                    <w:div w:id="1519125838">
                      <w:marLeft w:val="0"/>
                      <w:marRight w:val="0"/>
                      <w:marTop w:val="0"/>
                      <w:marBottom w:val="0"/>
                      <w:divBdr>
                        <w:top w:val="none" w:sz="0" w:space="0" w:color="auto"/>
                        <w:left w:val="none" w:sz="0" w:space="0" w:color="auto"/>
                        <w:bottom w:val="none" w:sz="0" w:space="0" w:color="auto"/>
                        <w:right w:val="none" w:sz="0" w:space="0" w:color="auto"/>
                      </w:divBdr>
                    </w:div>
                  </w:divsChild>
                </w:div>
                <w:div w:id="1764260157">
                  <w:marLeft w:val="0"/>
                  <w:marRight w:val="0"/>
                  <w:marTop w:val="0"/>
                  <w:marBottom w:val="0"/>
                  <w:divBdr>
                    <w:top w:val="none" w:sz="0" w:space="0" w:color="auto"/>
                    <w:left w:val="none" w:sz="0" w:space="0" w:color="auto"/>
                    <w:bottom w:val="none" w:sz="0" w:space="0" w:color="auto"/>
                    <w:right w:val="none" w:sz="0" w:space="0" w:color="auto"/>
                  </w:divBdr>
                  <w:divsChild>
                    <w:div w:id="893200611">
                      <w:marLeft w:val="0"/>
                      <w:marRight w:val="0"/>
                      <w:marTop w:val="0"/>
                      <w:marBottom w:val="0"/>
                      <w:divBdr>
                        <w:top w:val="none" w:sz="0" w:space="0" w:color="auto"/>
                        <w:left w:val="none" w:sz="0" w:space="0" w:color="auto"/>
                        <w:bottom w:val="none" w:sz="0" w:space="0" w:color="auto"/>
                        <w:right w:val="none" w:sz="0" w:space="0" w:color="auto"/>
                      </w:divBdr>
                    </w:div>
                    <w:div w:id="359670264">
                      <w:marLeft w:val="0"/>
                      <w:marRight w:val="0"/>
                      <w:marTop w:val="0"/>
                      <w:marBottom w:val="0"/>
                      <w:divBdr>
                        <w:top w:val="none" w:sz="0" w:space="0" w:color="auto"/>
                        <w:left w:val="none" w:sz="0" w:space="0" w:color="auto"/>
                        <w:bottom w:val="none" w:sz="0" w:space="0" w:color="auto"/>
                        <w:right w:val="none" w:sz="0" w:space="0" w:color="auto"/>
                      </w:divBdr>
                    </w:div>
                    <w:div w:id="758406630">
                      <w:marLeft w:val="0"/>
                      <w:marRight w:val="0"/>
                      <w:marTop w:val="0"/>
                      <w:marBottom w:val="0"/>
                      <w:divBdr>
                        <w:top w:val="none" w:sz="0" w:space="0" w:color="auto"/>
                        <w:left w:val="none" w:sz="0" w:space="0" w:color="auto"/>
                        <w:bottom w:val="none" w:sz="0" w:space="0" w:color="auto"/>
                        <w:right w:val="none" w:sz="0" w:space="0" w:color="auto"/>
                      </w:divBdr>
                    </w:div>
                    <w:div w:id="1717658077">
                      <w:marLeft w:val="0"/>
                      <w:marRight w:val="0"/>
                      <w:marTop w:val="0"/>
                      <w:marBottom w:val="0"/>
                      <w:divBdr>
                        <w:top w:val="none" w:sz="0" w:space="0" w:color="auto"/>
                        <w:left w:val="none" w:sz="0" w:space="0" w:color="auto"/>
                        <w:bottom w:val="none" w:sz="0" w:space="0" w:color="auto"/>
                        <w:right w:val="none" w:sz="0" w:space="0" w:color="auto"/>
                      </w:divBdr>
                    </w:div>
                    <w:div w:id="1938557842">
                      <w:marLeft w:val="0"/>
                      <w:marRight w:val="0"/>
                      <w:marTop w:val="0"/>
                      <w:marBottom w:val="0"/>
                      <w:divBdr>
                        <w:top w:val="none" w:sz="0" w:space="0" w:color="auto"/>
                        <w:left w:val="none" w:sz="0" w:space="0" w:color="auto"/>
                        <w:bottom w:val="none" w:sz="0" w:space="0" w:color="auto"/>
                        <w:right w:val="none" w:sz="0" w:space="0" w:color="auto"/>
                      </w:divBdr>
                    </w:div>
                    <w:div w:id="1662418149">
                      <w:marLeft w:val="0"/>
                      <w:marRight w:val="0"/>
                      <w:marTop w:val="0"/>
                      <w:marBottom w:val="0"/>
                      <w:divBdr>
                        <w:top w:val="none" w:sz="0" w:space="0" w:color="auto"/>
                        <w:left w:val="none" w:sz="0" w:space="0" w:color="auto"/>
                        <w:bottom w:val="none" w:sz="0" w:space="0" w:color="auto"/>
                        <w:right w:val="none" w:sz="0" w:space="0" w:color="auto"/>
                      </w:divBdr>
                    </w:div>
                    <w:div w:id="169758719">
                      <w:marLeft w:val="0"/>
                      <w:marRight w:val="0"/>
                      <w:marTop w:val="0"/>
                      <w:marBottom w:val="0"/>
                      <w:divBdr>
                        <w:top w:val="none" w:sz="0" w:space="0" w:color="auto"/>
                        <w:left w:val="none" w:sz="0" w:space="0" w:color="auto"/>
                        <w:bottom w:val="none" w:sz="0" w:space="0" w:color="auto"/>
                        <w:right w:val="none" w:sz="0" w:space="0" w:color="auto"/>
                      </w:divBdr>
                    </w:div>
                    <w:div w:id="275987199">
                      <w:marLeft w:val="0"/>
                      <w:marRight w:val="0"/>
                      <w:marTop w:val="0"/>
                      <w:marBottom w:val="0"/>
                      <w:divBdr>
                        <w:top w:val="none" w:sz="0" w:space="0" w:color="auto"/>
                        <w:left w:val="none" w:sz="0" w:space="0" w:color="auto"/>
                        <w:bottom w:val="none" w:sz="0" w:space="0" w:color="auto"/>
                        <w:right w:val="none" w:sz="0" w:space="0" w:color="auto"/>
                      </w:divBdr>
                    </w:div>
                    <w:div w:id="1420561132">
                      <w:marLeft w:val="0"/>
                      <w:marRight w:val="0"/>
                      <w:marTop w:val="0"/>
                      <w:marBottom w:val="0"/>
                      <w:divBdr>
                        <w:top w:val="none" w:sz="0" w:space="0" w:color="auto"/>
                        <w:left w:val="none" w:sz="0" w:space="0" w:color="auto"/>
                        <w:bottom w:val="none" w:sz="0" w:space="0" w:color="auto"/>
                        <w:right w:val="none" w:sz="0" w:space="0" w:color="auto"/>
                      </w:divBdr>
                    </w:div>
                    <w:div w:id="2134664726">
                      <w:marLeft w:val="0"/>
                      <w:marRight w:val="0"/>
                      <w:marTop w:val="0"/>
                      <w:marBottom w:val="0"/>
                      <w:divBdr>
                        <w:top w:val="none" w:sz="0" w:space="0" w:color="auto"/>
                        <w:left w:val="none" w:sz="0" w:space="0" w:color="auto"/>
                        <w:bottom w:val="none" w:sz="0" w:space="0" w:color="auto"/>
                        <w:right w:val="none" w:sz="0" w:space="0" w:color="auto"/>
                      </w:divBdr>
                    </w:div>
                    <w:div w:id="158817256">
                      <w:marLeft w:val="0"/>
                      <w:marRight w:val="0"/>
                      <w:marTop w:val="0"/>
                      <w:marBottom w:val="0"/>
                      <w:divBdr>
                        <w:top w:val="none" w:sz="0" w:space="0" w:color="auto"/>
                        <w:left w:val="none" w:sz="0" w:space="0" w:color="auto"/>
                        <w:bottom w:val="none" w:sz="0" w:space="0" w:color="auto"/>
                        <w:right w:val="none" w:sz="0" w:space="0" w:color="auto"/>
                      </w:divBdr>
                    </w:div>
                    <w:div w:id="2090082257">
                      <w:marLeft w:val="0"/>
                      <w:marRight w:val="0"/>
                      <w:marTop w:val="0"/>
                      <w:marBottom w:val="0"/>
                      <w:divBdr>
                        <w:top w:val="none" w:sz="0" w:space="0" w:color="auto"/>
                        <w:left w:val="none" w:sz="0" w:space="0" w:color="auto"/>
                        <w:bottom w:val="none" w:sz="0" w:space="0" w:color="auto"/>
                        <w:right w:val="none" w:sz="0" w:space="0" w:color="auto"/>
                      </w:divBdr>
                    </w:div>
                    <w:div w:id="343871981">
                      <w:marLeft w:val="0"/>
                      <w:marRight w:val="0"/>
                      <w:marTop w:val="0"/>
                      <w:marBottom w:val="0"/>
                      <w:divBdr>
                        <w:top w:val="none" w:sz="0" w:space="0" w:color="auto"/>
                        <w:left w:val="none" w:sz="0" w:space="0" w:color="auto"/>
                        <w:bottom w:val="none" w:sz="0" w:space="0" w:color="auto"/>
                        <w:right w:val="none" w:sz="0" w:space="0" w:color="auto"/>
                      </w:divBdr>
                    </w:div>
                    <w:div w:id="998927551">
                      <w:marLeft w:val="0"/>
                      <w:marRight w:val="0"/>
                      <w:marTop w:val="0"/>
                      <w:marBottom w:val="0"/>
                      <w:divBdr>
                        <w:top w:val="none" w:sz="0" w:space="0" w:color="auto"/>
                        <w:left w:val="none" w:sz="0" w:space="0" w:color="auto"/>
                        <w:bottom w:val="none" w:sz="0" w:space="0" w:color="auto"/>
                        <w:right w:val="none" w:sz="0" w:space="0" w:color="auto"/>
                      </w:divBdr>
                    </w:div>
                    <w:div w:id="116340416">
                      <w:marLeft w:val="0"/>
                      <w:marRight w:val="0"/>
                      <w:marTop w:val="0"/>
                      <w:marBottom w:val="0"/>
                      <w:divBdr>
                        <w:top w:val="none" w:sz="0" w:space="0" w:color="auto"/>
                        <w:left w:val="none" w:sz="0" w:space="0" w:color="auto"/>
                        <w:bottom w:val="none" w:sz="0" w:space="0" w:color="auto"/>
                        <w:right w:val="none" w:sz="0" w:space="0" w:color="auto"/>
                      </w:divBdr>
                    </w:div>
                  </w:divsChild>
                </w:div>
                <w:div w:id="1412122223">
                  <w:marLeft w:val="0"/>
                  <w:marRight w:val="0"/>
                  <w:marTop w:val="0"/>
                  <w:marBottom w:val="0"/>
                  <w:divBdr>
                    <w:top w:val="none" w:sz="0" w:space="0" w:color="auto"/>
                    <w:left w:val="none" w:sz="0" w:space="0" w:color="auto"/>
                    <w:bottom w:val="none" w:sz="0" w:space="0" w:color="auto"/>
                    <w:right w:val="none" w:sz="0" w:space="0" w:color="auto"/>
                  </w:divBdr>
                  <w:divsChild>
                    <w:div w:id="1415779935">
                      <w:marLeft w:val="0"/>
                      <w:marRight w:val="0"/>
                      <w:marTop w:val="0"/>
                      <w:marBottom w:val="0"/>
                      <w:divBdr>
                        <w:top w:val="none" w:sz="0" w:space="0" w:color="auto"/>
                        <w:left w:val="none" w:sz="0" w:space="0" w:color="auto"/>
                        <w:bottom w:val="none" w:sz="0" w:space="0" w:color="auto"/>
                        <w:right w:val="none" w:sz="0" w:space="0" w:color="auto"/>
                      </w:divBdr>
                    </w:div>
                  </w:divsChild>
                </w:div>
                <w:div w:id="2058894532">
                  <w:marLeft w:val="0"/>
                  <w:marRight w:val="0"/>
                  <w:marTop w:val="0"/>
                  <w:marBottom w:val="0"/>
                  <w:divBdr>
                    <w:top w:val="none" w:sz="0" w:space="0" w:color="auto"/>
                    <w:left w:val="none" w:sz="0" w:space="0" w:color="auto"/>
                    <w:bottom w:val="none" w:sz="0" w:space="0" w:color="auto"/>
                    <w:right w:val="none" w:sz="0" w:space="0" w:color="auto"/>
                  </w:divBdr>
                  <w:divsChild>
                    <w:div w:id="727337358">
                      <w:marLeft w:val="0"/>
                      <w:marRight w:val="0"/>
                      <w:marTop w:val="0"/>
                      <w:marBottom w:val="0"/>
                      <w:divBdr>
                        <w:top w:val="none" w:sz="0" w:space="0" w:color="auto"/>
                        <w:left w:val="none" w:sz="0" w:space="0" w:color="auto"/>
                        <w:bottom w:val="none" w:sz="0" w:space="0" w:color="auto"/>
                        <w:right w:val="none" w:sz="0" w:space="0" w:color="auto"/>
                      </w:divBdr>
                    </w:div>
                  </w:divsChild>
                </w:div>
                <w:div w:id="580337754">
                  <w:marLeft w:val="0"/>
                  <w:marRight w:val="0"/>
                  <w:marTop w:val="0"/>
                  <w:marBottom w:val="0"/>
                  <w:divBdr>
                    <w:top w:val="none" w:sz="0" w:space="0" w:color="auto"/>
                    <w:left w:val="none" w:sz="0" w:space="0" w:color="auto"/>
                    <w:bottom w:val="none" w:sz="0" w:space="0" w:color="auto"/>
                    <w:right w:val="none" w:sz="0" w:space="0" w:color="auto"/>
                  </w:divBdr>
                  <w:divsChild>
                    <w:div w:id="864707618">
                      <w:marLeft w:val="0"/>
                      <w:marRight w:val="0"/>
                      <w:marTop w:val="0"/>
                      <w:marBottom w:val="0"/>
                      <w:divBdr>
                        <w:top w:val="none" w:sz="0" w:space="0" w:color="auto"/>
                        <w:left w:val="none" w:sz="0" w:space="0" w:color="auto"/>
                        <w:bottom w:val="none" w:sz="0" w:space="0" w:color="auto"/>
                        <w:right w:val="none" w:sz="0" w:space="0" w:color="auto"/>
                      </w:divBdr>
                    </w:div>
                  </w:divsChild>
                </w:div>
                <w:div w:id="235945205">
                  <w:marLeft w:val="0"/>
                  <w:marRight w:val="0"/>
                  <w:marTop w:val="0"/>
                  <w:marBottom w:val="0"/>
                  <w:divBdr>
                    <w:top w:val="none" w:sz="0" w:space="0" w:color="auto"/>
                    <w:left w:val="none" w:sz="0" w:space="0" w:color="auto"/>
                    <w:bottom w:val="none" w:sz="0" w:space="0" w:color="auto"/>
                    <w:right w:val="none" w:sz="0" w:space="0" w:color="auto"/>
                  </w:divBdr>
                  <w:divsChild>
                    <w:div w:id="1649556505">
                      <w:marLeft w:val="0"/>
                      <w:marRight w:val="0"/>
                      <w:marTop w:val="0"/>
                      <w:marBottom w:val="0"/>
                      <w:divBdr>
                        <w:top w:val="none" w:sz="0" w:space="0" w:color="auto"/>
                        <w:left w:val="none" w:sz="0" w:space="0" w:color="auto"/>
                        <w:bottom w:val="none" w:sz="0" w:space="0" w:color="auto"/>
                        <w:right w:val="none" w:sz="0" w:space="0" w:color="auto"/>
                      </w:divBdr>
                    </w:div>
                    <w:div w:id="535195861">
                      <w:marLeft w:val="0"/>
                      <w:marRight w:val="0"/>
                      <w:marTop w:val="0"/>
                      <w:marBottom w:val="0"/>
                      <w:divBdr>
                        <w:top w:val="none" w:sz="0" w:space="0" w:color="auto"/>
                        <w:left w:val="none" w:sz="0" w:space="0" w:color="auto"/>
                        <w:bottom w:val="none" w:sz="0" w:space="0" w:color="auto"/>
                        <w:right w:val="none" w:sz="0" w:space="0" w:color="auto"/>
                      </w:divBdr>
                    </w:div>
                    <w:div w:id="962346166">
                      <w:marLeft w:val="0"/>
                      <w:marRight w:val="0"/>
                      <w:marTop w:val="0"/>
                      <w:marBottom w:val="0"/>
                      <w:divBdr>
                        <w:top w:val="none" w:sz="0" w:space="0" w:color="auto"/>
                        <w:left w:val="none" w:sz="0" w:space="0" w:color="auto"/>
                        <w:bottom w:val="none" w:sz="0" w:space="0" w:color="auto"/>
                        <w:right w:val="none" w:sz="0" w:space="0" w:color="auto"/>
                      </w:divBdr>
                    </w:div>
                    <w:div w:id="938759096">
                      <w:marLeft w:val="0"/>
                      <w:marRight w:val="0"/>
                      <w:marTop w:val="0"/>
                      <w:marBottom w:val="0"/>
                      <w:divBdr>
                        <w:top w:val="none" w:sz="0" w:space="0" w:color="auto"/>
                        <w:left w:val="none" w:sz="0" w:space="0" w:color="auto"/>
                        <w:bottom w:val="none" w:sz="0" w:space="0" w:color="auto"/>
                        <w:right w:val="none" w:sz="0" w:space="0" w:color="auto"/>
                      </w:divBdr>
                    </w:div>
                    <w:div w:id="1417167929">
                      <w:marLeft w:val="0"/>
                      <w:marRight w:val="0"/>
                      <w:marTop w:val="0"/>
                      <w:marBottom w:val="0"/>
                      <w:divBdr>
                        <w:top w:val="none" w:sz="0" w:space="0" w:color="auto"/>
                        <w:left w:val="none" w:sz="0" w:space="0" w:color="auto"/>
                        <w:bottom w:val="none" w:sz="0" w:space="0" w:color="auto"/>
                        <w:right w:val="none" w:sz="0" w:space="0" w:color="auto"/>
                      </w:divBdr>
                    </w:div>
                    <w:div w:id="1828084469">
                      <w:marLeft w:val="0"/>
                      <w:marRight w:val="0"/>
                      <w:marTop w:val="0"/>
                      <w:marBottom w:val="0"/>
                      <w:divBdr>
                        <w:top w:val="none" w:sz="0" w:space="0" w:color="auto"/>
                        <w:left w:val="none" w:sz="0" w:space="0" w:color="auto"/>
                        <w:bottom w:val="none" w:sz="0" w:space="0" w:color="auto"/>
                        <w:right w:val="none" w:sz="0" w:space="0" w:color="auto"/>
                      </w:divBdr>
                    </w:div>
                  </w:divsChild>
                </w:div>
                <w:div w:id="1363744582">
                  <w:marLeft w:val="0"/>
                  <w:marRight w:val="0"/>
                  <w:marTop w:val="0"/>
                  <w:marBottom w:val="0"/>
                  <w:divBdr>
                    <w:top w:val="none" w:sz="0" w:space="0" w:color="auto"/>
                    <w:left w:val="none" w:sz="0" w:space="0" w:color="auto"/>
                    <w:bottom w:val="none" w:sz="0" w:space="0" w:color="auto"/>
                    <w:right w:val="none" w:sz="0" w:space="0" w:color="auto"/>
                  </w:divBdr>
                  <w:divsChild>
                    <w:div w:id="439223595">
                      <w:marLeft w:val="0"/>
                      <w:marRight w:val="0"/>
                      <w:marTop w:val="0"/>
                      <w:marBottom w:val="0"/>
                      <w:divBdr>
                        <w:top w:val="none" w:sz="0" w:space="0" w:color="auto"/>
                        <w:left w:val="none" w:sz="0" w:space="0" w:color="auto"/>
                        <w:bottom w:val="none" w:sz="0" w:space="0" w:color="auto"/>
                        <w:right w:val="none" w:sz="0" w:space="0" w:color="auto"/>
                      </w:divBdr>
                    </w:div>
                  </w:divsChild>
                </w:div>
                <w:div w:id="1111359656">
                  <w:marLeft w:val="0"/>
                  <w:marRight w:val="0"/>
                  <w:marTop w:val="0"/>
                  <w:marBottom w:val="0"/>
                  <w:divBdr>
                    <w:top w:val="none" w:sz="0" w:space="0" w:color="auto"/>
                    <w:left w:val="none" w:sz="0" w:space="0" w:color="auto"/>
                    <w:bottom w:val="none" w:sz="0" w:space="0" w:color="auto"/>
                    <w:right w:val="none" w:sz="0" w:space="0" w:color="auto"/>
                  </w:divBdr>
                  <w:divsChild>
                    <w:div w:id="1848983979">
                      <w:marLeft w:val="0"/>
                      <w:marRight w:val="0"/>
                      <w:marTop w:val="0"/>
                      <w:marBottom w:val="0"/>
                      <w:divBdr>
                        <w:top w:val="none" w:sz="0" w:space="0" w:color="auto"/>
                        <w:left w:val="none" w:sz="0" w:space="0" w:color="auto"/>
                        <w:bottom w:val="none" w:sz="0" w:space="0" w:color="auto"/>
                        <w:right w:val="none" w:sz="0" w:space="0" w:color="auto"/>
                      </w:divBdr>
                    </w:div>
                    <w:div w:id="1547328512">
                      <w:marLeft w:val="0"/>
                      <w:marRight w:val="0"/>
                      <w:marTop w:val="0"/>
                      <w:marBottom w:val="0"/>
                      <w:divBdr>
                        <w:top w:val="none" w:sz="0" w:space="0" w:color="auto"/>
                        <w:left w:val="none" w:sz="0" w:space="0" w:color="auto"/>
                        <w:bottom w:val="none" w:sz="0" w:space="0" w:color="auto"/>
                        <w:right w:val="none" w:sz="0" w:space="0" w:color="auto"/>
                      </w:divBdr>
                    </w:div>
                    <w:div w:id="385682611">
                      <w:marLeft w:val="0"/>
                      <w:marRight w:val="0"/>
                      <w:marTop w:val="0"/>
                      <w:marBottom w:val="0"/>
                      <w:divBdr>
                        <w:top w:val="none" w:sz="0" w:space="0" w:color="auto"/>
                        <w:left w:val="none" w:sz="0" w:space="0" w:color="auto"/>
                        <w:bottom w:val="none" w:sz="0" w:space="0" w:color="auto"/>
                        <w:right w:val="none" w:sz="0" w:space="0" w:color="auto"/>
                      </w:divBdr>
                    </w:div>
                    <w:div w:id="1155148992">
                      <w:marLeft w:val="0"/>
                      <w:marRight w:val="0"/>
                      <w:marTop w:val="0"/>
                      <w:marBottom w:val="0"/>
                      <w:divBdr>
                        <w:top w:val="none" w:sz="0" w:space="0" w:color="auto"/>
                        <w:left w:val="none" w:sz="0" w:space="0" w:color="auto"/>
                        <w:bottom w:val="none" w:sz="0" w:space="0" w:color="auto"/>
                        <w:right w:val="none" w:sz="0" w:space="0" w:color="auto"/>
                      </w:divBdr>
                    </w:div>
                    <w:div w:id="1700005740">
                      <w:marLeft w:val="0"/>
                      <w:marRight w:val="0"/>
                      <w:marTop w:val="0"/>
                      <w:marBottom w:val="0"/>
                      <w:divBdr>
                        <w:top w:val="none" w:sz="0" w:space="0" w:color="auto"/>
                        <w:left w:val="none" w:sz="0" w:space="0" w:color="auto"/>
                        <w:bottom w:val="none" w:sz="0" w:space="0" w:color="auto"/>
                        <w:right w:val="none" w:sz="0" w:space="0" w:color="auto"/>
                      </w:divBdr>
                    </w:div>
                    <w:div w:id="1017001052">
                      <w:marLeft w:val="0"/>
                      <w:marRight w:val="0"/>
                      <w:marTop w:val="0"/>
                      <w:marBottom w:val="0"/>
                      <w:divBdr>
                        <w:top w:val="none" w:sz="0" w:space="0" w:color="auto"/>
                        <w:left w:val="none" w:sz="0" w:space="0" w:color="auto"/>
                        <w:bottom w:val="none" w:sz="0" w:space="0" w:color="auto"/>
                        <w:right w:val="none" w:sz="0" w:space="0" w:color="auto"/>
                      </w:divBdr>
                    </w:div>
                  </w:divsChild>
                </w:div>
                <w:div w:id="942230213">
                  <w:marLeft w:val="0"/>
                  <w:marRight w:val="0"/>
                  <w:marTop w:val="0"/>
                  <w:marBottom w:val="0"/>
                  <w:divBdr>
                    <w:top w:val="none" w:sz="0" w:space="0" w:color="auto"/>
                    <w:left w:val="none" w:sz="0" w:space="0" w:color="auto"/>
                    <w:bottom w:val="none" w:sz="0" w:space="0" w:color="auto"/>
                    <w:right w:val="none" w:sz="0" w:space="0" w:color="auto"/>
                  </w:divBdr>
                  <w:divsChild>
                    <w:div w:id="1104419923">
                      <w:marLeft w:val="0"/>
                      <w:marRight w:val="0"/>
                      <w:marTop w:val="0"/>
                      <w:marBottom w:val="0"/>
                      <w:divBdr>
                        <w:top w:val="none" w:sz="0" w:space="0" w:color="auto"/>
                        <w:left w:val="none" w:sz="0" w:space="0" w:color="auto"/>
                        <w:bottom w:val="none" w:sz="0" w:space="0" w:color="auto"/>
                        <w:right w:val="none" w:sz="0" w:space="0" w:color="auto"/>
                      </w:divBdr>
                    </w:div>
                  </w:divsChild>
                </w:div>
                <w:div w:id="828793834">
                  <w:marLeft w:val="0"/>
                  <w:marRight w:val="0"/>
                  <w:marTop w:val="0"/>
                  <w:marBottom w:val="0"/>
                  <w:divBdr>
                    <w:top w:val="none" w:sz="0" w:space="0" w:color="auto"/>
                    <w:left w:val="none" w:sz="0" w:space="0" w:color="auto"/>
                    <w:bottom w:val="none" w:sz="0" w:space="0" w:color="auto"/>
                    <w:right w:val="none" w:sz="0" w:space="0" w:color="auto"/>
                  </w:divBdr>
                  <w:divsChild>
                    <w:div w:id="418645882">
                      <w:marLeft w:val="0"/>
                      <w:marRight w:val="0"/>
                      <w:marTop w:val="0"/>
                      <w:marBottom w:val="0"/>
                      <w:divBdr>
                        <w:top w:val="none" w:sz="0" w:space="0" w:color="auto"/>
                        <w:left w:val="none" w:sz="0" w:space="0" w:color="auto"/>
                        <w:bottom w:val="none" w:sz="0" w:space="0" w:color="auto"/>
                        <w:right w:val="none" w:sz="0" w:space="0" w:color="auto"/>
                      </w:divBdr>
                    </w:div>
                    <w:div w:id="1617833113">
                      <w:marLeft w:val="0"/>
                      <w:marRight w:val="0"/>
                      <w:marTop w:val="0"/>
                      <w:marBottom w:val="0"/>
                      <w:divBdr>
                        <w:top w:val="none" w:sz="0" w:space="0" w:color="auto"/>
                        <w:left w:val="none" w:sz="0" w:space="0" w:color="auto"/>
                        <w:bottom w:val="none" w:sz="0" w:space="0" w:color="auto"/>
                        <w:right w:val="none" w:sz="0" w:space="0" w:color="auto"/>
                      </w:divBdr>
                    </w:div>
                    <w:div w:id="16123100">
                      <w:marLeft w:val="0"/>
                      <w:marRight w:val="0"/>
                      <w:marTop w:val="0"/>
                      <w:marBottom w:val="0"/>
                      <w:divBdr>
                        <w:top w:val="none" w:sz="0" w:space="0" w:color="auto"/>
                        <w:left w:val="none" w:sz="0" w:space="0" w:color="auto"/>
                        <w:bottom w:val="none" w:sz="0" w:space="0" w:color="auto"/>
                        <w:right w:val="none" w:sz="0" w:space="0" w:color="auto"/>
                      </w:divBdr>
                    </w:div>
                    <w:div w:id="29301112">
                      <w:marLeft w:val="0"/>
                      <w:marRight w:val="0"/>
                      <w:marTop w:val="0"/>
                      <w:marBottom w:val="0"/>
                      <w:divBdr>
                        <w:top w:val="none" w:sz="0" w:space="0" w:color="auto"/>
                        <w:left w:val="none" w:sz="0" w:space="0" w:color="auto"/>
                        <w:bottom w:val="none" w:sz="0" w:space="0" w:color="auto"/>
                        <w:right w:val="none" w:sz="0" w:space="0" w:color="auto"/>
                      </w:divBdr>
                    </w:div>
                    <w:div w:id="779229780">
                      <w:marLeft w:val="0"/>
                      <w:marRight w:val="0"/>
                      <w:marTop w:val="0"/>
                      <w:marBottom w:val="0"/>
                      <w:divBdr>
                        <w:top w:val="none" w:sz="0" w:space="0" w:color="auto"/>
                        <w:left w:val="none" w:sz="0" w:space="0" w:color="auto"/>
                        <w:bottom w:val="none" w:sz="0" w:space="0" w:color="auto"/>
                        <w:right w:val="none" w:sz="0" w:space="0" w:color="auto"/>
                      </w:divBdr>
                    </w:div>
                    <w:div w:id="633491122">
                      <w:marLeft w:val="0"/>
                      <w:marRight w:val="0"/>
                      <w:marTop w:val="0"/>
                      <w:marBottom w:val="0"/>
                      <w:divBdr>
                        <w:top w:val="none" w:sz="0" w:space="0" w:color="auto"/>
                        <w:left w:val="none" w:sz="0" w:space="0" w:color="auto"/>
                        <w:bottom w:val="none" w:sz="0" w:space="0" w:color="auto"/>
                        <w:right w:val="none" w:sz="0" w:space="0" w:color="auto"/>
                      </w:divBdr>
                    </w:div>
                    <w:div w:id="602999505">
                      <w:marLeft w:val="0"/>
                      <w:marRight w:val="0"/>
                      <w:marTop w:val="0"/>
                      <w:marBottom w:val="0"/>
                      <w:divBdr>
                        <w:top w:val="none" w:sz="0" w:space="0" w:color="auto"/>
                        <w:left w:val="none" w:sz="0" w:space="0" w:color="auto"/>
                        <w:bottom w:val="none" w:sz="0" w:space="0" w:color="auto"/>
                        <w:right w:val="none" w:sz="0" w:space="0" w:color="auto"/>
                      </w:divBdr>
                    </w:div>
                    <w:div w:id="188177843">
                      <w:marLeft w:val="0"/>
                      <w:marRight w:val="0"/>
                      <w:marTop w:val="0"/>
                      <w:marBottom w:val="0"/>
                      <w:divBdr>
                        <w:top w:val="none" w:sz="0" w:space="0" w:color="auto"/>
                        <w:left w:val="none" w:sz="0" w:space="0" w:color="auto"/>
                        <w:bottom w:val="none" w:sz="0" w:space="0" w:color="auto"/>
                        <w:right w:val="none" w:sz="0" w:space="0" w:color="auto"/>
                      </w:divBdr>
                    </w:div>
                    <w:div w:id="918447420">
                      <w:marLeft w:val="0"/>
                      <w:marRight w:val="0"/>
                      <w:marTop w:val="0"/>
                      <w:marBottom w:val="0"/>
                      <w:divBdr>
                        <w:top w:val="none" w:sz="0" w:space="0" w:color="auto"/>
                        <w:left w:val="none" w:sz="0" w:space="0" w:color="auto"/>
                        <w:bottom w:val="none" w:sz="0" w:space="0" w:color="auto"/>
                        <w:right w:val="none" w:sz="0" w:space="0" w:color="auto"/>
                      </w:divBdr>
                    </w:div>
                    <w:div w:id="1236819546">
                      <w:marLeft w:val="0"/>
                      <w:marRight w:val="0"/>
                      <w:marTop w:val="0"/>
                      <w:marBottom w:val="0"/>
                      <w:divBdr>
                        <w:top w:val="none" w:sz="0" w:space="0" w:color="auto"/>
                        <w:left w:val="none" w:sz="0" w:space="0" w:color="auto"/>
                        <w:bottom w:val="none" w:sz="0" w:space="0" w:color="auto"/>
                        <w:right w:val="none" w:sz="0" w:space="0" w:color="auto"/>
                      </w:divBdr>
                    </w:div>
                    <w:div w:id="1431974256">
                      <w:marLeft w:val="0"/>
                      <w:marRight w:val="0"/>
                      <w:marTop w:val="0"/>
                      <w:marBottom w:val="0"/>
                      <w:divBdr>
                        <w:top w:val="none" w:sz="0" w:space="0" w:color="auto"/>
                        <w:left w:val="none" w:sz="0" w:space="0" w:color="auto"/>
                        <w:bottom w:val="none" w:sz="0" w:space="0" w:color="auto"/>
                        <w:right w:val="none" w:sz="0" w:space="0" w:color="auto"/>
                      </w:divBdr>
                    </w:div>
                    <w:div w:id="574818744">
                      <w:marLeft w:val="0"/>
                      <w:marRight w:val="0"/>
                      <w:marTop w:val="0"/>
                      <w:marBottom w:val="0"/>
                      <w:divBdr>
                        <w:top w:val="none" w:sz="0" w:space="0" w:color="auto"/>
                        <w:left w:val="none" w:sz="0" w:space="0" w:color="auto"/>
                        <w:bottom w:val="none" w:sz="0" w:space="0" w:color="auto"/>
                        <w:right w:val="none" w:sz="0" w:space="0" w:color="auto"/>
                      </w:divBdr>
                    </w:div>
                    <w:div w:id="1404261075">
                      <w:marLeft w:val="0"/>
                      <w:marRight w:val="0"/>
                      <w:marTop w:val="0"/>
                      <w:marBottom w:val="0"/>
                      <w:divBdr>
                        <w:top w:val="none" w:sz="0" w:space="0" w:color="auto"/>
                        <w:left w:val="none" w:sz="0" w:space="0" w:color="auto"/>
                        <w:bottom w:val="none" w:sz="0" w:space="0" w:color="auto"/>
                        <w:right w:val="none" w:sz="0" w:space="0" w:color="auto"/>
                      </w:divBdr>
                    </w:div>
                    <w:div w:id="2134521672">
                      <w:marLeft w:val="0"/>
                      <w:marRight w:val="0"/>
                      <w:marTop w:val="0"/>
                      <w:marBottom w:val="0"/>
                      <w:divBdr>
                        <w:top w:val="none" w:sz="0" w:space="0" w:color="auto"/>
                        <w:left w:val="none" w:sz="0" w:space="0" w:color="auto"/>
                        <w:bottom w:val="none" w:sz="0" w:space="0" w:color="auto"/>
                        <w:right w:val="none" w:sz="0" w:space="0" w:color="auto"/>
                      </w:divBdr>
                    </w:div>
                    <w:div w:id="1843738505">
                      <w:marLeft w:val="0"/>
                      <w:marRight w:val="0"/>
                      <w:marTop w:val="0"/>
                      <w:marBottom w:val="0"/>
                      <w:divBdr>
                        <w:top w:val="none" w:sz="0" w:space="0" w:color="auto"/>
                        <w:left w:val="none" w:sz="0" w:space="0" w:color="auto"/>
                        <w:bottom w:val="none" w:sz="0" w:space="0" w:color="auto"/>
                        <w:right w:val="none" w:sz="0" w:space="0" w:color="auto"/>
                      </w:divBdr>
                    </w:div>
                    <w:div w:id="4761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D25F-33CB-4F2F-A04A-9D92EDD5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52</Pages>
  <Words>17408</Words>
  <Characters>99227</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Данаусова</dc:creator>
  <cp:keywords/>
  <dc:description/>
  <cp:lastModifiedBy>Данаусова Екатерина Владимировна</cp:lastModifiedBy>
  <cp:revision>14</cp:revision>
  <cp:lastPrinted>2021-06-18T09:55:00Z</cp:lastPrinted>
  <dcterms:created xsi:type="dcterms:W3CDTF">2021-06-10T09:16:00Z</dcterms:created>
  <dcterms:modified xsi:type="dcterms:W3CDTF">2021-06-24T13:01:00Z</dcterms:modified>
</cp:coreProperties>
</file>